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2E" w:rsidRPr="008F622E" w:rsidRDefault="008F622E" w:rsidP="008F622E">
      <w:pPr>
        <w:outlineLvl w:val="2"/>
        <w:rPr>
          <w:bCs/>
          <w:color w:val="000000"/>
          <w:sz w:val="16"/>
          <w:szCs w:val="16"/>
        </w:rPr>
      </w:pPr>
      <w:r w:rsidRPr="008F622E">
        <w:rPr>
          <w:b/>
          <w:bCs/>
          <w:color w:val="000000"/>
          <w:sz w:val="28"/>
          <w:szCs w:val="28"/>
        </w:rPr>
        <w:tab/>
      </w:r>
      <w:r w:rsidRPr="008F622E">
        <w:rPr>
          <w:b/>
          <w:bCs/>
          <w:color w:val="000000"/>
          <w:sz w:val="28"/>
          <w:szCs w:val="28"/>
        </w:rPr>
        <w:tab/>
      </w:r>
      <w:r w:rsidRPr="008F622E">
        <w:rPr>
          <w:b/>
          <w:bCs/>
          <w:color w:val="000000"/>
          <w:sz w:val="28"/>
          <w:szCs w:val="28"/>
        </w:rPr>
        <w:tab/>
      </w:r>
      <w:r w:rsidRPr="008F622E">
        <w:rPr>
          <w:b/>
          <w:bCs/>
          <w:color w:val="000000"/>
          <w:sz w:val="28"/>
          <w:szCs w:val="28"/>
          <w:lang w:val="ru-RU"/>
        </w:rPr>
        <w:t xml:space="preserve">                                          </w:t>
      </w:r>
      <w:r w:rsidRPr="008F622E">
        <w:rPr>
          <w:b/>
          <w:bCs/>
          <w:color w:val="000000"/>
          <w:sz w:val="28"/>
          <w:szCs w:val="28"/>
        </w:rPr>
        <w:tab/>
      </w:r>
      <w:r w:rsidRPr="008F622E">
        <w:rPr>
          <w:b/>
          <w:bCs/>
          <w:color w:val="000000"/>
          <w:sz w:val="28"/>
          <w:szCs w:val="28"/>
        </w:rPr>
        <w:tab/>
      </w:r>
      <w:r w:rsidRPr="008F622E">
        <w:rPr>
          <w:b/>
          <w:bCs/>
          <w:color w:val="000000"/>
          <w:sz w:val="28"/>
          <w:szCs w:val="28"/>
        </w:rPr>
        <w:tab/>
      </w:r>
      <w:r w:rsidRPr="008F622E">
        <w:rPr>
          <w:bCs/>
          <w:color w:val="000000"/>
          <w:sz w:val="16"/>
          <w:szCs w:val="16"/>
        </w:rPr>
        <w:t>Додаток 38</w:t>
      </w:r>
    </w:p>
    <w:p w:rsidR="008F622E" w:rsidRPr="008F622E" w:rsidRDefault="008F622E" w:rsidP="008F622E">
      <w:pPr>
        <w:outlineLvl w:val="2"/>
        <w:rPr>
          <w:bCs/>
          <w:color w:val="000000"/>
          <w:sz w:val="16"/>
          <w:szCs w:val="16"/>
        </w:rPr>
      </w:pPr>
      <w:r w:rsidRPr="008F622E">
        <w:rPr>
          <w:bCs/>
          <w:color w:val="000000"/>
          <w:sz w:val="16"/>
          <w:szCs w:val="16"/>
        </w:rPr>
        <w:tab/>
      </w:r>
      <w:r w:rsidRPr="008F622E">
        <w:rPr>
          <w:bCs/>
          <w:color w:val="000000"/>
          <w:sz w:val="16"/>
          <w:szCs w:val="16"/>
        </w:rPr>
        <w:tab/>
      </w:r>
      <w:r w:rsidRPr="008F622E">
        <w:rPr>
          <w:bCs/>
          <w:color w:val="000000"/>
          <w:sz w:val="16"/>
          <w:szCs w:val="16"/>
        </w:rPr>
        <w:tab/>
      </w:r>
      <w:r w:rsidRPr="008F622E">
        <w:rPr>
          <w:bCs/>
          <w:color w:val="000000"/>
          <w:sz w:val="16"/>
          <w:szCs w:val="16"/>
        </w:rPr>
        <w:tab/>
      </w:r>
      <w:r w:rsidRPr="008F622E">
        <w:rPr>
          <w:bCs/>
          <w:color w:val="000000"/>
          <w:sz w:val="16"/>
          <w:szCs w:val="16"/>
        </w:rPr>
        <w:tab/>
      </w:r>
      <w:r w:rsidRPr="008F622E">
        <w:rPr>
          <w:bCs/>
          <w:color w:val="000000"/>
          <w:sz w:val="16"/>
          <w:szCs w:val="16"/>
        </w:rPr>
        <w:tab/>
      </w:r>
      <w:r w:rsidRPr="008F622E">
        <w:rPr>
          <w:bCs/>
          <w:color w:val="000000"/>
          <w:sz w:val="16"/>
          <w:szCs w:val="16"/>
        </w:rPr>
        <w:tab/>
      </w:r>
      <w:r w:rsidRPr="008F622E">
        <w:rPr>
          <w:bCs/>
          <w:color w:val="000000"/>
          <w:sz w:val="16"/>
          <w:szCs w:val="16"/>
        </w:rPr>
        <w:tab/>
        <w:t>до Положення про розкриття інформації емітентами</w:t>
      </w:r>
    </w:p>
    <w:p w:rsidR="008F622E" w:rsidRPr="008F622E" w:rsidRDefault="008F622E" w:rsidP="008F622E">
      <w:pPr>
        <w:outlineLvl w:val="2"/>
        <w:rPr>
          <w:bCs/>
          <w:color w:val="000000"/>
          <w:sz w:val="16"/>
          <w:szCs w:val="16"/>
        </w:rPr>
      </w:pPr>
      <w:r w:rsidRPr="008F622E">
        <w:rPr>
          <w:bCs/>
          <w:color w:val="000000"/>
          <w:sz w:val="16"/>
          <w:szCs w:val="16"/>
        </w:rPr>
        <w:tab/>
      </w:r>
      <w:r w:rsidRPr="008F622E">
        <w:rPr>
          <w:bCs/>
          <w:color w:val="000000"/>
          <w:sz w:val="16"/>
          <w:szCs w:val="16"/>
        </w:rPr>
        <w:tab/>
      </w:r>
      <w:r w:rsidRPr="008F622E">
        <w:rPr>
          <w:bCs/>
          <w:color w:val="000000"/>
          <w:sz w:val="16"/>
          <w:szCs w:val="16"/>
        </w:rPr>
        <w:tab/>
      </w:r>
      <w:r w:rsidRPr="008F622E">
        <w:rPr>
          <w:bCs/>
          <w:color w:val="000000"/>
          <w:sz w:val="16"/>
          <w:szCs w:val="16"/>
        </w:rPr>
        <w:tab/>
      </w:r>
      <w:r w:rsidRPr="008F622E">
        <w:rPr>
          <w:bCs/>
          <w:color w:val="000000"/>
          <w:sz w:val="16"/>
          <w:szCs w:val="16"/>
        </w:rPr>
        <w:tab/>
      </w:r>
      <w:r w:rsidRPr="008F622E">
        <w:rPr>
          <w:bCs/>
          <w:color w:val="000000"/>
          <w:sz w:val="16"/>
          <w:szCs w:val="16"/>
        </w:rPr>
        <w:tab/>
      </w:r>
      <w:r w:rsidRPr="008F622E">
        <w:rPr>
          <w:bCs/>
          <w:color w:val="000000"/>
          <w:sz w:val="16"/>
          <w:szCs w:val="16"/>
        </w:rPr>
        <w:tab/>
      </w:r>
      <w:r w:rsidRPr="008F622E">
        <w:rPr>
          <w:bCs/>
          <w:color w:val="000000"/>
          <w:sz w:val="16"/>
          <w:szCs w:val="16"/>
        </w:rPr>
        <w:tab/>
        <w:t>цінних паперів (пункт1 глави 4 розділу III)</w:t>
      </w:r>
    </w:p>
    <w:p w:rsidR="008F622E" w:rsidRPr="008F622E" w:rsidRDefault="008F622E" w:rsidP="008F622E">
      <w:pPr>
        <w:outlineLvl w:val="2"/>
        <w:rPr>
          <w:b/>
          <w:bCs/>
          <w:color w:val="000000"/>
          <w:sz w:val="28"/>
          <w:szCs w:val="28"/>
          <w:lang w:val="ru-RU"/>
        </w:rPr>
      </w:pPr>
      <w:r w:rsidRPr="008F622E">
        <w:rPr>
          <w:b/>
          <w:bCs/>
          <w:color w:val="000000"/>
          <w:sz w:val="28"/>
          <w:szCs w:val="28"/>
          <w:lang w:val="ru-RU"/>
        </w:rPr>
        <w:tab/>
      </w:r>
      <w:r w:rsidRPr="008F622E">
        <w:rPr>
          <w:b/>
          <w:bCs/>
          <w:color w:val="000000"/>
          <w:sz w:val="28"/>
          <w:szCs w:val="28"/>
          <w:lang w:val="ru-RU"/>
        </w:rPr>
        <w:tab/>
      </w:r>
      <w:r w:rsidRPr="008F622E">
        <w:rPr>
          <w:b/>
          <w:bCs/>
          <w:color w:val="000000"/>
          <w:sz w:val="28"/>
          <w:szCs w:val="28"/>
          <w:lang w:val="ru-RU"/>
        </w:rPr>
        <w:tab/>
      </w:r>
      <w:r w:rsidRPr="008F622E">
        <w:rPr>
          <w:b/>
          <w:bCs/>
          <w:color w:val="000000"/>
          <w:sz w:val="28"/>
          <w:szCs w:val="28"/>
          <w:lang w:val="ru-RU"/>
        </w:rPr>
        <w:tab/>
      </w:r>
      <w:r w:rsidRPr="008F622E">
        <w:rPr>
          <w:b/>
          <w:bCs/>
          <w:color w:val="000000"/>
          <w:sz w:val="28"/>
          <w:szCs w:val="28"/>
          <w:lang w:val="ru-RU"/>
        </w:rPr>
        <w:tab/>
      </w:r>
    </w:p>
    <w:p w:rsidR="008F622E" w:rsidRPr="008F622E" w:rsidRDefault="008F622E" w:rsidP="008F622E">
      <w:pPr>
        <w:outlineLvl w:val="2"/>
        <w:rPr>
          <w:b/>
          <w:bCs/>
          <w:color w:val="000000"/>
          <w:sz w:val="28"/>
          <w:szCs w:val="28"/>
          <w:lang w:val="en-US"/>
        </w:rPr>
      </w:pPr>
      <w:r w:rsidRPr="008F622E">
        <w:rPr>
          <w:b/>
          <w:bCs/>
          <w:color w:val="000000"/>
          <w:sz w:val="28"/>
          <w:szCs w:val="28"/>
          <w:lang w:val="ru-RU"/>
        </w:rPr>
        <w:tab/>
      </w:r>
      <w:r w:rsidRPr="008F622E">
        <w:rPr>
          <w:b/>
          <w:bCs/>
          <w:color w:val="000000"/>
          <w:sz w:val="28"/>
          <w:szCs w:val="28"/>
          <w:lang w:val="ru-RU"/>
        </w:rPr>
        <w:tab/>
      </w:r>
      <w:r w:rsidRPr="008F622E">
        <w:rPr>
          <w:b/>
          <w:bCs/>
          <w:color w:val="000000"/>
          <w:sz w:val="28"/>
          <w:szCs w:val="28"/>
          <w:lang w:val="ru-RU"/>
        </w:rPr>
        <w:tab/>
      </w:r>
      <w:r w:rsidRPr="008F622E">
        <w:rPr>
          <w:b/>
          <w:bCs/>
          <w:color w:val="000000"/>
          <w:sz w:val="28"/>
          <w:szCs w:val="28"/>
          <w:lang w:val="ru-RU"/>
        </w:rPr>
        <w:tab/>
      </w:r>
      <w:r w:rsidRPr="008F622E">
        <w:rPr>
          <w:b/>
          <w:bCs/>
          <w:color w:val="000000"/>
          <w:sz w:val="28"/>
          <w:szCs w:val="28"/>
          <w:lang w:val="ru-RU"/>
        </w:rPr>
        <w:tab/>
        <w:t>Титульний аркуш</w:t>
      </w: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8F622E" w:rsidRPr="008F622E" w:rsidTr="00EC2877">
        <w:tc>
          <w:tcPr>
            <w:tcW w:w="5000" w:type="pct"/>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both"/>
              <w:rPr>
                <w:i/>
                <w:color w:val="000000"/>
                <w:sz w:val="20"/>
                <w:szCs w:val="20"/>
                <w:lang w:val="en-US"/>
              </w:rPr>
            </w:pPr>
            <w:r w:rsidRPr="008F622E">
              <w:rPr>
                <w:i/>
                <w:color w:val="000000"/>
                <w:sz w:val="20"/>
                <w:szCs w:val="20"/>
                <w:lang w:val="ru-RU"/>
              </w:rPr>
              <w:t>Підтверджую</w:t>
            </w:r>
            <w:r w:rsidRPr="008F622E">
              <w:rPr>
                <w:i/>
                <w:color w:val="000000"/>
                <w:sz w:val="20"/>
                <w:szCs w:val="20"/>
                <w:lang w:val="en-US"/>
              </w:rPr>
              <w:t xml:space="preserve"> </w:t>
            </w:r>
            <w:r w:rsidRPr="008F622E">
              <w:rPr>
                <w:i/>
                <w:color w:val="000000"/>
                <w:sz w:val="20"/>
                <w:szCs w:val="20"/>
                <w:lang w:val="ru-RU"/>
              </w:rPr>
              <w:t>ідентичність</w:t>
            </w:r>
            <w:r w:rsidRPr="008F622E">
              <w:rPr>
                <w:i/>
                <w:color w:val="000000"/>
                <w:sz w:val="20"/>
                <w:szCs w:val="20"/>
                <w:lang w:val="en-US"/>
              </w:rPr>
              <w:t xml:space="preserve"> </w:t>
            </w:r>
            <w:r w:rsidRPr="008F622E">
              <w:rPr>
                <w:i/>
                <w:color w:val="000000"/>
                <w:sz w:val="20"/>
                <w:szCs w:val="20"/>
                <w:lang w:val="ru-RU"/>
              </w:rPr>
              <w:t>електронної</w:t>
            </w:r>
            <w:r w:rsidRPr="008F622E">
              <w:rPr>
                <w:i/>
                <w:color w:val="000000"/>
                <w:sz w:val="20"/>
                <w:szCs w:val="20"/>
                <w:lang w:val="en-US"/>
              </w:rPr>
              <w:t xml:space="preserve"> </w:t>
            </w:r>
            <w:r w:rsidRPr="008F622E">
              <w:rPr>
                <w:i/>
                <w:color w:val="000000"/>
                <w:sz w:val="20"/>
                <w:szCs w:val="20"/>
                <w:lang w:val="ru-RU"/>
              </w:rPr>
              <w:t>та</w:t>
            </w:r>
            <w:r w:rsidRPr="008F622E">
              <w:rPr>
                <w:i/>
                <w:color w:val="000000"/>
                <w:sz w:val="20"/>
                <w:szCs w:val="20"/>
                <w:lang w:val="en-US"/>
              </w:rPr>
              <w:t xml:space="preserve"> </w:t>
            </w:r>
            <w:r w:rsidRPr="008F622E">
              <w:rPr>
                <w:i/>
                <w:color w:val="000000"/>
                <w:sz w:val="20"/>
                <w:szCs w:val="20"/>
                <w:lang w:val="ru-RU"/>
              </w:rPr>
              <w:t>паперової</w:t>
            </w:r>
            <w:r w:rsidRPr="008F622E">
              <w:rPr>
                <w:i/>
                <w:color w:val="000000"/>
                <w:sz w:val="20"/>
                <w:szCs w:val="20"/>
                <w:lang w:val="en-US"/>
              </w:rPr>
              <w:t xml:space="preserve"> </w:t>
            </w:r>
            <w:r w:rsidRPr="008F622E">
              <w:rPr>
                <w:i/>
                <w:color w:val="000000"/>
                <w:sz w:val="20"/>
                <w:szCs w:val="20"/>
                <w:lang w:val="ru-RU"/>
              </w:rPr>
              <w:t>форм</w:t>
            </w:r>
            <w:r w:rsidRPr="008F622E">
              <w:rPr>
                <w:i/>
                <w:color w:val="000000"/>
                <w:sz w:val="20"/>
                <w:szCs w:val="20"/>
                <w:lang w:val="en-US"/>
              </w:rPr>
              <w:t xml:space="preserve"> </w:t>
            </w:r>
            <w:r w:rsidRPr="008F622E">
              <w:rPr>
                <w:i/>
                <w:color w:val="000000"/>
                <w:sz w:val="20"/>
                <w:szCs w:val="20"/>
                <w:lang w:val="ru-RU"/>
              </w:rPr>
              <w:t>інформації</w:t>
            </w:r>
            <w:r w:rsidRPr="008F622E">
              <w:rPr>
                <w:i/>
                <w:color w:val="000000"/>
                <w:sz w:val="20"/>
                <w:szCs w:val="20"/>
                <w:lang w:val="en-US"/>
              </w:rPr>
              <w:t xml:space="preserve">, </w:t>
            </w:r>
            <w:r w:rsidRPr="008F622E">
              <w:rPr>
                <w:i/>
                <w:color w:val="000000"/>
                <w:sz w:val="20"/>
                <w:szCs w:val="20"/>
                <w:lang w:val="ru-RU"/>
              </w:rPr>
              <w:t>що</w:t>
            </w:r>
            <w:r w:rsidRPr="008F622E">
              <w:rPr>
                <w:i/>
                <w:color w:val="000000"/>
                <w:sz w:val="20"/>
                <w:szCs w:val="20"/>
                <w:lang w:val="en-US"/>
              </w:rPr>
              <w:t xml:space="preserve"> </w:t>
            </w:r>
            <w:r w:rsidRPr="008F622E">
              <w:rPr>
                <w:i/>
                <w:color w:val="000000"/>
                <w:sz w:val="20"/>
                <w:szCs w:val="20"/>
                <w:lang w:val="ru-RU"/>
              </w:rPr>
              <w:t>подається</w:t>
            </w:r>
            <w:r w:rsidRPr="008F622E">
              <w:rPr>
                <w:i/>
                <w:color w:val="000000"/>
                <w:sz w:val="20"/>
                <w:szCs w:val="20"/>
                <w:lang w:val="en-US"/>
              </w:rPr>
              <w:t xml:space="preserve"> </w:t>
            </w:r>
            <w:r w:rsidRPr="008F622E">
              <w:rPr>
                <w:i/>
                <w:color w:val="000000"/>
                <w:sz w:val="20"/>
                <w:szCs w:val="20"/>
                <w:lang w:val="ru-RU"/>
              </w:rPr>
              <w:t>до</w:t>
            </w:r>
            <w:r w:rsidRPr="008F622E">
              <w:rPr>
                <w:i/>
                <w:color w:val="000000"/>
                <w:sz w:val="20"/>
                <w:szCs w:val="20"/>
                <w:lang w:val="en-US"/>
              </w:rPr>
              <w:t xml:space="preserve"> </w:t>
            </w:r>
            <w:r w:rsidRPr="008F622E">
              <w:rPr>
                <w:i/>
                <w:color w:val="000000"/>
                <w:sz w:val="20"/>
                <w:szCs w:val="20"/>
                <w:lang w:val="ru-RU"/>
              </w:rPr>
              <w:t>Комісії</w:t>
            </w:r>
            <w:r w:rsidRPr="008F622E">
              <w:rPr>
                <w:i/>
                <w:color w:val="000000"/>
                <w:sz w:val="20"/>
                <w:szCs w:val="20"/>
                <w:lang w:val="en-US"/>
              </w:rPr>
              <w:t xml:space="preserve">, </w:t>
            </w:r>
            <w:r w:rsidRPr="008F622E">
              <w:rPr>
                <w:i/>
                <w:color w:val="000000"/>
                <w:sz w:val="20"/>
                <w:szCs w:val="20"/>
                <w:lang w:val="ru-RU"/>
              </w:rPr>
              <w:t>та</w:t>
            </w:r>
            <w:r w:rsidRPr="008F622E">
              <w:rPr>
                <w:i/>
                <w:color w:val="000000"/>
                <w:sz w:val="20"/>
                <w:szCs w:val="20"/>
                <w:lang w:val="en-US"/>
              </w:rPr>
              <w:t xml:space="preserve"> </w:t>
            </w:r>
            <w:r w:rsidRPr="008F622E">
              <w:rPr>
                <w:i/>
                <w:color w:val="000000"/>
                <w:sz w:val="20"/>
                <w:szCs w:val="20"/>
                <w:lang w:val="ru-RU"/>
              </w:rPr>
              <w:t>достовірність</w:t>
            </w:r>
            <w:r w:rsidRPr="008F622E">
              <w:rPr>
                <w:i/>
                <w:color w:val="000000"/>
                <w:sz w:val="20"/>
                <w:szCs w:val="20"/>
                <w:lang w:val="en-US"/>
              </w:rPr>
              <w:t xml:space="preserve"> </w:t>
            </w:r>
            <w:r w:rsidRPr="008F622E">
              <w:rPr>
                <w:i/>
                <w:color w:val="000000"/>
                <w:sz w:val="20"/>
                <w:szCs w:val="20"/>
                <w:lang w:val="ru-RU"/>
              </w:rPr>
              <w:t>інформації</w:t>
            </w:r>
            <w:r w:rsidRPr="008F622E">
              <w:rPr>
                <w:i/>
                <w:color w:val="000000"/>
                <w:sz w:val="20"/>
                <w:szCs w:val="20"/>
                <w:lang w:val="en-US"/>
              </w:rPr>
              <w:t xml:space="preserve">, </w:t>
            </w:r>
            <w:r w:rsidRPr="008F622E">
              <w:rPr>
                <w:i/>
                <w:color w:val="000000"/>
                <w:sz w:val="20"/>
                <w:szCs w:val="20"/>
                <w:lang w:val="ru-RU"/>
              </w:rPr>
              <w:t>наданої</w:t>
            </w:r>
            <w:r w:rsidRPr="008F622E">
              <w:rPr>
                <w:i/>
                <w:color w:val="000000"/>
                <w:sz w:val="20"/>
                <w:szCs w:val="20"/>
                <w:lang w:val="en-US"/>
              </w:rPr>
              <w:t xml:space="preserve"> </w:t>
            </w:r>
            <w:r w:rsidRPr="008F622E">
              <w:rPr>
                <w:i/>
                <w:color w:val="000000"/>
                <w:sz w:val="20"/>
                <w:szCs w:val="20"/>
                <w:lang w:val="ru-RU"/>
              </w:rPr>
              <w:t>для</w:t>
            </w:r>
            <w:r w:rsidRPr="008F622E">
              <w:rPr>
                <w:i/>
                <w:color w:val="000000"/>
                <w:sz w:val="20"/>
                <w:szCs w:val="20"/>
                <w:lang w:val="en-US"/>
              </w:rPr>
              <w:t xml:space="preserve"> </w:t>
            </w:r>
            <w:r w:rsidRPr="008F622E">
              <w:rPr>
                <w:i/>
                <w:color w:val="000000"/>
                <w:sz w:val="20"/>
                <w:szCs w:val="20"/>
                <w:lang w:val="ru-RU"/>
              </w:rPr>
              <w:t>розкриття</w:t>
            </w:r>
            <w:r w:rsidRPr="008F622E">
              <w:rPr>
                <w:i/>
                <w:color w:val="000000"/>
                <w:sz w:val="20"/>
                <w:szCs w:val="20"/>
                <w:lang w:val="en-US"/>
              </w:rPr>
              <w:t xml:space="preserve"> </w:t>
            </w:r>
            <w:r w:rsidRPr="008F622E">
              <w:rPr>
                <w:i/>
                <w:color w:val="000000"/>
                <w:sz w:val="20"/>
                <w:szCs w:val="20"/>
                <w:lang w:val="ru-RU"/>
              </w:rPr>
              <w:t>в</w:t>
            </w:r>
            <w:r w:rsidRPr="008F622E">
              <w:rPr>
                <w:i/>
                <w:color w:val="000000"/>
                <w:sz w:val="20"/>
                <w:szCs w:val="20"/>
                <w:lang w:val="en-US"/>
              </w:rPr>
              <w:t xml:space="preserve"> </w:t>
            </w:r>
            <w:r w:rsidRPr="008F622E">
              <w:rPr>
                <w:i/>
                <w:color w:val="000000"/>
                <w:sz w:val="20"/>
                <w:szCs w:val="20"/>
                <w:lang w:val="ru-RU"/>
              </w:rPr>
              <w:t>загальнодоступній</w:t>
            </w:r>
            <w:r w:rsidRPr="008F622E">
              <w:rPr>
                <w:i/>
                <w:color w:val="000000"/>
                <w:sz w:val="20"/>
                <w:szCs w:val="20"/>
                <w:lang w:val="en-US"/>
              </w:rPr>
              <w:t xml:space="preserve"> </w:t>
            </w:r>
            <w:r w:rsidRPr="008F622E">
              <w:rPr>
                <w:i/>
                <w:color w:val="000000"/>
                <w:sz w:val="20"/>
                <w:szCs w:val="20"/>
                <w:lang w:val="ru-RU"/>
              </w:rPr>
              <w:t>інформаційній</w:t>
            </w:r>
            <w:r w:rsidRPr="008F622E">
              <w:rPr>
                <w:i/>
                <w:color w:val="000000"/>
                <w:sz w:val="20"/>
                <w:szCs w:val="20"/>
                <w:lang w:val="en-US"/>
              </w:rPr>
              <w:t xml:space="preserve"> </w:t>
            </w:r>
            <w:r w:rsidRPr="008F622E">
              <w:rPr>
                <w:i/>
                <w:color w:val="000000"/>
                <w:sz w:val="20"/>
                <w:szCs w:val="20"/>
                <w:lang w:val="ru-RU"/>
              </w:rPr>
              <w:t>базі</w:t>
            </w:r>
            <w:r w:rsidRPr="008F622E">
              <w:rPr>
                <w:i/>
                <w:color w:val="000000"/>
                <w:sz w:val="20"/>
                <w:szCs w:val="20"/>
                <w:lang w:val="en-US"/>
              </w:rPr>
              <w:t xml:space="preserve"> </w:t>
            </w:r>
            <w:r w:rsidRPr="008F622E">
              <w:rPr>
                <w:i/>
                <w:color w:val="000000"/>
                <w:sz w:val="20"/>
                <w:szCs w:val="20"/>
                <w:lang w:val="ru-RU"/>
              </w:rPr>
              <w:t>даних</w:t>
            </w:r>
            <w:r w:rsidRPr="008F622E">
              <w:rPr>
                <w:i/>
                <w:color w:val="000000"/>
                <w:sz w:val="20"/>
                <w:szCs w:val="20"/>
                <w:lang w:val="en-US"/>
              </w:rPr>
              <w:t xml:space="preserve"> </w:t>
            </w:r>
            <w:r w:rsidRPr="008F622E">
              <w:rPr>
                <w:i/>
                <w:color w:val="000000"/>
                <w:sz w:val="20"/>
                <w:szCs w:val="20"/>
                <w:lang w:val="ru-RU"/>
              </w:rPr>
              <w:t>Комісії</w:t>
            </w:r>
            <w:r w:rsidRPr="008F622E">
              <w:rPr>
                <w:i/>
                <w:color w:val="000000"/>
                <w:sz w:val="20"/>
                <w:szCs w:val="20"/>
                <w:lang w:val="en-US"/>
              </w:rPr>
              <w:t xml:space="preserve">. </w:t>
            </w:r>
          </w:p>
        </w:tc>
      </w:tr>
    </w:tbl>
    <w:p w:rsidR="008F622E" w:rsidRPr="008F622E" w:rsidRDefault="008F622E" w:rsidP="008F622E">
      <w:pPr>
        <w:rPr>
          <w:vanish/>
          <w:color w:val="000000"/>
          <w:lang w:val="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8F622E" w:rsidRPr="008F622E" w:rsidTr="00EC2877">
        <w:tc>
          <w:tcPr>
            <w:tcW w:w="1562"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color w:val="000000"/>
                <w:lang w:val="en-US"/>
              </w:rPr>
            </w:pPr>
            <w:r w:rsidRPr="008F622E">
              <w:rPr>
                <w:color w:val="00000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color w:val="000000"/>
                <w:lang w:val="ru-RU"/>
              </w:rPr>
            </w:pPr>
            <w:r w:rsidRPr="008F622E">
              <w:rPr>
                <w:color w:val="000000"/>
                <w:lang w:val="ru-RU"/>
              </w:rPr>
              <w:t> </w:t>
            </w:r>
          </w:p>
        </w:tc>
        <w:tc>
          <w:tcPr>
            <w:tcW w:w="3538"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color w:val="000000"/>
                <w:lang w:val="ru-RU"/>
              </w:rPr>
            </w:pPr>
            <w:r w:rsidRPr="008F622E">
              <w:rPr>
                <w:color w:val="000000"/>
                <w:lang w:val="ru-RU"/>
              </w:rPr>
              <w:t> </w:t>
            </w:r>
          </w:p>
        </w:tc>
        <w:tc>
          <w:tcPr>
            <w:tcW w:w="18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color w:val="000000"/>
                <w:lang w:val="ru-RU"/>
              </w:rPr>
            </w:pPr>
            <w:r w:rsidRPr="008F622E">
              <w:rPr>
                <w:color w:val="000000"/>
                <w:lang w:val="ru-RU"/>
              </w:rPr>
              <w:t> </w:t>
            </w:r>
          </w:p>
        </w:tc>
        <w:tc>
          <w:tcPr>
            <w:tcW w:w="4141" w:type="dxa"/>
            <w:tcBorders>
              <w:top w:val="nil"/>
              <w:left w:val="nil"/>
              <w:bottom w:val="nil"/>
              <w:right w:val="nil"/>
            </w:tcBorders>
            <w:tcMar>
              <w:top w:w="60" w:type="dxa"/>
              <w:left w:w="60" w:type="dxa"/>
              <w:bottom w:w="60" w:type="dxa"/>
              <w:right w:w="60" w:type="dxa"/>
            </w:tcMar>
            <w:vAlign w:val="bottom"/>
          </w:tcPr>
          <w:p w:rsidR="008F622E" w:rsidRPr="008F622E" w:rsidRDefault="008F622E" w:rsidP="008F622E">
            <w:pPr>
              <w:ind w:left="1280" w:hanging="591"/>
              <w:jc w:val="center"/>
              <w:rPr>
                <w:color w:val="000000"/>
                <w:lang w:val="en-US"/>
              </w:rPr>
            </w:pPr>
            <w:r w:rsidRPr="008F622E">
              <w:rPr>
                <w:color w:val="000000"/>
                <w:lang w:val="en-US"/>
              </w:rPr>
              <w:t>Бабенко Олексiй Вiкторович</w:t>
            </w:r>
          </w:p>
        </w:tc>
      </w:tr>
      <w:tr w:rsidR="008F622E" w:rsidRPr="008F622E" w:rsidTr="00EC2877">
        <w:tc>
          <w:tcPr>
            <w:tcW w:w="1562" w:type="dxa"/>
            <w:tcBorders>
              <w:top w:val="single" w:sz="6" w:space="0" w:color="CCCCCC"/>
              <w:left w:val="nil"/>
              <w:bottom w:val="nil"/>
              <w:right w:val="nil"/>
            </w:tcBorders>
            <w:tcMar>
              <w:top w:w="60" w:type="dxa"/>
              <w:left w:w="60" w:type="dxa"/>
              <w:bottom w:w="60" w:type="dxa"/>
              <w:right w:w="60" w:type="dxa"/>
            </w:tcMar>
            <w:vAlign w:val="center"/>
          </w:tcPr>
          <w:p w:rsidR="008F622E" w:rsidRPr="008F622E" w:rsidRDefault="008F622E" w:rsidP="008F622E">
            <w:pPr>
              <w:jc w:val="center"/>
              <w:rPr>
                <w:color w:val="000000"/>
                <w:lang w:val="ru-RU"/>
              </w:rPr>
            </w:pPr>
            <w:r w:rsidRPr="008F622E">
              <w:rPr>
                <w:color w:val="000000"/>
                <w:sz w:val="20"/>
                <w:szCs w:val="20"/>
                <w:lang w:val="ru-RU"/>
              </w:rPr>
              <w:t>(посада)</w:t>
            </w:r>
          </w:p>
        </w:tc>
        <w:tc>
          <w:tcPr>
            <w:tcW w:w="18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color w:val="000000"/>
                <w:lang w:val="ru-RU"/>
              </w:rPr>
            </w:pPr>
            <w:r w:rsidRPr="008F622E">
              <w:rPr>
                <w:color w:val="000000"/>
                <w:lang w:val="ru-RU"/>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8F622E" w:rsidRPr="008F622E" w:rsidRDefault="008F622E" w:rsidP="008F622E">
            <w:pPr>
              <w:jc w:val="center"/>
              <w:rPr>
                <w:color w:val="000000"/>
                <w:lang w:val="ru-RU"/>
              </w:rPr>
            </w:pPr>
            <w:r w:rsidRPr="008F622E">
              <w:rPr>
                <w:color w:val="000000"/>
                <w:sz w:val="20"/>
                <w:szCs w:val="20"/>
                <w:lang w:val="ru-RU"/>
              </w:rPr>
              <w:t>(підпис)</w:t>
            </w:r>
          </w:p>
        </w:tc>
        <w:tc>
          <w:tcPr>
            <w:tcW w:w="18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color w:val="000000"/>
                <w:lang w:val="ru-RU"/>
              </w:rPr>
            </w:pPr>
            <w:r w:rsidRPr="008F622E">
              <w:rPr>
                <w:color w:val="000000"/>
                <w:lang w:val="ru-RU"/>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8F622E" w:rsidRPr="008F622E" w:rsidRDefault="008F622E" w:rsidP="008F622E">
            <w:pPr>
              <w:jc w:val="center"/>
              <w:rPr>
                <w:color w:val="000000"/>
                <w:lang w:val="ru-RU"/>
              </w:rPr>
            </w:pPr>
            <w:r w:rsidRPr="008F622E">
              <w:rPr>
                <w:color w:val="000000"/>
                <w:sz w:val="20"/>
                <w:szCs w:val="20"/>
                <w:lang w:val="ru-RU"/>
              </w:rPr>
              <w:t>(прізвище та ініціали керівника)</w:t>
            </w:r>
          </w:p>
        </w:tc>
      </w:tr>
      <w:tr w:rsidR="008F622E" w:rsidRPr="008F622E" w:rsidTr="00EC2877">
        <w:tc>
          <w:tcPr>
            <w:tcW w:w="5460" w:type="dxa"/>
            <w:gridSpan w:val="4"/>
            <w:vMerge w:val="restart"/>
            <w:tcBorders>
              <w:top w:val="nil"/>
              <w:left w:val="nil"/>
              <w:bottom w:val="nil"/>
              <w:right w:val="nil"/>
            </w:tcBorders>
            <w:tcMar>
              <w:top w:w="300" w:type="dxa"/>
              <w:left w:w="60" w:type="dxa"/>
              <w:bottom w:w="60" w:type="dxa"/>
              <w:right w:w="60" w:type="dxa"/>
            </w:tcMar>
            <w:vAlign w:val="center"/>
          </w:tcPr>
          <w:p w:rsidR="008F622E" w:rsidRPr="008F622E" w:rsidRDefault="008F622E" w:rsidP="008F622E">
            <w:pPr>
              <w:jc w:val="center"/>
              <w:rPr>
                <w:color w:val="000000"/>
                <w:lang w:val="ru-RU"/>
              </w:rPr>
            </w:pPr>
            <w:r w:rsidRPr="008F622E">
              <w:rPr>
                <w:color w:val="000000"/>
                <w:lang w:val="en-US"/>
              </w:rPr>
              <w:t xml:space="preserve">                        </w:t>
            </w:r>
            <w:r w:rsidRPr="008F622E">
              <w:rPr>
                <w:color w:val="000000"/>
                <w:lang w:val="ru-RU"/>
              </w:rPr>
              <w:t>М.П.</w:t>
            </w:r>
          </w:p>
        </w:tc>
        <w:tc>
          <w:tcPr>
            <w:tcW w:w="4141"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color w:val="000000"/>
                <w:lang w:val="en-US"/>
              </w:rPr>
            </w:pPr>
            <w:r w:rsidRPr="008F622E">
              <w:rPr>
                <w:color w:val="000000"/>
                <w:lang w:val="en-US"/>
              </w:rPr>
              <w:t xml:space="preserve"> </w:t>
            </w:r>
          </w:p>
        </w:tc>
      </w:tr>
      <w:tr w:rsidR="008F622E" w:rsidRPr="008F622E" w:rsidTr="00EC2877">
        <w:tc>
          <w:tcPr>
            <w:tcW w:w="5460" w:type="dxa"/>
            <w:gridSpan w:val="4"/>
            <w:vMerge/>
            <w:tcBorders>
              <w:top w:val="nil"/>
              <w:left w:val="nil"/>
              <w:bottom w:val="nil"/>
              <w:right w:val="nil"/>
            </w:tcBorders>
            <w:vAlign w:val="center"/>
          </w:tcPr>
          <w:p w:rsidR="008F622E" w:rsidRPr="008F622E" w:rsidRDefault="008F622E" w:rsidP="008F622E">
            <w:pPr>
              <w:rPr>
                <w:color w:val="000000"/>
                <w:lang w:val="ru-RU"/>
              </w:rPr>
            </w:pP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8F622E" w:rsidRPr="008F622E" w:rsidRDefault="008F622E" w:rsidP="008F622E">
            <w:pPr>
              <w:jc w:val="center"/>
              <w:rPr>
                <w:color w:val="000000"/>
                <w:lang w:val="ru-RU"/>
              </w:rPr>
            </w:pPr>
            <w:r w:rsidRPr="008F622E">
              <w:rPr>
                <w:color w:val="000000"/>
                <w:sz w:val="20"/>
                <w:szCs w:val="20"/>
                <w:lang w:val="ru-RU"/>
              </w:rPr>
              <w:t>(дата)</w:t>
            </w:r>
          </w:p>
        </w:tc>
      </w:tr>
      <w:tr w:rsidR="008F622E" w:rsidRPr="008F622E" w:rsidTr="00EC2877">
        <w:tc>
          <w:tcPr>
            <w:tcW w:w="9601" w:type="dxa"/>
            <w:gridSpan w:val="5"/>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spacing w:before="100" w:beforeAutospacing="1" w:after="100" w:afterAutospacing="1"/>
              <w:jc w:val="center"/>
              <w:rPr>
                <w:b/>
                <w:bCs/>
                <w:color w:val="000000"/>
                <w:lang w:val="ru-RU"/>
              </w:rPr>
            </w:pPr>
            <w:r w:rsidRPr="008F622E">
              <w:rPr>
                <w:b/>
                <w:bCs/>
                <w:color w:val="000000"/>
                <w:lang w:val="ru-RU"/>
              </w:rPr>
              <w:t>Річна інформація емітента цінних паперів</w:t>
            </w:r>
            <w:r w:rsidRPr="008F622E">
              <w:rPr>
                <w:b/>
                <w:bCs/>
                <w:color w:val="000000"/>
                <w:lang w:val="ru-RU"/>
              </w:rPr>
              <w:br/>
              <w:t xml:space="preserve">за 2016 рік </w:t>
            </w:r>
          </w:p>
        </w:tc>
      </w:tr>
    </w:tbl>
    <w:p w:rsidR="008F622E" w:rsidRPr="008F622E" w:rsidRDefault="008F622E" w:rsidP="008F622E">
      <w:pPr>
        <w:rPr>
          <w:vanish/>
          <w:color w:val="000000"/>
          <w:lang w:val="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4971"/>
        <w:gridCol w:w="2223"/>
      </w:tblGrid>
      <w:tr w:rsidR="008F622E" w:rsidRPr="008F622E" w:rsidTr="00EC2877">
        <w:tc>
          <w:tcPr>
            <w:tcW w:w="5000" w:type="pct"/>
            <w:gridSpan w:val="3"/>
            <w:tcMar>
              <w:top w:w="60" w:type="dxa"/>
              <w:left w:w="60" w:type="dxa"/>
              <w:bottom w:w="60" w:type="dxa"/>
              <w:right w:w="60" w:type="dxa"/>
            </w:tcMar>
            <w:vAlign w:val="center"/>
          </w:tcPr>
          <w:p w:rsidR="008F622E" w:rsidRPr="008F622E" w:rsidRDefault="008F622E" w:rsidP="008F622E">
            <w:pPr>
              <w:jc w:val="center"/>
              <w:rPr>
                <w:b/>
                <w:bCs/>
                <w:color w:val="000000"/>
                <w:lang w:val="ru-RU"/>
              </w:rPr>
            </w:pPr>
            <w:r w:rsidRPr="008F622E">
              <w:rPr>
                <w:b/>
                <w:bCs/>
                <w:color w:val="000000"/>
                <w:lang w:val="en-US"/>
              </w:rPr>
              <w:t>I</w:t>
            </w:r>
            <w:r w:rsidRPr="008F622E">
              <w:rPr>
                <w:b/>
                <w:bCs/>
                <w:color w:val="000000"/>
                <w:lang w:val="ru-RU"/>
              </w:rPr>
              <w:t>. Загальні відомості</w:t>
            </w:r>
          </w:p>
        </w:tc>
      </w:tr>
      <w:tr w:rsidR="008F622E" w:rsidRPr="008F622E" w:rsidTr="00EC2877">
        <w:tc>
          <w:tcPr>
            <w:tcW w:w="1359" w:type="pct"/>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rPr>
                <w:b/>
                <w:color w:val="000000"/>
                <w:lang w:val="ru-RU"/>
              </w:rPr>
            </w:pPr>
            <w:r w:rsidRPr="008F622E">
              <w:rPr>
                <w:b/>
                <w:color w:val="000000"/>
                <w:lang w:val="ru-RU"/>
              </w:rPr>
              <w:t>1. Повне найменування емітента</w:t>
            </w:r>
          </w:p>
        </w:tc>
        <w:tc>
          <w:tcPr>
            <w:tcW w:w="3641" w:type="pct"/>
            <w:gridSpan w:val="2"/>
            <w:vAlign w:val="center"/>
          </w:tcPr>
          <w:p w:rsidR="008F622E" w:rsidRPr="008F622E" w:rsidRDefault="008F622E" w:rsidP="008F622E">
            <w:pPr>
              <w:rPr>
                <w:lang w:val="ru-RU"/>
              </w:rPr>
            </w:pPr>
            <w:r w:rsidRPr="008F622E">
              <w:rPr>
                <w:lang w:val="ru-RU"/>
              </w:rPr>
              <w:t>Публ</w:t>
            </w:r>
            <w:r w:rsidRPr="008F622E">
              <w:rPr>
                <w:lang w:val="en-US"/>
              </w:rPr>
              <w:t>i</w:t>
            </w:r>
            <w:r w:rsidRPr="008F622E">
              <w:rPr>
                <w:lang w:val="ru-RU"/>
              </w:rPr>
              <w:t>чне акц</w:t>
            </w:r>
            <w:r w:rsidRPr="008F622E">
              <w:rPr>
                <w:lang w:val="en-US"/>
              </w:rPr>
              <w:t>i</w:t>
            </w:r>
            <w:r w:rsidRPr="008F622E">
              <w:rPr>
                <w:lang w:val="ru-RU"/>
              </w:rPr>
              <w:t>онерне товариство Пересувна механ</w:t>
            </w:r>
            <w:r w:rsidRPr="008F622E">
              <w:rPr>
                <w:lang w:val="en-US"/>
              </w:rPr>
              <w:t>i</w:t>
            </w:r>
            <w:r w:rsidRPr="008F622E">
              <w:rPr>
                <w:lang w:val="ru-RU"/>
              </w:rPr>
              <w:t>зована колона - 15 "Дунайводбуд"</w:t>
            </w:r>
          </w:p>
        </w:tc>
      </w:tr>
      <w:tr w:rsidR="008F622E" w:rsidRPr="008F622E" w:rsidTr="00EC2877">
        <w:tc>
          <w:tcPr>
            <w:tcW w:w="1359" w:type="pct"/>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rPr>
                <w:b/>
                <w:color w:val="000000"/>
                <w:lang w:val="ru-RU"/>
              </w:rPr>
            </w:pPr>
            <w:r w:rsidRPr="008F622E">
              <w:rPr>
                <w:b/>
                <w:color w:val="000000"/>
                <w:lang w:val="ru-RU"/>
              </w:rPr>
              <w:t>2. Організаційно-правова форма емітента</w:t>
            </w:r>
          </w:p>
        </w:tc>
        <w:tc>
          <w:tcPr>
            <w:tcW w:w="3641" w:type="pct"/>
            <w:gridSpan w:val="2"/>
            <w:vAlign w:val="center"/>
          </w:tcPr>
          <w:p w:rsidR="008F622E" w:rsidRPr="008F622E" w:rsidRDefault="008F622E" w:rsidP="008F622E">
            <w:pPr>
              <w:rPr>
                <w:lang w:val="en-US"/>
              </w:rPr>
            </w:pPr>
            <w:r w:rsidRPr="008F622E">
              <w:rPr>
                <w:lang w:val="en-US"/>
              </w:rPr>
              <w:t>Акцiонерне товариство</w:t>
            </w:r>
          </w:p>
        </w:tc>
      </w:tr>
      <w:tr w:rsidR="008F622E" w:rsidRPr="008F622E" w:rsidTr="00EC2877">
        <w:tc>
          <w:tcPr>
            <w:tcW w:w="1359" w:type="pct"/>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rPr>
                <w:b/>
                <w:color w:val="000000"/>
                <w:lang w:val="ru-RU"/>
              </w:rPr>
            </w:pPr>
            <w:r w:rsidRPr="008F622E">
              <w:rPr>
                <w:b/>
                <w:color w:val="000000"/>
                <w:lang w:val="ru-RU"/>
              </w:rPr>
              <w:t>3. Ідентифікаційний код за ЄДРПОУ емітента</w:t>
            </w:r>
          </w:p>
        </w:tc>
        <w:tc>
          <w:tcPr>
            <w:tcW w:w="3641" w:type="pct"/>
            <w:gridSpan w:val="2"/>
            <w:vAlign w:val="center"/>
          </w:tcPr>
          <w:p w:rsidR="008F622E" w:rsidRPr="008F622E" w:rsidRDefault="008F622E" w:rsidP="008F622E">
            <w:pPr>
              <w:rPr>
                <w:lang w:val="en-US"/>
              </w:rPr>
            </w:pPr>
            <w:r w:rsidRPr="008F622E">
              <w:rPr>
                <w:lang w:val="en-US"/>
              </w:rPr>
              <w:t>01035845</w:t>
            </w:r>
          </w:p>
        </w:tc>
      </w:tr>
      <w:tr w:rsidR="008F622E" w:rsidRPr="008F622E" w:rsidTr="00EC2877">
        <w:tc>
          <w:tcPr>
            <w:tcW w:w="1359" w:type="pct"/>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rPr>
                <w:b/>
                <w:color w:val="000000"/>
                <w:lang w:val="ru-RU"/>
              </w:rPr>
            </w:pPr>
            <w:r w:rsidRPr="008F622E">
              <w:rPr>
                <w:b/>
                <w:color w:val="000000"/>
                <w:lang w:val="ru-RU"/>
              </w:rPr>
              <w:t>4. Місцезнаходження емітента</w:t>
            </w:r>
          </w:p>
        </w:tc>
        <w:tc>
          <w:tcPr>
            <w:tcW w:w="3641" w:type="pct"/>
            <w:gridSpan w:val="2"/>
            <w:vAlign w:val="center"/>
          </w:tcPr>
          <w:p w:rsidR="008F622E" w:rsidRPr="008F622E" w:rsidRDefault="008F622E" w:rsidP="008F622E">
            <w:pPr>
              <w:rPr>
                <w:lang w:val="ru-RU"/>
              </w:rPr>
            </w:pPr>
            <w:r w:rsidRPr="008F622E">
              <w:t>68600 Одеська область д/н м. Iзмаїл Болградське шосе, буд. 14</w:t>
            </w:r>
          </w:p>
        </w:tc>
      </w:tr>
      <w:tr w:rsidR="008F622E" w:rsidRPr="008F622E" w:rsidTr="00EC2877">
        <w:tc>
          <w:tcPr>
            <w:tcW w:w="1359" w:type="pct"/>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rPr>
                <w:b/>
                <w:color w:val="000000"/>
                <w:lang w:val="ru-RU"/>
              </w:rPr>
            </w:pPr>
            <w:r w:rsidRPr="008F622E">
              <w:rPr>
                <w:b/>
                <w:color w:val="000000"/>
                <w:lang w:val="ru-RU"/>
              </w:rPr>
              <w:t>5. Міжміський код, телефон та факс емітента</w:t>
            </w:r>
          </w:p>
        </w:tc>
        <w:tc>
          <w:tcPr>
            <w:tcW w:w="3641" w:type="pct"/>
            <w:gridSpan w:val="2"/>
            <w:vAlign w:val="center"/>
          </w:tcPr>
          <w:p w:rsidR="008F622E" w:rsidRPr="008F622E" w:rsidRDefault="008F622E" w:rsidP="008F622E">
            <w:pPr>
              <w:rPr>
                <w:lang w:val="en-US"/>
              </w:rPr>
            </w:pPr>
            <w:r w:rsidRPr="008F622E">
              <w:rPr>
                <w:lang w:val="en-US"/>
              </w:rPr>
              <w:t>(04841) 2-50-48 (04841) 2-52-62</w:t>
            </w:r>
          </w:p>
        </w:tc>
      </w:tr>
      <w:tr w:rsidR="008F622E" w:rsidRPr="008F622E" w:rsidTr="00EC2877">
        <w:tc>
          <w:tcPr>
            <w:tcW w:w="1359" w:type="pct"/>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rPr>
                <w:b/>
                <w:color w:val="000000"/>
                <w:lang w:val="ru-RU"/>
              </w:rPr>
            </w:pPr>
            <w:r w:rsidRPr="008F622E">
              <w:rPr>
                <w:b/>
                <w:color w:val="000000"/>
                <w:lang w:val="ru-RU"/>
              </w:rPr>
              <w:t>6. Електронна поштова адреса емітента</w:t>
            </w:r>
          </w:p>
        </w:tc>
        <w:tc>
          <w:tcPr>
            <w:tcW w:w="3641" w:type="pct"/>
            <w:gridSpan w:val="2"/>
            <w:vAlign w:val="center"/>
          </w:tcPr>
          <w:p w:rsidR="008F622E" w:rsidRPr="008F622E" w:rsidRDefault="008F622E" w:rsidP="008F622E">
            <w:pPr>
              <w:rPr>
                <w:lang w:val="en-US"/>
              </w:rPr>
            </w:pPr>
            <w:r w:rsidRPr="008F622E">
              <w:rPr>
                <w:lang w:val="en-US"/>
              </w:rPr>
              <w:t>pmk15dvb@emitent.net.ua</w:t>
            </w:r>
          </w:p>
        </w:tc>
      </w:tr>
      <w:tr w:rsidR="008F622E" w:rsidRPr="008F622E" w:rsidTr="00EC2877">
        <w:tblPrEx>
          <w:tblLook w:val="0000" w:firstRow="0" w:lastRow="0" w:firstColumn="0" w:lastColumn="0" w:noHBand="0" w:noVBand="0"/>
        </w:tblPrEx>
        <w:tc>
          <w:tcPr>
            <w:tcW w:w="5000" w:type="pct"/>
            <w:gridSpan w:val="3"/>
            <w:tcMar>
              <w:top w:w="300" w:type="dxa"/>
              <w:left w:w="60" w:type="dxa"/>
              <w:bottom w:w="300" w:type="dxa"/>
              <w:right w:w="60" w:type="dxa"/>
            </w:tcMar>
            <w:vAlign w:val="center"/>
          </w:tcPr>
          <w:p w:rsidR="008F622E" w:rsidRPr="008F622E" w:rsidRDefault="008F622E" w:rsidP="008F622E">
            <w:pPr>
              <w:jc w:val="center"/>
              <w:rPr>
                <w:b/>
                <w:bCs/>
                <w:lang w:val="ru-RU"/>
              </w:rPr>
            </w:pPr>
            <w:r w:rsidRPr="008F622E">
              <w:rPr>
                <w:b/>
                <w:bCs/>
                <w:lang w:val="en-US"/>
              </w:rPr>
              <w:t>II</w:t>
            </w:r>
            <w:r w:rsidRPr="008F622E">
              <w:rPr>
                <w:b/>
                <w:bCs/>
                <w:lang w:val="ru-RU"/>
              </w:rPr>
              <w:t>. Дані про дату та місце оприлюднення річної інформації</w:t>
            </w:r>
          </w:p>
        </w:tc>
      </w:tr>
      <w:tr w:rsidR="008F622E" w:rsidRPr="008F622E" w:rsidTr="00EC2877">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bottom"/>
          </w:tcPr>
          <w:p w:rsidR="008F622E" w:rsidRPr="008F622E" w:rsidRDefault="008F622E" w:rsidP="008F622E">
            <w:pPr>
              <w:rPr>
                <w:b/>
                <w:lang w:val="ru-RU"/>
              </w:rPr>
            </w:pPr>
            <w:r w:rsidRPr="008F622E">
              <w:rPr>
                <w:b/>
                <w:lang w:val="ru-RU"/>
              </w:rPr>
              <w:t>1. Річна інформація розміщена у загальнодоступній інформаційній базі даних Комісії</w:t>
            </w:r>
          </w:p>
        </w:tc>
        <w:tc>
          <w:tcPr>
            <w:tcW w:w="1125" w:type="pct"/>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lang w:val="ru-RU"/>
              </w:rPr>
            </w:pPr>
            <w:r w:rsidRPr="008F622E">
              <w:rPr>
                <w:lang w:val="ru-RU"/>
              </w:rPr>
              <w:t xml:space="preserve"> </w:t>
            </w:r>
          </w:p>
        </w:tc>
      </w:tr>
      <w:tr w:rsidR="008F622E" w:rsidRPr="008F622E" w:rsidTr="00EC2877">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lang w:val="ru-RU"/>
              </w:rPr>
            </w:pPr>
          </w:p>
        </w:tc>
        <w:tc>
          <w:tcPr>
            <w:tcW w:w="1125" w:type="pct"/>
            <w:tcBorders>
              <w:top w:val="single" w:sz="6" w:space="0" w:color="CCCCCC"/>
              <w:left w:val="nil"/>
              <w:bottom w:val="nil"/>
              <w:right w:val="nil"/>
            </w:tcBorders>
            <w:tcMar>
              <w:top w:w="60" w:type="dxa"/>
              <w:left w:w="60" w:type="dxa"/>
              <w:bottom w:w="60" w:type="dxa"/>
              <w:right w:w="60" w:type="dxa"/>
            </w:tcMar>
            <w:vAlign w:val="center"/>
          </w:tcPr>
          <w:p w:rsidR="008F622E" w:rsidRPr="008F622E" w:rsidRDefault="008F622E" w:rsidP="008F622E">
            <w:pPr>
              <w:jc w:val="center"/>
              <w:rPr>
                <w:lang w:val="ru-RU"/>
              </w:rPr>
            </w:pPr>
            <w:r w:rsidRPr="008F622E">
              <w:rPr>
                <w:sz w:val="20"/>
                <w:szCs w:val="20"/>
                <w:lang w:val="ru-RU"/>
              </w:rPr>
              <w:t>(дата)</w:t>
            </w:r>
          </w:p>
        </w:tc>
      </w:tr>
    </w:tbl>
    <w:p w:rsidR="008F622E" w:rsidRPr="008F622E" w:rsidRDefault="008F622E" w:rsidP="008F622E">
      <w:pPr>
        <w:rPr>
          <w:vanish/>
          <w:color w:val="000000"/>
          <w:lang w:val="ru-RU"/>
        </w:rPr>
      </w:pPr>
    </w:p>
    <w:tbl>
      <w:tblPr>
        <w:tblW w:w="4919" w:type="pct"/>
        <w:tblCellMar>
          <w:top w:w="15" w:type="dxa"/>
          <w:left w:w="15" w:type="dxa"/>
          <w:bottom w:w="15" w:type="dxa"/>
          <w:right w:w="15" w:type="dxa"/>
        </w:tblCellMar>
        <w:tblLook w:val="0000" w:firstRow="0" w:lastRow="0" w:firstColumn="0" w:lastColumn="0" w:noHBand="0" w:noVBand="0"/>
      </w:tblPr>
      <w:tblGrid>
        <w:gridCol w:w="2654"/>
        <w:gridCol w:w="5001"/>
        <w:gridCol w:w="2224"/>
      </w:tblGrid>
      <w:tr w:rsidR="008F622E" w:rsidRPr="008F622E" w:rsidTr="00EC2877">
        <w:tc>
          <w:tcPr>
            <w:tcW w:w="2580" w:type="dxa"/>
            <w:tcBorders>
              <w:top w:val="nil"/>
              <w:left w:val="nil"/>
              <w:bottom w:val="nil"/>
              <w:right w:val="nil"/>
            </w:tcBorders>
            <w:tcMar>
              <w:top w:w="60" w:type="dxa"/>
              <w:left w:w="60" w:type="dxa"/>
              <w:bottom w:w="60" w:type="dxa"/>
              <w:right w:w="60" w:type="dxa"/>
            </w:tcMar>
            <w:vAlign w:val="bottom"/>
          </w:tcPr>
          <w:p w:rsidR="008F622E" w:rsidRPr="008F622E" w:rsidRDefault="008F622E" w:rsidP="008F622E">
            <w:pPr>
              <w:rPr>
                <w:b/>
                <w:lang w:val="ru-RU"/>
              </w:rPr>
            </w:pPr>
            <w:r w:rsidRPr="008F622E">
              <w:rPr>
                <w:b/>
                <w:lang w:val="ru-RU"/>
              </w:rPr>
              <w:t>2. Річна інформація опублікована у</w:t>
            </w:r>
          </w:p>
        </w:tc>
        <w:tc>
          <w:tcPr>
            <w:tcW w:w="4860" w:type="dxa"/>
            <w:tcBorders>
              <w:top w:val="nil"/>
              <w:left w:val="nil"/>
              <w:bottom w:val="nil"/>
              <w:right w:val="nil"/>
            </w:tcBorders>
            <w:tcMar>
              <w:top w:w="60" w:type="dxa"/>
              <w:left w:w="60" w:type="dxa"/>
              <w:bottom w:w="60" w:type="dxa"/>
              <w:right w:w="60" w:type="dxa"/>
            </w:tcMar>
            <w:vAlign w:val="bottom"/>
          </w:tcPr>
          <w:p w:rsidR="008F622E" w:rsidRPr="008F622E" w:rsidRDefault="008F622E" w:rsidP="008F622E">
            <w:pPr>
              <w:jc w:val="center"/>
              <w:rPr>
                <w:lang w:val="en-US"/>
              </w:rPr>
            </w:pPr>
            <w:r w:rsidRPr="008F622E">
              <w:rPr>
                <w:lang w:val="en-US"/>
              </w:rPr>
              <w:t>Вiдомостi НКЦПФР</w:t>
            </w:r>
          </w:p>
        </w:tc>
        <w:tc>
          <w:tcPr>
            <w:tcW w:w="2161"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lang w:val="ru-RU"/>
              </w:rPr>
            </w:pPr>
            <w:r w:rsidRPr="008F622E">
              <w:rPr>
                <w:lang w:val="ru-RU"/>
              </w:rPr>
              <w:t> </w:t>
            </w:r>
          </w:p>
          <w:p w:rsidR="008F622E" w:rsidRPr="008F622E" w:rsidRDefault="008F622E" w:rsidP="008F622E">
            <w:pPr>
              <w:jc w:val="center"/>
              <w:rPr>
                <w:lang w:val="en-US"/>
              </w:rPr>
            </w:pPr>
            <w:r w:rsidRPr="008F622E">
              <w:rPr>
                <w:lang w:val="en-US"/>
              </w:rPr>
              <w:t xml:space="preserve"> </w:t>
            </w:r>
          </w:p>
        </w:tc>
      </w:tr>
      <w:tr w:rsidR="008F622E" w:rsidRPr="008F622E" w:rsidTr="00EC2877">
        <w:tc>
          <w:tcPr>
            <w:tcW w:w="258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lang w:val="ru-RU"/>
              </w:rPr>
            </w:pPr>
          </w:p>
        </w:tc>
        <w:tc>
          <w:tcPr>
            <w:tcW w:w="4860" w:type="dxa"/>
            <w:tcBorders>
              <w:top w:val="single" w:sz="6" w:space="0" w:color="CCCCCC"/>
              <w:left w:val="nil"/>
              <w:bottom w:val="nil"/>
              <w:right w:val="nil"/>
            </w:tcBorders>
            <w:tcMar>
              <w:top w:w="60" w:type="dxa"/>
              <w:left w:w="60" w:type="dxa"/>
              <w:bottom w:w="60" w:type="dxa"/>
              <w:right w:w="60" w:type="dxa"/>
            </w:tcMar>
            <w:vAlign w:val="center"/>
          </w:tcPr>
          <w:p w:rsidR="008F622E" w:rsidRPr="008F622E" w:rsidRDefault="008F622E" w:rsidP="008F622E">
            <w:pPr>
              <w:jc w:val="center"/>
              <w:rPr>
                <w:lang w:val="ru-RU"/>
              </w:rPr>
            </w:pPr>
            <w:r w:rsidRPr="008F622E">
              <w:rPr>
                <w:sz w:val="20"/>
                <w:szCs w:val="20"/>
                <w:lang w:val="ru-RU"/>
              </w:rPr>
              <w:t>(номер та найменування офіційного друкованого видання)</w:t>
            </w:r>
          </w:p>
        </w:tc>
        <w:tc>
          <w:tcPr>
            <w:tcW w:w="2161"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lang w:val="ru-RU"/>
              </w:rPr>
            </w:pPr>
            <w:r w:rsidRPr="008F622E">
              <w:rPr>
                <w:lang w:val="ru-RU"/>
              </w:rPr>
              <w:t> </w:t>
            </w:r>
            <w:r w:rsidRPr="008F622E">
              <w:rPr>
                <w:sz w:val="20"/>
                <w:szCs w:val="20"/>
                <w:lang w:val="ru-RU"/>
              </w:rPr>
              <w:t>(дата)</w:t>
            </w:r>
          </w:p>
        </w:tc>
      </w:tr>
    </w:tbl>
    <w:p w:rsidR="008F622E" w:rsidRPr="008F622E" w:rsidRDefault="008F622E" w:rsidP="008F622E">
      <w:pPr>
        <w:rPr>
          <w:vanish/>
          <w:color w:val="000000"/>
          <w:lang w:val="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4"/>
        <w:gridCol w:w="3519"/>
        <w:gridCol w:w="1482"/>
        <w:gridCol w:w="2224"/>
      </w:tblGrid>
      <w:tr w:rsidR="008F622E" w:rsidRPr="008F622E" w:rsidTr="00EC2877">
        <w:tc>
          <w:tcPr>
            <w:tcW w:w="2580" w:type="dxa"/>
            <w:tcBorders>
              <w:top w:val="nil"/>
              <w:left w:val="nil"/>
              <w:bottom w:val="nil"/>
              <w:right w:val="nil"/>
            </w:tcBorders>
            <w:tcMar>
              <w:top w:w="60" w:type="dxa"/>
              <w:left w:w="60" w:type="dxa"/>
              <w:bottom w:w="60" w:type="dxa"/>
              <w:right w:w="60" w:type="dxa"/>
            </w:tcMar>
            <w:vAlign w:val="bottom"/>
          </w:tcPr>
          <w:p w:rsidR="008F622E" w:rsidRPr="008F622E" w:rsidRDefault="008F622E" w:rsidP="008F622E">
            <w:pPr>
              <w:rPr>
                <w:b/>
                <w:lang w:val="ru-RU"/>
              </w:rPr>
            </w:pPr>
            <w:r w:rsidRPr="008F622E">
              <w:rPr>
                <w:b/>
                <w:lang w:val="ru-RU"/>
              </w:rPr>
              <w:t>3. Річна інформація розміщена на сторінці</w:t>
            </w:r>
          </w:p>
        </w:tc>
        <w:tc>
          <w:tcPr>
            <w:tcW w:w="3420" w:type="dxa"/>
            <w:tcBorders>
              <w:top w:val="nil"/>
              <w:left w:val="nil"/>
              <w:bottom w:val="nil"/>
              <w:right w:val="nil"/>
            </w:tcBorders>
            <w:tcMar>
              <w:top w:w="60" w:type="dxa"/>
              <w:left w:w="60" w:type="dxa"/>
              <w:bottom w:w="60" w:type="dxa"/>
              <w:right w:w="60" w:type="dxa"/>
            </w:tcMar>
            <w:vAlign w:val="bottom"/>
          </w:tcPr>
          <w:p w:rsidR="008F622E" w:rsidRPr="008F622E" w:rsidRDefault="008F622E" w:rsidP="008F622E">
            <w:pPr>
              <w:jc w:val="center"/>
              <w:rPr>
                <w:lang w:val="en-US"/>
              </w:rPr>
            </w:pPr>
            <w:r w:rsidRPr="008F622E">
              <w:rPr>
                <w:lang w:val="en-US"/>
              </w:rPr>
              <w:t>www.pmk15.com.ua</w:t>
            </w:r>
          </w:p>
        </w:tc>
        <w:tc>
          <w:tcPr>
            <w:tcW w:w="1440" w:type="dxa"/>
            <w:tcBorders>
              <w:top w:val="nil"/>
              <w:left w:val="nil"/>
              <w:bottom w:val="nil"/>
              <w:right w:val="nil"/>
            </w:tcBorders>
            <w:tcMar>
              <w:top w:w="60" w:type="dxa"/>
              <w:left w:w="60" w:type="dxa"/>
              <w:bottom w:w="60" w:type="dxa"/>
              <w:right w:w="60" w:type="dxa"/>
            </w:tcMar>
            <w:vAlign w:val="bottom"/>
          </w:tcPr>
          <w:p w:rsidR="008F622E" w:rsidRPr="008F622E" w:rsidRDefault="008F622E" w:rsidP="008F622E">
            <w:pPr>
              <w:jc w:val="center"/>
              <w:rPr>
                <w:b/>
                <w:lang w:val="ru-RU"/>
              </w:rPr>
            </w:pPr>
            <w:r w:rsidRPr="008F622E">
              <w:rPr>
                <w:b/>
                <w:lang w:val="ru-RU"/>
              </w:rPr>
              <w:t>в мережі Інтернет</w:t>
            </w:r>
          </w:p>
        </w:tc>
        <w:tc>
          <w:tcPr>
            <w:tcW w:w="2161"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lang w:val="en-US"/>
              </w:rPr>
            </w:pPr>
            <w:r w:rsidRPr="008F622E">
              <w:rPr>
                <w:lang w:val="en-US"/>
              </w:rPr>
              <w:t xml:space="preserve"> </w:t>
            </w:r>
          </w:p>
        </w:tc>
      </w:tr>
      <w:tr w:rsidR="008F622E" w:rsidRPr="008F622E" w:rsidTr="00EC2877">
        <w:tc>
          <w:tcPr>
            <w:tcW w:w="2580" w:type="dxa"/>
            <w:tcMar>
              <w:top w:w="60" w:type="dxa"/>
              <w:left w:w="60" w:type="dxa"/>
              <w:bottom w:w="60" w:type="dxa"/>
              <w:right w:w="60" w:type="dxa"/>
            </w:tcMar>
            <w:vAlign w:val="center"/>
          </w:tcPr>
          <w:p w:rsidR="008F622E" w:rsidRPr="008F622E" w:rsidRDefault="008F622E" w:rsidP="008F622E">
            <w:pPr>
              <w:jc w:val="center"/>
              <w:rPr>
                <w:b/>
                <w:bCs/>
                <w:lang w:val="ru-RU"/>
              </w:rPr>
            </w:pPr>
            <w:r w:rsidRPr="008F622E">
              <w:rPr>
                <w:b/>
                <w:bCs/>
                <w:lang w:val="ru-RU"/>
              </w:rPr>
              <w:t> </w:t>
            </w:r>
          </w:p>
        </w:tc>
        <w:tc>
          <w:tcPr>
            <w:tcW w:w="3420" w:type="dxa"/>
            <w:tcBorders>
              <w:top w:val="single" w:sz="6" w:space="0" w:color="CCCCCC"/>
              <w:left w:val="nil"/>
              <w:bottom w:val="nil"/>
              <w:right w:val="nil"/>
            </w:tcBorders>
            <w:tcMar>
              <w:top w:w="60" w:type="dxa"/>
              <w:left w:w="60" w:type="dxa"/>
              <w:bottom w:w="60" w:type="dxa"/>
              <w:right w:w="60" w:type="dxa"/>
            </w:tcMar>
            <w:vAlign w:val="center"/>
          </w:tcPr>
          <w:p w:rsidR="008F622E" w:rsidRPr="008F622E" w:rsidRDefault="008F622E" w:rsidP="008F622E">
            <w:pPr>
              <w:jc w:val="center"/>
              <w:rPr>
                <w:lang w:val="ru-RU"/>
              </w:rPr>
            </w:pPr>
            <w:r w:rsidRPr="008F622E">
              <w:rPr>
                <w:sz w:val="20"/>
                <w:szCs w:val="20"/>
                <w:lang w:val="ru-RU"/>
              </w:rPr>
              <w:t>(адреса сторінки)</w:t>
            </w:r>
          </w:p>
        </w:tc>
        <w:tc>
          <w:tcPr>
            <w:tcW w:w="144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lang w:val="ru-RU"/>
              </w:rPr>
            </w:pPr>
            <w:r w:rsidRPr="008F622E">
              <w:rPr>
                <w:lang w:val="ru-RU"/>
              </w:rPr>
              <w:t> </w:t>
            </w:r>
          </w:p>
        </w:tc>
        <w:tc>
          <w:tcPr>
            <w:tcW w:w="2161" w:type="dxa"/>
            <w:tcBorders>
              <w:top w:val="single" w:sz="6" w:space="0" w:color="CCCCCC"/>
              <w:left w:val="nil"/>
              <w:bottom w:val="nil"/>
              <w:right w:val="nil"/>
            </w:tcBorders>
            <w:tcMar>
              <w:top w:w="60" w:type="dxa"/>
              <w:left w:w="60" w:type="dxa"/>
              <w:bottom w:w="60" w:type="dxa"/>
              <w:right w:w="60" w:type="dxa"/>
            </w:tcMar>
            <w:vAlign w:val="center"/>
          </w:tcPr>
          <w:p w:rsidR="008F622E" w:rsidRPr="008F622E" w:rsidRDefault="008F622E" w:rsidP="008F622E">
            <w:pPr>
              <w:jc w:val="center"/>
              <w:rPr>
                <w:lang w:val="ru-RU"/>
              </w:rPr>
            </w:pPr>
            <w:r w:rsidRPr="008F622E">
              <w:rPr>
                <w:sz w:val="20"/>
                <w:szCs w:val="20"/>
                <w:lang w:val="ru-RU"/>
              </w:rPr>
              <w:t>(дата)</w:t>
            </w:r>
          </w:p>
        </w:tc>
      </w:tr>
    </w:tbl>
    <w:p w:rsidR="008F622E" w:rsidRPr="008F622E" w:rsidRDefault="008F622E" w:rsidP="008F622E">
      <w:pPr>
        <w:rPr>
          <w:lang w:val="ru-RU"/>
        </w:rPr>
      </w:pPr>
    </w:p>
    <w:p w:rsidR="008F622E" w:rsidRDefault="008F622E">
      <w:pPr>
        <w:sectPr w:rsidR="008F622E" w:rsidSect="008F622E">
          <w:pgSz w:w="11906" w:h="16838"/>
          <w:pgMar w:top="363" w:right="567" w:bottom="363" w:left="1417" w:header="708" w:footer="708" w:gutter="0"/>
          <w:cols w:space="708"/>
          <w:docGrid w:linePitch="360"/>
        </w:sectPr>
      </w:pPr>
    </w:p>
    <w:p w:rsidR="008F622E" w:rsidRPr="008F622E" w:rsidRDefault="008F622E" w:rsidP="008F622E">
      <w:pPr>
        <w:spacing w:after="300"/>
        <w:ind w:right="-1587"/>
        <w:jc w:val="center"/>
        <w:outlineLvl w:val="2"/>
        <w:rPr>
          <w:b/>
          <w:bCs/>
          <w:color w:val="000000"/>
          <w:sz w:val="20"/>
          <w:szCs w:val="20"/>
          <w:lang w:eastAsia="uk-UA"/>
        </w:rPr>
      </w:pPr>
      <w:r w:rsidRPr="008F622E">
        <w:rPr>
          <w:b/>
          <w:bCs/>
          <w:color w:val="000000"/>
          <w:sz w:val="20"/>
          <w:szCs w:val="20"/>
          <w:lang w:eastAsia="uk-UA"/>
        </w:rPr>
        <w:lastRenderedPageBreak/>
        <w:t>Зміст</w:t>
      </w:r>
    </w:p>
    <w:tbl>
      <w:tblPr>
        <w:tblW w:w="9960" w:type="dxa"/>
        <w:tblLayout w:type="fixed"/>
        <w:tblCellMar>
          <w:top w:w="15" w:type="dxa"/>
          <w:left w:w="15" w:type="dxa"/>
          <w:bottom w:w="15" w:type="dxa"/>
          <w:right w:w="15" w:type="dxa"/>
        </w:tblCellMar>
        <w:tblLook w:val="0000" w:firstRow="0" w:lastRow="0" w:firstColumn="0" w:lastColumn="0" w:noHBand="0" w:noVBand="0"/>
      </w:tblPr>
      <w:tblGrid>
        <w:gridCol w:w="9240"/>
        <w:gridCol w:w="720"/>
      </w:tblGrid>
      <w:tr w:rsidR="008F622E" w:rsidRPr="008F622E" w:rsidTr="00EC2877">
        <w:tc>
          <w:tcPr>
            <w:tcW w:w="9960" w:type="dxa"/>
            <w:gridSpan w:val="2"/>
            <w:tcMar>
              <w:top w:w="60" w:type="dxa"/>
              <w:left w:w="60" w:type="dxa"/>
              <w:bottom w:w="60" w:type="dxa"/>
              <w:right w:w="60" w:type="dxa"/>
            </w:tcMar>
            <w:vAlign w:val="center"/>
          </w:tcPr>
          <w:p w:rsidR="008F622E" w:rsidRPr="008F622E" w:rsidRDefault="008F622E" w:rsidP="008F622E">
            <w:pPr>
              <w:rPr>
                <w:b/>
                <w:bCs/>
                <w:sz w:val="20"/>
                <w:szCs w:val="20"/>
                <w:lang w:eastAsia="uk-UA"/>
              </w:rPr>
            </w:pP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eastAsia="uk-UA"/>
              </w:rPr>
              <w:t>1. Основні відомості про емітента</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2. Інформація про одержані ліцензії (дозволи) на окремі види діяльності</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3. Відомості щодо участі емітента в створенні юридичних осіб</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sz w:val="20"/>
                <w:szCs w:val="20"/>
                <w:lang w:eastAsia="uk-UA"/>
              </w:rPr>
            </w:pPr>
            <w:r w:rsidRPr="008F622E">
              <w:rPr>
                <w:b/>
                <w:sz w:val="20"/>
                <w:szCs w:val="20"/>
                <w:lang w:eastAsia="uk-UA"/>
              </w:rPr>
              <w:t>4. Інформація щодо посади корпоративного секретаря</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5. Інформація про рейтингове агентство</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eastAsia="uk-UA"/>
              </w:rPr>
              <w:t>6. Інформація про засновників та/або учасників емітента та кількість і вартість акцій (розміру часток, паїв)</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960" w:type="dxa"/>
            <w:gridSpan w:val="2"/>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val="ru-RU" w:eastAsia="uk-UA"/>
              </w:rPr>
              <w:t>7</w:t>
            </w:r>
            <w:r w:rsidRPr="008F622E">
              <w:rPr>
                <w:b/>
                <w:bCs/>
                <w:sz w:val="20"/>
                <w:szCs w:val="20"/>
                <w:lang w:eastAsia="uk-UA"/>
              </w:rPr>
              <w:t>. Інформація про посадових осіб емітента:</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1) інформація щодо освіти та стажу роботи посадових осіб емітента</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2) інформація про володіння посадовими особами емітента акціями емітента</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eastAsia="uk-UA"/>
              </w:rPr>
              <w:t>8. Інформація про осіб, що володіють 10 відсотків та більше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val="ru-RU" w:eastAsia="uk-UA"/>
              </w:rPr>
              <w:t>9</w:t>
            </w:r>
            <w:r w:rsidRPr="008F622E">
              <w:rPr>
                <w:b/>
                <w:bCs/>
                <w:sz w:val="20"/>
                <w:szCs w:val="20"/>
                <w:lang w:eastAsia="uk-UA"/>
              </w:rPr>
              <w:t>. Інформація про загальні збори акціонерів</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val="en-US" w:eastAsia="uk-UA"/>
              </w:rPr>
              <w:t>10</w:t>
            </w:r>
            <w:r w:rsidRPr="008F622E">
              <w:rPr>
                <w:b/>
                <w:bCs/>
                <w:sz w:val="20"/>
                <w:szCs w:val="20"/>
                <w:lang w:eastAsia="uk-UA"/>
              </w:rPr>
              <w:t>. Інформація про дивіденди</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eastAsia="uk-UA"/>
              </w:rPr>
              <w:t>11. Інформація про юридичних осіб, послугами яких користується емітент</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eastAsia="uk-UA"/>
              </w:rPr>
            </w:pPr>
            <w:r w:rsidRPr="008F622E">
              <w:rPr>
                <w:sz w:val="20"/>
                <w:szCs w:val="20"/>
                <w:lang w:val="en-US" w:eastAsia="uk-UA"/>
              </w:rPr>
              <w:t>X</w:t>
            </w:r>
          </w:p>
        </w:tc>
      </w:tr>
      <w:tr w:rsidR="008F622E" w:rsidRPr="008F622E" w:rsidTr="00EC2877">
        <w:tc>
          <w:tcPr>
            <w:tcW w:w="9960" w:type="dxa"/>
            <w:gridSpan w:val="2"/>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val="ru-RU" w:eastAsia="uk-UA"/>
              </w:rPr>
              <w:t>12</w:t>
            </w:r>
            <w:r w:rsidRPr="008F622E">
              <w:rPr>
                <w:b/>
                <w:bCs/>
                <w:sz w:val="20"/>
                <w:szCs w:val="20"/>
                <w:lang w:eastAsia="uk-UA"/>
              </w:rPr>
              <w:t>. Відомості про цінні папери емітента:</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1) інформація про випуски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2) інформація про облігації емітента</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3) інформація про інші цінні папери, випущені емітентом</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4) інформація про похідні цінні папери</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5) інформація про викуп (продаж раніше викуплених товариством акцій) власних акцій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eastAsia="uk-UA"/>
              </w:rPr>
              <w:t>1</w:t>
            </w:r>
            <w:r w:rsidRPr="008F622E">
              <w:rPr>
                <w:b/>
                <w:bCs/>
                <w:sz w:val="20"/>
                <w:szCs w:val="20"/>
                <w:lang w:val="en-US" w:eastAsia="uk-UA"/>
              </w:rPr>
              <w:t>3</w:t>
            </w:r>
            <w:r w:rsidRPr="008F622E">
              <w:rPr>
                <w:b/>
                <w:bCs/>
                <w:sz w:val="20"/>
                <w:szCs w:val="20"/>
                <w:lang w:eastAsia="uk-UA"/>
              </w:rPr>
              <w:t>. Опис бізнесу</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960" w:type="dxa"/>
            <w:gridSpan w:val="2"/>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14. Інформація про господарську та фінансову діяльність емітента:</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1) інформація про основні засоби емітента (за залишковою вартістю)</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2) інформація щодо вартості чистих активів емітента</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3) інформація про зобов'язання емітента</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4) інформація про обсяги виробництва та реалізації основних видів продукції</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5) інформація про собівартість реалізованої продукції</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sz w:val="20"/>
                <w:szCs w:val="20"/>
                <w:lang w:eastAsia="uk-UA"/>
              </w:rPr>
            </w:pPr>
            <w:r w:rsidRPr="008F622E">
              <w:rPr>
                <w:b/>
                <w:color w:val="000000"/>
                <w:sz w:val="20"/>
                <w:szCs w:val="20"/>
                <w:lang w:eastAsia="uk-UA"/>
              </w:rPr>
              <w:t>6) інформація про прийняття рішення про попереднє надання згоди на вчинення значних правочинів</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sz w:val="20"/>
                <w:szCs w:val="20"/>
                <w:lang w:eastAsia="uk-UA"/>
              </w:rPr>
            </w:pPr>
            <w:r w:rsidRPr="008F622E">
              <w:rPr>
                <w:b/>
                <w:color w:val="000000"/>
                <w:sz w:val="20"/>
                <w:szCs w:val="20"/>
                <w:lang w:eastAsia="uk-UA"/>
              </w:rPr>
              <w:t>7) інформація про прийняття рішення про надання згоди на вчинення значних правочинів</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sz w:val="20"/>
                <w:szCs w:val="20"/>
                <w:lang w:eastAsia="uk-UA"/>
              </w:rPr>
            </w:pPr>
            <w:r w:rsidRPr="008F622E">
              <w:rPr>
                <w:b/>
                <w:color w:val="000000"/>
                <w:sz w:val="20"/>
                <w:szCs w:val="20"/>
                <w:lang w:eastAsia="uk-UA"/>
              </w:rPr>
              <w:t>8) інформація про прийняття рішення про надання згоди на вчинення правочинів, щодо вчинення яких є заінтересованість</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15. Інформація про забезпечення випуску боргових цінних паперів</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16. Відомості щодо особливої інформації та інформації про іпотечні цінні папери, що виникала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17. Інформація про стан корпоративного управління</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eastAsia="uk-UA"/>
              </w:rPr>
              <w:t>1</w:t>
            </w:r>
            <w:r w:rsidRPr="008F622E">
              <w:rPr>
                <w:b/>
                <w:bCs/>
                <w:sz w:val="20"/>
                <w:szCs w:val="20"/>
                <w:lang w:val="ru-RU" w:eastAsia="uk-UA"/>
              </w:rPr>
              <w:t>8</w:t>
            </w:r>
            <w:r w:rsidRPr="008F622E">
              <w:rPr>
                <w:b/>
                <w:bCs/>
                <w:sz w:val="20"/>
                <w:szCs w:val="20"/>
                <w:lang w:eastAsia="uk-UA"/>
              </w:rPr>
              <w:t>. Інформація про випуски іпотечних облігацій</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960" w:type="dxa"/>
            <w:gridSpan w:val="2"/>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19. Інформація про склад, структуру і розмір іпотечного покриття:</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eastAsia="uk-UA"/>
              </w:rPr>
            </w:pPr>
            <w:r w:rsidRPr="008F622E">
              <w:rPr>
                <w:sz w:val="20"/>
                <w:szCs w:val="20"/>
                <w:lang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eastAsia="uk-UA"/>
              </w:rPr>
            </w:pPr>
            <w:r w:rsidRPr="008F622E">
              <w:rPr>
                <w:sz w:val="20"/>
                <w:szCs w:val="20"/>
                <w:lang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lastRenderedPageBreak/>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eastAsia="uk-UA"/>
              </w:rPr>
            </w:pPr>
            <w:r w:rsidRPr="008F622E">
              <w:rPr>
                <w:sz w:val="20"/>
                <w:szCs w:val="20"/>
                <w:lang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val="ru-RU" w:eastAsia="uk-UA"/>
              </w:rPr>
              <w:t>21</w:t>
            </w:r>
            <w:r w:rsidRPr="008F622E">
              <w:rPr>
                <w:b/>
                <w:bCs/>
                <w:sz w:val="20"/>
                <w:szCs w:val="20"/>
                <w:lang w:eastAsia="uk-UA"/>
              </w:rPr>
              <w:t>. Інформація про випуски іпотечних сертифікатів</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val="ru-RU" w:eastAsia="uk-UA"/>
              </w:rPr>
              <w:t>22</w:t>
            </w:r>
            <w:r w:rsidRPr="008F622E">
              <w:rPr>
                <w:b/>
                <w:bCs/>
                <w:sz w:val="20"/>
                <w:szCs w:val="20"/>
                <w:lang w:eastAsia="uk-UA"/>
              </w:rPr>
              <w:t>. Інформація щодо реєстру іпотечних активів</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eastAsia="uk-UA"/>
              </w:rPr>
              <w:t>2</w:t>
            </w:r>
            <w:r w:rsidRPr="008F622E">
              <w:rPr>
                <w:b/>
                <w:bCs/>
                <w:sz w:val="20"/>
                <w:szCs w:val="20"/>
                <w:lang w:val="en-US" w:eastAsia="uk-UA"/>
              </w:rPr>
              <w:t>3</w:t>
            </w:r>
            <w:r w:rsidRPr="008F622E">
              <w:rPr>
                <w:b/>
                <w:bCs/>
                <w:sz w:val="20"/>
                <w:szCs w:val="20"/>
                <w:lang w:eastAsia="uk-UA"/>
              </w:rPr>
              <w:t>. Основні відомості про ФОН</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eastAsia="uk-UA"/>
              </w:rPr>
              <w:t>2</w:t>
            </w:r>
            <w:r w:rsidRPr="008F622E">
              <w:rPr>
                <w:b/>
                <w:bCs/>
                <w:sz w:val="20"/>
                <w:szCs w:val="20"/>
                <w:lang w:val="ru-RU" w:eastAsia="uk-UA"/>
              </w:rPr>
              <w:t>4</w:t>
            </w:r>
            <w:r w:rsidRPr="008F622E">
              <w:rPr>
                <w:b/>
                <w:bCs/>
                <w:sz w:val="20"/>
                <w:szCs w:val="20"/>
                <w:lang w:eastAsia="uk-UA"/>
              </w:rPr>
              <w:t>. Інформація про випуски сертифікатів ФОН</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eastAsia="uk-UA"/>
              </w:rPr>
              <w:t>2</w:t>
            </w:r>
            <w:r w:rsidRPr="008F622E">
              <w:rPr>
                <w:b/>
                <w:bCs/>
                <w:sz w:val="20"/>
                <w:szCs w:val="20"/>
                <w:lang w:val="ru-RU" w:eastAsia="uk-UA"/>
              </w:rPr>
              <w:t>5</w:t>
            </w:r>
            <w:r w:rsidRPr="008F622E">
              <w:rPr>
                <w:b/>
                <w:bCs/>
                <w:sz w:val="20"/>
                <w:szCs w:val="20"/>
                <w:lang w:eastAsia="uk-UA"/>
              </w:rPr>
              <w:t>. Інформація про осіб, що володіють сертифікатами ФОН</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eastAsia="uk-UA"/>
              </w:rPr>
              <w:t>2</w:t>
            </w:r>
            <w:r w:rsidRPr="008F622E">
              <w:rPr>
                <w:b/>
                <w:bCs/>
                <w:sz w:val="20"/>
                <w:szCs w:val="20"/>
                <w:lang w:val="ru-RU" w:eastAsia="uk-UA"/>
              </w:rPr>
              <w:t>6</w:t>
            </w:r>
            <w:r w:rsidRPr="008F622E">
              <w:rPr>
                <w:b/>
                <w:bCs/>
                <w:sz w:val="20"/>
                <w:szCs w:val="20"/>
                <w:lang w:eastAsia="uk-UA"/>
              </w:rPr>
              <w:t>. Розрахунок вартості чистих активів ФОН</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bCs/>
                <w:sz w:val="20"/>
                <w:szCs w:val="20"/>
                <w:lang w:eastAsia="uk-UA"/>
              </w:rPr>
              <w:t>2</w:t>
            </w:r>
            <w:r w:rsidRPr="008F622E">
              <w:rPr>
                <w:b/>
                <w:bCs/>
                <w:sz w:val="20"/>
                <w:szCs w:val="20"/>
                <w:lang w:val="en-US" w:eastAsia="uk-UA"/>
              </w:rPr>
              <w:t>7</w:t>
            </w:r>
            <w:r w:rsidRPr="008F622E">
              <w:rPr>
                <w:b/>
                <w:bCs/>
                <w:sz w:val="20"/>
                <w:szCs w:val="20"/>
                <w:lang w:eastAsia="uk-UA"/>
              </w:rPr>
              <w:t>. Правила ФОН</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28. Відомості про аудиторський висновок (звіт)</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ru-RU"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29. Текст аудиторського висновку (звіту)</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ru-RU"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30. Річна фінансова звітність</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ind w:left="1560" w:hanging="1560"/>
              <w:jc w:val="center"/>
              <w:rPr>
                <w:sz w:val="20"/>
                <w:szCs w:val="20"/>
                <w:lang w:val="en-US" w:eastAsia="uk-UA"/>
              </w:rPr>
            </w:pPr>
            <w:r w:rsidRPr="008F622E">
              <w:rPr>
                <w:sz w:val="20"/>
                <w:szCs w:val="20"/>
                <w:lang w:val="en-US" w:eastAsia="uk-UA"/>
              </w:rPr>
              <w:t xml:space="preserve"> </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31. Річна фінансова звітність, складена відповідно до Міжнародних стандартів бухгалтерського обліку (у разі наявності)</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val="en-US" w:eastAsia="uk-UA"/>
              </w:rPr>
            </w:pPr>
            <w:r w:rsidRPr="008F622E">
              <w:rPr>
                <w:sz w:val="20"/>
                <w:szCs w:val="20"/>
                <w:lang w:val="en-US" w:eastAsia="uk-UA"/>
              </w:rPr>
              <w:t>X</w:t>
            </w:r>
          </w:p>
        </w:tc>
      </w:tr>
      <w:tr w:rsidR="008F622E" w:rsidRPr="008F622E" w:rsidTr="00EC2877">
        <w:tc>
          <w:tcPr>
            <w:tcW w:w="9240" w:type="dxa"/>
            <w:tcMar>
              <w:top w:w="60" w:type="dxa"/>
              <w:left w:w="60" w:type="dxa"/>
              <w:bottom w:w="60" w:type="dxa"/>
              <w:right w:w="60" w:type="dxa"/>
            </w:tcMar>
            <w:vAlign w:val="center"/>
          </w:tcPr>
          <w:p w:rsidR="008F622E" w:rsidRPr="008F622E" w:rsidRDefault="008F622E" w:rsidP="008F622E">
            <w:pPr>
              <w:rPr>
                <w:b/>
                <w:bCs/>
                <w:sz w:val="20"/>
                <w:szCs w:val="20"/>
                <w:lang w:eastAsia="uk-UA"/>
              </w:rPr>
            </w:pPr>
            <w:r w:rsidRPr="008F622E">
              <w:rPr>
                <w:b/>
                <w:sz w:val="20"/>
                <w:szCs w:val="20"/>
                <w:lang w:eastAsia="uk-UA"/>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720" w:type="dxa"/>
            <w:tcBorders>
              <w:top w:val="nil"/>
              <w:left w:val="nil"/>
              <w:bottom w:val="nil"/>
              <w:right w:val="nil"/>
            </w:tcBorders>
            <w:tcMar>
              <w:top w:w="60" w:type="dxa"/>
              <w:left w:w="60" w:type="dxa"/>
              <w:bottom w:w="60" w:type="dxa"/>
              <w:right w:w="60" w:type="dxa"/>
            </w:tcMar>
            <w:vAlign w:val="center"/>
          </w:tcPr>
          <w:p w:rsidR="008F622E" w:rsidRPr="008F622E" w:rsidRDefault="008F622E" w:rsidP="008F622E">
            <w:pPr>
              <w:jc w:val="center"/>
              <w:rPr>
                <w:sz w:val="20"/>
                <w:szCs w:val="20"/>
                <w:lang w:eastAsia="uk-UA"/>
              </w:rPr>
            </w:pPr>
            <w:r w:rsidRPr="008F622E">
              <w:rPr>
                <w:sz w:val="20"/>
                <w:szCs w:val="20"/>
                <w:lang w:eastAsia="uk-UA"/>
              </w:rPr>
              <w:t xml:space="preserve"> </w:t>
            </w:r>
          </w:p>
        </w:tc>
      </w:tr>
    </w:tbl>
    <w:p w:rsidR="008F622E" w:rsidRPr="008F622E" w:rsidRDefault="008F622E" w:rsidP="008F622E">
      <w:pPr>
        <w:rPr>
          <w:sz w:val="20"/>
          <w:szCs w:val="20"/>
          <w:lang w:eastAsia="uk-UA"/>
        </w:rPr>
      </w:pPr>
      <w:r w:rsidRPr="008F622E">
        <w:rPr>
          <w:b/>
          <w:sz w:val="20"/>
          <w:szCs w:val="20"/>
          <w:lang w:eastAsia="uk-UA"/>
        </w:rPr>
        <w:t xml:space="preserve">33. Примітки </w:t>
      </w:r>
      <w:r w:rsidRPr="008F622E">
        <w:rPr>
          <w:sz w:val="20"/>
          <w:szCs w:val="20"/>
          <w:lang w:eastAsia="uk-UA"/>
        </w:rPr>
        <w:t>"</w:t>
      </w:r>
      <w:r w:rsidRPr="008F622E">
        <w:rPr>
          <w:sz w:val="20"/>
          <w:szCs w:val="20"/>
          <w:lang w:val="en-US" w:eastAsia="uk-UA"/>
        </w:rPr>
        <w:t>I</w:t>
      </w:r>
      <w:r w:rsidRPr="008F622E">
        <w:rPr>
          <w:sz w:val="20"/>
          <w:szCs w:val="20"/>
          <w:lang w:eastAsia="uk-UA"/>
        </w:rPr>
        <w:t>нформац</w:t>
      </w:r>
      <w:r w:rsidRPr="008F622E">
        <w:rPr>
          <w:sz w:val="20"/>
          <w:szCs w:val="20"/>
          <w:lang w:val="en-US" w:eastAsia="uk-UA"/>
        </w:rPr>
        <w:t>i</w:t>
      </w:r>
      <w:r w:rsidRPr="008F622E">
        <w:rPr>
          <w:sz w:val="20"/>
          <w:szCs w:val="20"/>
          <w:lang w:eastAsia="uk-UA"/>
        </w:rPr>
        <w:t>я про органи управл</w:t>
      </w:r>
      <w:r w:rsidRPr="008F622E">
        <w:rPr>
          <w:sz w:val="20"/>
          <w:szCs w:val="20"/>
          <w:lang w:val="en-US" w:eastAsia="uk-UA"/>
        </w:rPr>
        <w:t>i</w:t>
      </w:r>
      <w:r w:rsidRPr="008F622E">
        <w:rPr>
          <w:sz w:val="20"/>
          <w:szCs w:val="20"/>
          <w:lang w:eastAsia="uk-UA"/>
        </w:rPr>
        <w:t>ння ем</w:t>
      </w:r>
      <w:r w:rsidRPr="008F622E">
        <w:rPr>
          <w:sz w:val="20"/>
          <w:szCs w:val="20"/>
          <w:lang w:val="en-US" w:eastAsia="uk-UA"/>
        </w:rPr>
        <w:t>i</w:t>
      </w:r>
      <w:r w:rsidRPr="008F622E">
        <w:rPr>
          <w:sz w:val="20"/>
          <w:szCs w:val="20"/>
          <w:lang w:eastAsia="uk-UA"/>
        </w:rPr>
        <w:t>тента" -  в</w:t>
      </w:r>
      <w:r w:rsidRPr="008F622E">
        <w:rPr>
          <w:sz w:val="20"/>
          <w:szCs w:val="20"/>
          <w:lang w:val="en-US" w:eastAsia="uk-UA"/>
        </w:rPr>
        <w:t>i</w:t>
      </w:r>
      <w:r w:rsidRPr="008F622E">
        <w:rPr>
          <w:sz w:val="20"/>
          <w:szCs w:val="20"/>
          <w:lang w:eastAsia="uk-UA"/>
        </w:rPr>
        <w:t>дпов</w:t>
      </w:r>
      <w:r w:rsidRPr="008F622E">
        <w:rPr>
          <w:sz w:val="20"/>
          <w:szCs w:val="20"/>
          <w:lang w:val="en-US" w:eastAsia="uk-UA"/>
        </w:rPr>
        <w:t>i</w:t>
      </w:r>
      <w:r w:rsidRPr="008F622E">
        <w:rPr>
          <w:sz w:val="20"/>
          <w:szCs w:val="20"/>
          <w:lang w:eastAsia="uk-UA"/>
        </w:rPr>
        <w:t xml:space="preserve">дно до вимог гл. 2, п. 1.5 Положення "Про розкриття </w:t>
      </w:r>
      <w:r w:rsidRPr="008F622E">
        <w:rPr>
          <w:sz w:val="20"/>
          <w:szCs w:val="20"/>
          <w:lang w:val="en-US" w:eastAsia="uk-UA"/>
        </w:rPr>
        <w:t>i</w:t>
      </w:r>
      <w:r w:rsidRPr="008F622E">
        <w:rPr>
          <w:sz w:val="20"/>
          <w:szCs w:val="20"/>
          <w:lang w:eastAsia="uk-UA"/>
        </w:rPr>
        <w:t>нформац</w:t>
      </w:r>
      <w:r w:rsidRPr="008F622E">
        <w:rPr>
          <w:sz w:val="20"/>
          <w:szCs w:val="20"/>
          <w:lang w:val="en-US" w:eastAsia="uk-UA"/>
        </w:rPr>
        <w:t>i</w:t>
      </w:r>
      <w:r w:rsidRPr="008F622E">
        <w:rPr>
          <w:sz w:val="20"/>
          <w:szCs w:val="20"/>
          <w:lang w:eastAsia="uk-UA"/>
        </w:rPr>
        <w:t>ї ем</w:t>
      </w:r>
      <w:r w:rsidRPr="008F622E">
        <w:rPr>
          <w:sz w:val="20"/>
          <w:szCs w:val="20"/>
          <w:lang w:val="en-US" w:eastAsia="uk-UA"/>
        </w:rPr>
        <w:t>i</w:t>
      </w:r>
      <w:r w:rsidRPr="008F622E">
        <w:rPr>
          <w:sz w:val="20"/>
          <w:szCs w:val="20"/>
          <w:lang w:eastAsia="uk-UA"/>
        </w:rPr>
        <w:t>тентами ц</w:t>
      </w:r>
      <w:r w:rsidRPr="008F622E">
        <w:rPr>
          <w:sz w:val="20"/>
          <w:szCs w:val="20"/>
          <w:lang w:val="en-US" w:eastAsia="uk-UA"/>
        </w:rPr>
        <w:t>i</w:t>
      </w:r>
      <w:r w:rsidRPr="008F622E">
        <w:rPr>
          <w:sz w:val="20"/>
          <w:szCs w:val="20"/>
          <w:lang w:eastAsia="uk-UA"/>
        </w:rPr>
        <w:t>нних папер</w:t>
      </w:r>
      <w:r w:rsidRPr="008F622E">
        <w:rPr>
          <w:sz w:val="20"/>
          <w:szCs w:val="20"/>
          <w:lang w:val="en-US" w:eastAsia="uk-UA"/>
        </w:rPr>
        <w:t>i</w:t>
      </w:r>
      <w:r w:rsidRPr="008F622E">
        <w:rPr>
          <w:sz w:val="20"/>
          <w:szCs w:val="20"/>
          <w:lang w:eastAsia="uk-UA"/>
        </w:rPr>
        <w:t xml:space="preserve">в" </w:t>
      </w:r>
      <w:r w:rsidRPr="008F622E">
        <w:rPr>
          <w:sz w:val="20"/>
          <w:szCs w:val="20"/>
          <w:lang w:val="en-US" w:eastAsia="uk-UA"/>
        </w:rPr>
        <w:t>i</w:t>
      </w:r>
      <w:r w:rsidRPr="008F622E">
        <w:rPr>
          <w:sz w:val="20"/>
          <w:szCs w:val="20"/>
          <w:lang w:eastAsia="uk-UA"/>
        </w:rPr>
        <w:t>нформац</w:t>
      </w:r>
      <w:r w:rsidRPr="008F622E">
        <w:rPr>
          <w:sz w:val="20"/>
          <w:szCs w:val="20"/>
          <w:lang w:val="en-US" w:eastAsia="uk-UA"/>
        </w:rPr>
        <w:t>i</w:t>
      </w:r>
      <w:r w:rsidRPr="008F622E">
        <w:rPr>
          <w:sz w:val="20"/>
          <w:szCs w:val="20"/>
          <w:lang w:eastAsia="uk-UA"/>
        </w:rPr>
        <w:t>я про органи управл</w:t>
      </w:r>
      <w:r w:rsidRPr="008F622E">
        <w:rPr>
          <w:sz w:val="20"/>
          <w:szCs w:val="20"/>
          <w:lang w:val="en-US" w:eastAsia="uk-UA"/>
        </w:rPr>
        <w:t>i</w:t>
      </w:r>
      <w:r w:rsidRPr="008F622E">
        <w:rPr>
          <w:sz w:val="20"/>
          <w:szCs w:val="20"/>
          <w:lang w:eastAsia="uk-UA"/>
        </w:rPr>
        <w:t>ння ем</w:t>
      </w:r>
      <w:r w:rsidRPr="008F622E">
        <w:rPr>
          <w:sz w:val="20"/>
          <w:szCs w:val="20"/>
          <w:lang w:val="en-US" w:eastAsia="uk-UA"/>
        </w:rPr>
        <w:t>i</w:t>
      </w:r>
      <w:r w:rsidRPr="008F622E">
        <w:rPr>
          <w:sz w:val="20"/>
          <w:szCs w:val="20"/>
          <w:lang w:eastAsia="uk-UA"/>
        </w:rPr>
        <w:t>тента не заповнюють ем</w:t>
      </w:r>
      <w:r w:rsidRPr="008F622E">
        <w:rPr>
          <w:sz w:val="20"/>
          <w:szCs w:val="20"/>
          <w:lang w:val="en-US" w:eastAsia="uk-UA"/>
        </w:rPr>
        <w:t>i</w:t>
      </w:r>
      <w:r w:rsidRPr="008F622E">
        <w:rPr>
          <w:sz w:val="20"/>
          <w:szCs w:val="20"/>
          <w:lang w:eastAsia="uk-UA"/>
        </w:rPr>
        <w:t>тенти - акц</w:t>
      </w:r>
      <w:r w:rsidRPr="008F622E">
        <w:rPr>
          <w:sz w:val="20"/>
          <w:szCs w:val="20"/>
          <w:lang w:val="en-US" w:eastAsia="uk-UA"/>
        </w:rPr>
        <w:t>i</w:t>
      </w:r>
      <w:r w:rsidRPr="008F622E">
        <w:rPr>
          <w:sz w:val="20"/>
          <w:szCs w:val="20"/>
          <w:lang w:eastAsia="uk-UA"/>
        </w:rPr>
        <w:t>онерн</w:t>
      </w:r>
      <w:r w:rsidRPr="008F622E">
        <w:rPr>
          <w:sz w:val="20"/>
          <w:szCs w:val="20"/>
          <w:lang w:val="en-US" w:eastAsia="uk-UA"/>
        </w:rPr>
        <w:t>i</w:t>
      </w:r>
      <w:r w:rsidRPr="008F622E">
        <w:rPr>
          <w:sz w:val="20"/>
          <w:szCs w:val="20"/>
          <w:lang w:eastAsia="uk-UA"/>
        </w:rPr>
        <w:t xml:space="preserve"> товариства. </w:t>
      </w:r>
    </w:p>
    <w:p w:rsidR="008F622E" w:rsidRPr="008F622E" w:rsidRDefault="008F622E" w:rsidP="008F622E">
      <w:pPr>
        <w:rPr>
          <w:sz w:val="20"/>
          <w:szCs w:val="20"/>
          <w:lang w:val="ru-RU" w:eastAsia="uk-UA"/>
        </w:rPr>
      </w:pPr>
      <w:r w:rsidRPr="008F622E">
        <w:rPr>
          <w:sz w:val="20"/>
          <w:szCs w:val="20"/>
          <w:lang w:val="ru-RU" w:eastAsia="uk-UA"/>
        </w:rPr>
        <w:t>"В</w:t>
      </w:r>
      <w:r w:rsidRPr="008F622E">
        <w:rPr>
          <w:sz w:val="20"/>
          <w:szCs w:val="20"/>
          <w:lang w:val="en-US" w:eastAsia="uk-UA"/>
        </w:rPr>
        <w:t>i</w:t>
      </w:r>
      <w:r w:rsidRPr="008F622E">
        <w:rPr>
          <w:sz w:val="20"/>
          <w:szCs w:val="20"/>
          <w:lang w:val="ru-RU" w:eastAsia="uk-UA"/>
        </w:rPr>
        <w:t>домост</w:t>
      </w:r>
      <w:r w:rsidRPr="008F622E">
        <w:rPr>
          <w:sz w:val="20"/>
          <w:szCs w:val="20"/>
          <w:lang w:val="en-US" w:eastAsia="uk-UA"/>
        </w:rPr>
        <w:t>i</w:t>
      </w:r>
      <w:r w:rsidRPr="008F622E">
        <w:rPr>
          <w:sz w:val="20"/>
          <w:szCs w:val="20"/>
          <w:lang w:val="ru-RU" w:eastAsia="uk-UA"/>
        </w:rPr>
        <w:t xml:space="preserve"> щодо участ</w:t>
      </w:r>
      <w:r w:rsidRPr="008F622E">
        <w:rPr>
          <w:sz w:val="20"/>
          <w:szCs w:val="20"/>
          <w:lang w:val="en-US" w:eastAsia="uk-UA"/>
        </w:rPr>
        <w:t>i</w:t>
      </w:r>
      <w:r w:rsidRPr="008F622E">
        <w:rPr>
          <w:sz w:val="20"/>
          <w:szCs w:val="20"/>
          <w:lang w:val="ru-RU" w:eastAsia="uk-UA"/>
        </w:rPr>
        <w:t xml:space="preserve"> ем</w:t>
      </w:r>
      <w:r w:rsidRPr="008F622E">
        <w:rPr>
          <w:sz w:val="20"/>
          <w:szCs w:val="20"/>
          <w:lang w:val="en-US" w:eastAsia="uk-UA"/>
        </w:rPr>
        <w:t>i</w:t>
      </w:r>
      <w:r w:rsidRPr="008F622E">
        <w:rPr>
          <w:sz w:val="20"/>
          <w:szCs w:val="20"/>
          <w:lang w:val="ru-RU" w:eastAsia="uk-UA"/>
        </w:rPr>
        <w:t>тента в створенн</w:t>
      </w:r>
      <w:r w:rsidRPr="008F622E">
        <w:rPr>
          <w:sz w:val="20"/>
          <w:szCs w:val="20"/>
          <w:lang w:val="en-US" w:eastAsia="uk-UA"/>
        </w:rPr>
        <w:t>i</w:t>
      </w:r>
      <w:r w:rsidRPr="008F622E">
        <w:rPr>
          <w:sz w:val="20"/>
          <w:szCs w:val="20"/>
          <w:lang w:val="ru-RU" w:eastAsia="uk-UA"/>
        </w:rPr>
        <w:t xml:space="preserve"> юридичних ос</w:t>
      </w:r>
      <w:r w:rsidRPr="008F622E">
        <w:rPr>
          <w:sz w:val="20"/>
          <w:szCs w:val="20"/>
          <w:lang w:val="en-US" w:eastAsia="uk-UA"/>
        </w:rPr>
        <w:t>i</w:t>
      </w:r>
      <w:r w:rsidRPr="008F622E">
        <w:rPr>
          <w:sz w:val="20"/>
          <w:szCs w:val="20"/>
          <w:lang w:val="ru-RU" w:eastAsia="uk-UA"/>
        </w:rPr>
        <w:t>б" - товариство в зв</w:t>
      </w:r>
      <w:r w:rsidRPr="008F622E">
        <w:rPr>
          <w:sz w:val="20"/>
          <w:szCs w:val="20"/>
          <w:lang w:val="en-US" w:eastAsia="uk-UA"/>
        </w:rPr>
        <w:t>i</w:t>
      </w:r>
      <w:r w:rsidRPr="008F622E">
        <w:rPr>
          <w:sz w:val="20"/>
          <w:szCs w:val="20"/>
          <w:lang w:val="ru-RU" w:eastAsia="uk-UA"/>
        </w:rPr>
        <w:t>тному роц</w:t>
      </w:r>
      <w:r w:rsidRPr="008F622E">
        <w:rPr>
          <w:sz w:val="20"/>
          <w:szCs w:val="20"/>
          <w:lang w:val="en-US" w:eastAsia="uk-UA"/>
        </w:rPr>
        <w:t>i</w:t>
      </w:r>
      <w:r w:rsidRPr="008F622E">
        <w:rPr>
          <w:sz w:val="20"/>
          <w:szCs w:val="20"/>
          <w:lang w:val="ru-RU" w:eastAsia="uk-UA"/>
        </w:rPr>
        <w:t xml:space="preserve"> участ</w:t>
      </w:r>
      <w:r w:rsidRPr="008F622E">
        <w:rPr>
          <w:sz w:val="20"/>
          <w:szCs w:val="20"/>
          <w:lang w:val="en-US" w:eastAsia="uk-UA"/>
        </w:rPr>
        <w:t>i</w:t>
      </w:r>
      <w:r w:rsidRPr="008F622E">
        <w:rPr>
          <w:sz w:val="20"/>
          <w:szCs w:val="20"/>
          <w:lang w:val="ru-RU" w:eastAsia="uk-UA"/>
        </w:rPr>
        <w:t xml:space="preserve"> в створенн</w:t>
      </w:r>
      <w:r w:rsidRPr="008F622E">
        <w:rPr>
          <w:sz w:val="20"/>
          <w:szCs w:val="20"/>
          <w:lang w:val="en-US" w:eastAsia="uk-UA"/>
        </w:rPr>
        <w:t>i</w:t>
      </w:r>
      <w:r w:rsidRPr="008F622E">
        <w:rPr>
          <w:sz w:val="20"/>
          <w:szCs w:val="20"/>
          <w:lang w:val="ru-RU" w:eastAsia="uk-UA"/>
        </w:rPr>
        <w:t xml:space="preserve"> юридичних ос</w:t>
      </w:r>
      <w:r w:rsidRPr="008F622E">
        <w:rPr>
          <w:sz w:val="20"/>
          <w:szCs w:val="20"/>
          <w:lang w:val="en-US" w:eastAsia="uk-UA"/>
        </w:rPr>
        <w:t>i</w:t>
      </w:r>
      <w:r w:rsidRPr="008F622E">
        <w:rPr>
          <w:sz w:val="20"/>
          <w:szCs w:val="20"/>
          <w:lang w:val="ru-RU" w:eastAsia="uk-UA"/>
        </w:rPr>
        <w:t>б не приймало.</w:t>
      </w:r>
    </w:p>
    <w:p w:rsidR="008F622E" w:rsidRPr="008F622E" w:rsidRDefault="008F622E" w:rsidP="008F622E">
      <w:pPr>
        <w:rPr>
          <w:sz w:val="20"/>
          <w:szCs w:val="20"/>
          <w:lang w:val="ru-RU" w:eastAsia="uk-UA"/>
        </w:rPr>
      </w:pPr>
      <w:r w:rsidRPr="008F622E">
        <w:rPr>
          <w:sz w:val="20"/>
          <w:szCs w:val="20"/>
          <w:lang w:val="ru-RU" w:eastAsia="uk-UA"/>
        </w:rPr>
        <w:t>"</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я щодо посади корпоравтиного секретаря" - в товариств</w:t>
      </w:r>
      <w:r w:rsidRPr="008F622E">
        <w:rPr>
          <w:sz w:val="20"/>
          <w:szCs w:val="20"/>
          <w:lang w:val="en-US" w:eastAsia="uk-UA"/>
        </w:rPr>
        <w:t>i</w:t>
      </w:r>
      <w:r w:rsidRPr="008F622E">
        <w:rPr>
          <w:sz w:val="20"/>
          <w:szCs w:val="20"/>
          <w:lang w:val="ru-RU" w:eastAsia="uk-UA"/>
        </w:rPr>
        <w:t xml:space="preserve"> посади корпоравтиного секретаря не передбачено.</w:t>
      </w:r>
    </w:p>
    <w:p w:rsidR="008F622E" w:rsidRPr="008F622E" w:rsidRDefault="008F622E" w:rsidP="008F622E">
      <w:pPr>
        <w:rPr>
          <w:sz w:val="20"/>
          <w:szCs w:val="20"/>
          <w:lang w:val="ru-RU" w:eastAsia="uk-UA"/>
        </w:rPr>
      </w:pPr>
      <w:r w:rsidRPr="008F622E">
        <w:rPr>
          <w:sz w:val="20"/>
          <w:szCs w:val="20"/>
          <w:lang w:val="ru-RU" w:eastAsia="uk-UA"/>
        </w:rPr>
        <w:t>"</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я про рейтингове агенство" - в</w:t>
      </w:r>
      <w:r w:rsidRPr="008F622E">
        <w:rPr>
          <w:sz w:val="20"/>
          <w:szCs w:val="20"/>
          <w:lang w:val="en-US" w:eastAsia="uk-UA"/>
        </w:rPr>
        <w:t>i</w:t>
      </w:r>
      <w:r w:rsidRPr="008F622E">
        <w:rPr>
          <w:sz w:val="20"/>
          <w:szCs w:val="20"/>
          <w:lang w:val="ru-RU" w:eastAsia="uk-UA"/>
        </w:rPr>
        <w:t>дпов</w:t>
      </w:r>
      <w:r w:rsidRPr="008F622E">
        <w:rPr>
          <w:sz w:val="20"/>
          <w:szCs w:val="20"/>
          <w:lang w:val="en-US" w:eastAsia="uk-UA"/>
        </w:rPr>
        <w:t>i</w:t>
      </w:r>
      <w:r w:rsidRPr="008F622E">
        <w:rPr>
          <w:sz w:val="20"/>
          <w:szCs w:val="20"/>
          <w:lang w:val="ru-RU" w:eastAsia="uk-UA"/>
        </w:rPr>
        <w:t>дно до вимог ст. 4-1, абз.11 Закону України "Про державне регулювання ринку ц</w:t>
      </w:r>
      <w:r w:rsidRPr="008F622E">
        <w:rPr>
          <w:sz w:val="20"/>
          <w:szCs w:val="20"/>
          <w:lang w:val="en-US" w:eastAsia="uk-UA"/>
        </w:rPr>
        <w:t>i</w:t>
      </w:r>
      <w:r w:rsidRPr="008F622E">
        <w:rPr>
          <w:sz w:val="20"/>
          <w:szCs w:val="20"/>
          <w:lang w:val="ru-RU" w:eastAsia="uk-UA"/>
        </w:rPr>
        <w:t>нних папер</w:t>
      </w:r>
      <w:r w:rsidRPr="008F622E">
        <w:rPr>
          <w:sz w:val="20"/>
          <w:szCs w:val="20"/>
          <w:lang w:val="en-US" w:eastAsia="uk-UA"/>
        </w:rPr>
        <w:t>i</w:t>
      </w:r>
      <w:r w:rsidRPr="008F622E">
        <w:rPr>
          <w:sz w:val="20"/>
          <w:szCs w:val="20"/>
          <w:lang w:val="ru-RU" w:eastAsia="uk-UA"/>
        </w:rPr>
        <w:t>в в Україн</w:t>
      </w:r>
      <w:r w:rsidRPr="008F622E">
        <w:rPr>
          <w:sz w:val="20"/>
          <w:szCs w:val="20"/>
          <w:lang w:val="en-US" w:eastAsia="uk-UA"/>
        </w:rPr>
        <w:t>i</w:t>
      </w:r>
      <w:r w:rsidRPr="008F622E">
        <w:rPr>
          <w:sz w:val="20"/>
          <w:szCs w:val="20"/>
          <w:lang w:val="ru-RU" w:eastAsia="uk-UA"/>
        </w:rPr>
        <w:t>" рейтингування товариством не зд</w:t>
      </w:r>
      <w:r w:rsidRPr="008F622E">
        <w:rPr>
          <w:sz w:val="20"/>
          <w:szCs w:val="20"/>
          <w:lang w:val="en-US" w:eastAsia="uk-UA"/>
        </w:rPr>
        <w:t>i</w:t>
      </w:r>
      <w:r w:rsidRPr="008F622E">
        <w:rPr>
          <w:sz w:val="20"/>
          <w:szCs w:val="20"/>
          <w:lang w:val="ru-RU" w:eastAsia="uk-UA"/>
        </w:rPr>
        <w:t>йснювалось в зв'язку з в</w:t>
      </w:r>
      <w:r w:rsidRPr="008F622E">
        <w:rPr>
          <w:sz w:val="20"/>
          <w:szCs w:val="20"/>
          <w:lang w:val="en-US" w:eastAsia="uk-UA"/>
        </w:rPr>
        <w:t>i</w:t>
      </w:r>
      <w:r w:rsidRPr="008F622E">
        <w:rPr>
          <w:sz w:val="20"/>
          <w:szCs w:val="20"/>
          <w:lang w:val="ru-RU" w:eastAsia="uk-UA"/>
        </w:rPr>
        <w:t>дсутн</w:t>
      </w:r>
      <w:r w:rsidRPr="008F622E">
        <w:rPr>
          <w:sz w:val="20"/>
          <w:szCs w:val="20"/>
          <w:lang w:val="en-US" w:eastAsia="uk-UA"/>
        </w:rPr>
        <w:t>i</w:t>
      </w:r>
      <w:r w:rsidRPr="008F622E">
        <w:rPr>
          <w:sz w:val="20"/>
          <w:szCs w:val="20"/>
          <w:lang w:val="ru-RU" w:eastAsia="uk-UA"/>
        </w:rPr>
        <w:t>стю державної частки в статутному кап</w:t>
      </w:r>
      <w:r w:rsidRPr="008F622E">
        <w:rPr>
          <w:sz w:val="20"/>
          <w:szCs w:val="20"/>
          <w:lang w:val="en-US" w:eastAsia="uk-UA"/>
        </w:rPr>
        <w:t>i</w:t>
      </w:r>
      <w:r w:rsidRPr="008F622E">
        <w:rPr>
          <w:sz w:val="20"/>
          <w:szCs w:val="20"/>
          <w:lang w:val="ru-RU" w:eastAsia="uk-UA"/>
        </w:rPr>
        <w:t>тал</w:t>
      </w:r>
      <w:r w:rsidRPr="008F622E">
        <w:rPr>
          <w:sz w:val="20"/>
          <w:szCs w:val="20"/>
          <w:lang w:val="en-US" w:eastAsia="uk-UA"/>
        </w:rPr>
        <w:t>i</w:t>
      </w:r>
      <w:r w:rsidRPr="008F622E">
        <w:rPr>
          <w:sz w:val="20"/>
          <w:szCs w:val="20"/>
          <w:lang w:val="ru-RU" w:eastAsia="uk-UA"/>
        </w:rPr>
        <w:t xml:space="preserve"> товариства, товариство не займає монопольного (дом</w:t>
      </w:r>
      <w:r w:rsidRPr="008F622E">
        <w:rPr>
          <w:sz w:val="20"/>
          <w:szCs w:val="20"/>
          <w:lang w:val="en-US" w:eastAsia="uk-UA"/>
        </w:rPr>
        <w:t>i</w:t>
      </w:r>
      <w:r w:rsidRPr="008F622E">
        <w:rPr>
          <w:sz w:val="20"/>
          <w:szCs w:val="20"/>
          <w:lang w:val="ru-RU" w:eastAsia="uk-UA"/>
        </w:rPr>
        <w:t>нуючтого) становища, немає стратег</w:t>
      </w:r>
      <w:r w:rsidRPr="008F622E">
        <w:rPr>
          <w:sz w:val="20"/>
          <w:szCs w:val="20"/>
          <w:lang w:val="en-US" w:eastAsia="uk-UA"/>
        </w:rPr>
        <w:t>i</w:t>
      </w:r>
      <w:r w:rsidRPr="008F622E">
        <w:rPr>
          <w:sz w:val="20"/>
          <w:szCs w:val="20"/>
          <w:lang w:val="ru-RU" w:eastAsia="uk-UA"/>
        </w:rPr>
        <w:t>чного значення для економ</w:t>
      </w:r>
      <w:r w:rsidRPr="008F622E">
        <w:rPr>
          <w:sz w:val="20"/>
          <w:szCs w:val="20"/>
          <w:lang w:val="en-US" w:eastAsia="uk-UA"/>
        </w:rPr>
        <w:t>i</w:t>
      </w:r>
      <w:r w:rsidRPr="008F622E">
        <w:rPr>
          <w:sz w:val="20"/>
          <w:szCs w:val="20"/>
          <w:lang w:val="ru-RU" w:eastAsia="uk-UA"/>
        </w:rPr>
        <w:t>ки та безпеки держави.</w:t>
      </w:r>
    </w:p>
    <w:p w:rsidR="008F622E" w:rsidRPr="008F622E" w:rsidRDefault="008F622E" w:rsidP="008F622E">
      <w:pPr>
        <w:rPr>
          <w:sz w:val="20"/>
          <w:szCs w:val="20"/>
          <w:lang w:val="ru-RU" w:eastAsia="uk-UA"/>
        </w:rPr>
      </w:pPr>
      <w:r w:rsidRPr="008F622E">
        <w:rPr>
          <w:sz w:val="20"/>
          <w:szCs w:val="20"/>
          <w:lang w:val="ru-RU" w:eastAsia="uk-UA"/>
        </w:rPr>
        <w:t>"</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я про див</w:t>
      </w:r>
      <w:r w:rsidRPr="008F622E">
        <w:rPr>
          <w:sz w:val="20"/>
          <w:szCs w:val="20"/>
          <w:lang w:val="en-US" w:eastAsia="uk-UA"/>
        </w:rPr>
        <w:t>i</w:t>
      </w:r>
      <w:r w:rsidRPr="008F622E">
        <w:rPr>
          <w:sz w:val="20"/>
          <w:szCs w:val="20"/>
          <w:lang w:val="ru-RU" w:eastAsia="uk-UA"/>
        </w:rPr>
        <w:t>денди" - в зв</w:t>
      </w:r>
      <w:r w:rsidRPr="008F622E">
        <w:rPr>
          <w:sz w:val="20"/>
          <w:szCs w:val="20"/>
          <w:lang w:val="en-US" w:eastAsia="uk-UA"/>
        </w:rPr>
        <w:t>i</w:t>
      </w:r>
      <w:r w:rsidRPr="008F622E">
        <w:rPr>
          <w:sz w:val="20"/>
          <w:szCs w:val="20"/>
          <w:lang w:val="ru-RU" w:eastAsia="uk-UA"/>
        </w:rPr>
        <w:t>тному роц</w:t>
      </w:r>
      <w:r w:rsidRPr="008F622E">
        <w:rPr>
          <w:sz w:val="20"/>
          <w:szCs w:val="20"/>
          <w:lang w:val="en-US" w:eastAsia="uk-UA"/>
        </w:rPr>
        <w:t>i</w:t>
      </w:r>
      <w:r w:rsidRPr="008F622E">
        <w:rPr>
          <w:sz w:val="20"/>
          <w:szCs w:val="20"/>
          <w:lang w:val="ru-RU" w:eastAsia="uk-UA"/>
        </w:rPr>
        <w:t xml:space="preserve"> товариство виплату див</w:t>
      </w:r>
      <w:r w:rsidRPr="008F622E">
        <w:rPr>
          <w:sz w:val="20"/>
          <w:szCs w:val="20"/>
          <w:lang w:val="en-US" w:eastAsia="uk-UA"/>
        </w:rPr>
        <w:t>i</w:t>
      </w:r>
      <w:r w:rsidRPr="008F622E">
        <w:rPr>
          <w:sz w:val="20"/>
          <w:szCs w:val="20"/>
          <w:lang w:val="ru-RU" w:eastAsia="uk-UA"/>
        </w:rPr>
        <w:t>денд</w:t>
      </w:r>
      <w:r w:rsidRPr="008F622E">
        <w:rPr>
          <w:sz w:val="20"/>
          <w:szCs w:val="20"/>
          <w:lang w:val="en-US" w:eastAsia="uk-UA"/>
        </w:rPr>
        <w:t>i</w:t>
      </w:r>
      <w:r w:rsidRPr="008F622E">
        <w:rPr>
          <w:sz w:val="20"/>
          <w:szCs w:val="20"/>
          <w:lang w:val="ru-RU" w:eastAsia="uk-UA"/>
        </w:rPr>
        <w:t>в не зд</w:t>
      </w:r>
      <w:r w:rsidRPr="008F622E">
        <w:rPr>
          <w:sz w:val="20"/>
          <w:szCs w:val="20"/>
          <w:lang w:val="en-US" w:eastAsia="uk-UA"/>
        </w:rPr>
        <w:t>i</w:t>
      </w:r>
      <w:r w:rsidRPr="008F622E">
        <w:rPr>
          <w:sz w:val="20"/>
          <w:szCs w:val="20"/>
          <w:lang w:val="ru-RU" w:eastAsia="uk-UA"/>
        </w:rPr>
        <w:t>йснювало.</w:t>
      </w:r>
    </w:p>
    <w:p w:rsidR="008F622E" w:rsidRPr="008F622E" w:rsidRDefault="008F622E" w:rsidP="008F622E">
      <w:pPr>
        <w:rPr>
          <w:sz w:val="20"/>
          <w:szCs w:val="20"/>
          <w:lang w:val="ru-RU" w:eastAsia="uk-UA"/>
        </w:rPr>
      </w:pPr>
      <w:r w:rsidRPr="008F622E">
        <w:rPr>
          <w:sz w:val="20"/>
          <w:szCs w:val="20"/>
          <w:lang w:val="ru-RU" w:eastAsia="uk-UA"/>
        </w:rPr>
        <w:t>"</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я про обл</w:t>
      </w:r>
      <w:r w:rsidRPr="008F622E">
        <w:rPr>
          <w:sz w:val="20"/>
          <w:szCs w:val="20"/>
          <w:lang w:val="en-US" w:eastAsia="uk-UA"/>
        </w:rPr>
        <w:t>i</w:t>
      </w:r>
      <w:r w:rsidRPr="008F622E">
        <w:rPr>
          <w:sz w:val="20"/>
          <w:szCs w:val="20"/>
          <w:lang w:val="ru-RU" w:eastAsia="uk-UA"/>
        </w:rPr>
        <w:t>гац</w:t>
      </w:r>
      <w:r w:rsidRPr="008F622E">
        <w:rPr>
          <w:sz w:val="20"/>
          <w:szCs w:val="20"/>
          <w:lang w:val="en-US" w:eastAsia="uk-UA"/>
        </w:rPr>
        <w:t>i</w:t>
      </w:r>
      <w:r w:rsidRPr="008F622E">
        <w:rPr>
          <w:sz w:val="20"/>
          <w:szCs w:val="20"/>
          <w:lang w:val="ru-RU" w:eastAsia="uk-UA"/>
        </w:rPr>
        <w:t>ї ем</w:t>
      </w:r>
      <w:r w:rsidRPr="008F622E">
        <w:rPr>
          <w:sz w:val="20"/>
          <w:szCs w:val="20"/>
          <w:lang w:val="en-US" w:eastAsia="uk-UA"/>
        </w:rPr>
        <w:t>i</w:t>
      </w:r>
      <w:r w:rsidRPr="008F622E">
        <w:rPr>
          <w:sz w:val="20"/>
          <w:szCs w:val="20"/>
          <w:lang w:val="ru-RU" w:eastAsia="uk-UA"/>
        </w:rPr>
        <w:t>тента" -  товариство в зв</w:t>
      </w:r>
      <w:r w:rsidRPr="008F622E">
        <w:rPr>
          <w:sz w:val="20"/>
          <w:szCs w:val="20"/>
          <w:lang w:val="en-US" w:eastAsia="uk-UA"/>
        </w:rPr>
        <w:t>i</w:t>
      </w:r>
      <w:r w:rsidRPr="008F622E">
        <w:rPr>
          <w:sz w:val="20"/>
          <w:szCs w:val="20"/>
          <w:lang w:val="ru-RU" w:eastAsia="uk-UA"/>
        </w:rPr>
        <w:t>тному роц</w:t>
      </w:r>
      <w:r w:rsidRPr="008F622E">
        <w:rPr>
          <w:sz w:val="20"/>
          <w:szCs w:val="20"/>
          <w:lang w:val="en-US" w:eastAsia="uk-UA"/>
        </w:rPr>
        <w:t>i</w:t>
      </w:r>
      <w:r w:rsidRPr="008F622E">
        <w:rPr>
          <w:sz w:val="20"/>
          <w:szCs w:val="20"/>
          <w:lang w:val="ru-RU" w:eastAsia="uk-UA"/>
        </w:rPr>
        <w:t xml:space="preserve"> випуск обл</w:t>
      </w:r>
      <w:r w:rsidRPr="008F622E">
        <w:rPr>
          <w:sz w:val="20"/>
          <w:szCs w:val="20"/>
          <w:lang w:val="en-US" w:eastAsia="uk-UA"/>
        </w:rPr>
        <w:t>i</w:t>
      </w:r>
      <w:r w:rsidRPr="008F622E">
        <w:rPr>
          <w:sz w:val="20"/>
          <w:szCs w:val="20"/>
          <w:lang w:val="ru-RU" w:eastAsia="uk-UA"/>
        </w:rPr>
        <w:t>гац</w:t>
      </w:r>
      <w:r w:rsidRPr="008F622E">
        <w:rPr>
          <w:sz w:val="20"/>
          <w:szCs w:val="20"/>
          <w:lang w:val="en-US" w:eastAsia="uk-UA"/>
        </w:rPr>
        <w:t>i</w:t>
      </w:r>
      <w:r w:rsidRPr="008F622E">
        <w:rPr>
          <w:sz w:val="20"/>
          <w:szCs w:val="20"/>
          <w:lang w:val="ru-RU" w:eastAsia="uk-UA"/>
        </w:rPr>
        <w:t>й не зд</w:t>
      </w:r>
      <w:r w:rsidRPr="008F622E">
        <w:rPr>
          <w:sz w:val="20"/>
          <w:szCs w:val="20"/>
          <w:lang w:val="en-US" w:eastAsia="uk-UA"/>
        </w:rPr>
        <w:t>i</w:t>
      </w:r>
      <w:r w:rsidRPr="008F622E">
        <w:rPr>
          <w:sz w:val="20"/>
          <w:szCs w:val="20"/>
          <w:lang w:val="ru-RU" w:eastAsia="uk-UA"/>
        </w:rPr>
        <w:t>йснювало.</w:t>
      </w:r>
    </w:p>
    <w:p w:rsidR="008F622E" w:rsidRPr="008F622E" w:rsidRDefault="008F622E" w:rsidP="008F622E">
      <w:pPr>
        <w:rPr>
          <w:sz w:val="20"/>
          <w:szCs w:val="20"/>
          <w:lang w:val="ru-RU" w:eastAsia="uk-UA"/>
        </w:rPr>
      </w:pPr>
      <w:r w:rsidRPr="008F622E">
        <w:rPr>
          <w:sz w:val="20"/>
          <w:szCs w:val="20"/>
          <w:lang w:val="ru-RU" w:eastAsia="uk-UA"/>
        </w:rPr>
        <w:t>"</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 xml:space="preserve">я про </w:t>
      </w:r>
      <w:r w:rsidRPr="008F622E">
        <w:rPr>
          <w:sz w:val="20"/>
          <w:szCs w:val="20"/>
          <w:lang w:val="en-US" w:eastAsia="uk-UA"/>
        </w:rPr>
        <w:t>i</w:t>
      </w:r>
      <w:r w:rsidRPr="008F622E">
        <w:rPr>
          <w:sz w:val="20"/>
          <w:szCs w:val="20"/>
          <w:lang w:val="ru-RU" w:eastAsia="uk-UA"/>
        </w:rPr>
        <w:t>нш</w:t>
      </w:r>
      <w:r w:rsidRPr="008F622E">
        <w:rPr>
          <w:sz w:val="20"/>
          <w:szCs w:val="20"/>
          <w:lang w:val="en-US" w:eastAsia="uk-UA"/>
        </w:rPr>
        <w:t>i</w:t>
      </w:r>
      <w:r w:rsidRPr="008F622E">
        <w:rPr>
          <w:sz w:val="20"/>
          <w:szCs w:val="20"/>
          <w:lang w:val="ru-RU" w:eastAsia="uk-UA"/>
        </w:rPr>
        <w:t xml:space="preserve"> ц</w:t>
      </w:r>
      <w:r w:rsidRPr="008F622E">
        <w:rPr>
          <w:sz w:val="20"/>
          <w:szCs w:val="20"/>
          <w:lang w:val="en-US" w:eastAsia="uk-UA"/>
        </w:rPr>
        <w:t>i</w:t>
      </w:r>
      <w:r w:rsidRPr="008F622E">
        <w:rPr>
          <w:sz w:val="20"/>
          <w:szCs w:val="20"/>
          <w:lang w:val="ru-RU" w:eastAsia="uk-UA"/>
        </w:rPr>
        <w:t>нн</w:t>
      </w:r>
      <w:r w:rsidRPr="008F622E">
        <w:rPr>
          <w:sz w:val="20"/>
          <w:szCs w:val="20"/>
          <w:lang w:val="en-US" w:eastAsia="uk-UA"/>
        </w:rPr>
        <w:t>i</w:t>
      </w:r>
      <w:r w:rsidRPr="008F622E">
        <w:rPr>
          <w:sz w:val="20"/>
          <w:szCs w:val="20"/>
          <w:lang w:val="ru-RU" w:eastAsia="uk-UA"/>
        </w:rPr>
        <w:t xml:space="preserve"> папери, випущен</w:t>
      </w:r>
      <w:r w:rsidRPr="008F622E">
        <w:rPr>
          <w:sz w:val="20"/>
          <w:szCs w:val="20"/>
          <w:lang w:val="en-US" w:eastAsia="uk-UA"/>
        </w:rPr>
        <w:t>i</w:t>
      </w:r>
      <w:r w:rsidRPr="008F622E">
        <w:rPr>
          <w:sz w:val="20"/>
          <w:szCs w:val="20"/>
          <w:lang w:val="ru-RU" w:eastAsia="uk-UA"/>
        </w:rPr>
        <w:t xml:space="preserve"> ем</w:t>
      </w:r>
      <w:r w:rsidRPr="008F622E">
        <w:rPr>
          <w:sz w:val="20"/>
          <w:szCs w:val="20"/>
          <w:lang w:val="en-US" w:eastAsia="uk-UA"/>
        </w:rPr>
        <w:t>i</w:t>
      </w:r>
      <w:r w:rsidRPr="008F622E">
        <w:rPr>
          <w:sz w:val="20"/>
          <w:szCs w:val="20"/>
          <w:lang w:val="ru-RU" w:eastAsia="uk-UA"/>
        </w:rPr>
        <w:t xml:space="preserve">тентом" -  </w:t>
      </w:r>
      <w:r w:rsidRPr="008F622E">
        <w:rPr>
          <w:sz w:val="20"/>
          <w:szCs w:val="20"/>
          <w:lang w:val="en-US" w:eastAsia="uk-UA"/>
        </w:rPr>
        <w:t>i</w:t>
      </w:r>
      <w:r w:rsidRPr="008F622E">
        <w:rPr>
          <w:sz w:val="20"/>
          <w:szCs w:val="20"/>
          <w:lang w:val="ru-RU" w:eastAsia="uk-UA"/>
        </w:rPr>
        <w:t>нш</w:t>
      </w:r>
      <w:r w:rsidRPr="008F622E">
        <w:rPr>
          <w:sz w:val="20"/>
          <w:szCs w:val="20"/>
          <w:lang w:val="en-US" w:eastAsia="uk-UA"/>
        </w:rPr>
        <w:t>i</w:t>
      </w:r>
      <w:r w:rsidRPr="008F622E">
        <w:rPr>
          <w:sz w:val="20"/>
          <w:szCs w:val="20"/>
          <w:lang w:val="ru-RU" w:eastAsia="uk-UA"/>
        </w:rPr>
        <w:t xml:space="preserve"> ц</w:t>
      </w:r>
      <w:r w:rsidRPr="008F622E">
        <w:rPr>
          <w:sz w:val="20"/>
          <w:szCs w:val="20"/>
          <w:lang w:val="en-US" w:eastAsia="uk-UA"/>
        </w:rPr>
        <w:t>i</w:t>
      </w:r>
      <w:r w:rsidRPr="008F622E">
        <w:rPr>
          <w:sz w:val="20"/>
          <w:szCs w:val="20"/>
          <w:lang w:val="ru-RU" w:eastAsia="uk-UA"/>
        </w:rPr>
        <w:t>нн</w:t>
      </w:r>
      <w:r w:rsidRPr="008F622E">
        <w:rPr>
          <w:sz w:val="20"/>
          <w:szCs w:val="20"/>
          <w:lang w:val="en-US" w:eastAsia="uk-UA"/>
        </w:rPr>
        <w:t>i</w:t>
      </w:r>
      <w:r w:rsidRPr="008F622E">
        <w:rPr>
          <w:sz w:val="20"/>
          <w:szCs w:val="20"/>
          <w:lang w:val="ru-RU" w:eastAsia="uk-UA"/>
        </w:rPr>
        <w:t xml:space="preserve"> папери товариством в зв</w:t>
      </w:r>
      <w:r w:rsidRPr="008F622E">
        <w:rPr>
          <w:sz w:val="20"/>
          <w:szCs w:val="20"/>
          <w:lang w:val="en-US" w:eastAsia="uk-UA"/>
        </w:rPr>
        <w:t>i</w:t>
      </w:r>
      <w:r w:rsidRPr="008F622E">
        <w:rPr>
          <w:sz w:val="20"/>
          <w:szCs w:val="20"/>
          <w:lang w:val="ru-RU" w:eastAsia="uk-UA"/>
        </w:rPr>
        <w:t>тному роц</w:t>
      </w:r>
      <w:r w:rsidRPr="008F622E">
        <w:rPr>
          <w:sz w:val="20"/>
          <w:szCs w:val="20"/>
          <w:lang w:val="en-US" w:eastAsia="uk-UA"/>
        </w:rPr>
        <w:t>i</w:t>
      </w:r>
      <w:r w:rsidRPr="008F622E">
        <w:rPr>
          <w:sz w:val="20"/>
          <w:szCs w:val="20"/>
          <w:lang w:val="ru-RU" w:eastAsia="uk-UA"/>
        </w:rPr>
        <w:t xml:space="preserve"> не випускались.</w:t>
      </w:r>
    </w:p>
    <w:p w:rsidR="008F622E" w:rsidRPr="008F622E" w:rsidRDefault="008F622E" w:rsidP="008F622E">
      <w:pPr>
        <w:rPr>
          <w:sz w:val="20"/>
          <w:szCs w:val="20"/>
          <w:lang w:val="ru-RU" w:eastAsia="uk-UA"/>
        </w:rPr>
      </w:pPr>
      <w:r w:rsidRPr="008F622E">
        <w:rPr>
          <w:sz w:val="20"/>
          <w:szCs w:val="20"/>
          <w:lang w:val="ru-RU" w:eastAsia="uk-UA"/>
        </w:rPr>
        <w:t>"</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я про пох</w:t>
      </w:r>
      <w:r w:rsidRPr="008F622E">
        <w:rPr>
          <w:sz w:val="20"/>
          <w:szCs w:val="20"/>
          <w:lang w:val="en-US" w:eastAsia="uk-UA"/>
        </w:rPr>
        <w:t>i</w:t>
      </w:r>
      <w:r w:rsidRPr="008F622E">
        <w:rPr>
          <w:sz w:val="20"/>
          <w:szCs w:val="20"/>
          <w:lang w:val="ru-RU" w:eastAsia="uk-UA"/>
        </w:rPr>
        <w:t>дн</w:t>
      </w:r>
      <w:r w:rsidRPr="008F622E">
        <w:rPr>
          <w:sz w:val="20"/>
          <w:szCs w:val="20"/>
          <w:lang w:val="en-US" w:eastAsia="uk-UA"/>
        </w:rPr>
        <w:t>i</w:t>
      </w:r>
      <w:r w:rsidRPr="008F622E">
        <w:rPr>
          <w:sz w:val="20"/>
          <w:szCs w:val="20"/>
          <w:lang w:val="ru-RU" w:eastAsia="uk-UA"/>
        </w:rPr>
        <w:t xml:space="preserve"> ц</w:t>
      </w:r>
      <w:r w:rsidRPr="008F622E">
        <w:rPr>
          <w:sz w:val="20"/>
          <w:szCs w:val="20"/>
          <w:lang w:val="en-US" w:eastAsia="uk-UA"/>
        </w:rPr>
        <w:t>i</w:t>
      </w:r>
      <w:r w:rsidRPr="008F622E">
        <w:rPr>
          <w:sz w:val="20"/>
          <w:szCs w:val="20"/>
          <w:lang w:val="ru-RU" w:eastAsia="uk-UA"/>
        </w:rPr>
        <w:t>нн</w:t>
      </w:r>
      <w:r w:rsidRPr="008F622E">
        <w:rPr>
          <w:sz w:val="20"/>
          <w:szCs w:val="20"/>
          <w:lang w:val="en-US" w:eastAsia="uk-UA"/>
        </w:rPr>
        <w:t>i</w:t>
      </w:r>
      <w:r w:rsidRPr="008F622E">
        <w:rPr>
          <w:sz w:val="20"/>
          <w:szCs w:val="20"/>
          <w:lang w:val="ru-RU" w:eastAsia="uk-UA"/>
        </w:rPr>
        <w:t xml:space="preserve"> папери" - протягом зв</w:t>
      </w:r>
      <w:r w:rsidRPr="008F622E">
        <w:rPr>
          <w:sz w:val="20"/>
          <w:szCs w:val="20"/>
          <w:lang w:val="en-US" w:eastAsia="uk-UA"/>
        </w:rPr>
        <w:t>i</w:t>
      </w:r>
      <w:r w:rsidRPr="008F622E">
        <w:rPr>
          <w:sz w:val="20"/>
          <w:szCs w:val="20"/>
          <w:lang w:val="ru-RU" w:eastAsia="uk-UA"/>
        </w:rPr>
        <w:t>тного року товариство не зд</w:t>
      </w:r>
      <w:r w:rsidRPr="008F622E">
        <w:rPr>
          <w:sz w:val="20"/>
          <w:szCs w:val="20"/>
          <w:lang w:val="en-US" w:eastAsia="uk-UA"/>
        </w:rPr>
        <w:t>i</w:t>
      </w:r>
      <w:r w:rsidRPr="008F622E">
        <w:rPr>
          <w:sz w:val="20"/>
          <w:szCs w:val="20"/>
          <w:lang w:val="ru-RU" w:eastAsia="uk-UA"/>
        </w:rPr>
        <w:t>йснювало випуск пох</w:t>
      </w:r>
      <w:r w:rsidRPr="008F622E">
        <w:rPr>
          <w:sz w:val="20"/>
          <w:szCs w:val="20"/>
          <w:lang w:val="en-US" w:eastAsia="uk-UA"/>
        </w:rPr>
        <w:t>i</w:t>
      </w:r>
      <w:r w:rsidRPr="008F622E">
        <w:rPr>
          <w:sz w:val="20"/>
          <w:szCs w:val="20"/>
          <w:lang w:val="ru-RU" w:eastAsia="uk-UA"/>
        </w:rPr>
        <w:t>дних ц</w:t>
      </w:r>
      <w:r w:rsidRPr="008F622E">
        <w:rPr>
          <w:sz w:val="20"/>
          <w:szCs w:val="20"/>
          <w:lang w:val="en-US" w:eastAsia="uk-UA"/>
        </w:rPr>
        <w:t>i</w:t>
      </w:r>
      <w:r w:rsidRPr="008F622E">
        <w:rPr>
          <w:sz w:val="20"/>
          <w:szCs w:val="20"/>
          <w:lang w:val="ru-RU" w:eastAsia="uk-UA"/>
        </w:rPr>
        <w:t>нних папер</w:t>
      </w:r>
      <w:r w:rsidRPr="008F622E">
        <w:rPr>
          <w:sz w:val="20"/>
          <w:szCs w:val="20"/>
          <w:lang w:val="en-US" w:eastAsia="uk-UA"/>
        </w:rPr>
        <w:t>i</w:t>
      </w:r>
      <w:r w:rsidRPr="008F622E">
        <w:rPr>
          <w:sz w:val="20"/>
          <w:szCs w:val="20"/>
          <w:lang w:val="ru-RU" w:eastAsia="uk-UA"/>
        </w:rPr>
        <w:t>в.</w:t>
      </w:r>
    </w:p>
    <w:p w:rsidR="008F622E" w:rsidRPr="008F622E" w:rsidRDefault="008F622E" w:rsidP="008F622E">
      <w:pPr>
        <w:rPr>
          <w:sz w:val="20"/>
          <w:szCs w:val="20"/>
          <w:lang w:val="ru-RU" w:eastAsia="uk-UA"/>
        </w:rPr>
      </w:pPr>
      <w:r w:rsidRPr="008F622E">
        <w:rPr>
          <w:sz w:val="20"/>
          <w:szCs w:val="20"/>
          <w:lang w:val="ru-RU" w:eastAsia="uk-UA"/>
        </w:rPr>
        <w:t>"</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я про викуп власних акц</w:t>
      </w:r>
      <w:r w:rsidRPr="008F622E">
        <w:rPr>
          <w:sz w:val="20"/>
          <w:szCs w:val="20"/>
          <w:lang w:val="en-US" w:eastAsia="uk-UA"/>
        </w:rPr>
        <w:t>i</w:t>
      </w:r>
      <w:r w:rsidRPr="008F622E">
        <w:rPr>
          <w:sz w:val="20"/>
          <w:szCs w:val="20"/>
          <w:lang w:val="ru-RU" w:eastAsia="uk-UA"/>
        </w:rPr>
        <w:t>й протягом зв</w:t>
      </w:r>
      <w:r w:rsidRPr="008F622E">
        <w:rPr>
          <w:sz w:val="20"/>
          <w:szCs w:val="20"/>
          <w:lang w:val="en-US" w:eastAsia="uk-UA"/>
        </w:rPr>
        <w:t>i</w:t>
      </w:r>
      <w:r w:rsidRPr="008F622E">
        <w:rPr>
          <w:sz w:val="20"/>
          <w:szCs w:val="20"/>
          <w:lang w:val="ru-RU" w:eastAsia="uk-UA"/>
        </w:rPr>
        <w:t>тного року" - протягом зв</w:t>
      </w:r>
      <w:r w:rsidRPr="008F622E">
        <w:rPr>
          <w:sz w:val="20"/>
          <w:szCs w:val="20"/>
          <w:lang w:val="en-US" w:eastAsia="uk-UA"/>
        </w:rPr>
        <w:t>i</w:t>
      </w:r>
      <w:r w:rsidRPr="008F622E">
        <w:rPr>
          <w:sz w:val="20"/>
          <w:szCs w:val="20"/>
          <w:lang w:val="ru-RU" w:eastAsia="uk-UA"/>
        </w:rPr>
        <w:t>тного року товариство не зд</w:t>
      </w:r>
      <w:r w:rsidRPr="008F622E">
        <w:rPr>
          <w:sz w:val="20"/>
          <w:szCs w:val="20"/>
          <w:lang w:val="en-US" w:eastAsia="uk-UA"/>
        </w:rPr>
        <w:t>i</w:t>
      </w:r>
      <w:r w:rsidRPr="008F622E">
        <w:rPr>
          <w:sz w:val="20"/>
          <w:szCs w:val="20"/>
          <w:lang w:val="ru-RU" w:eastAsia="uk-UA"/>
        </w:rPr>
        <w:t>йснювало викуп власних акц</w:t>
      </w:r>
      <w:r w:rsidRPr="008F622E">
        <w:rPr>
          <w:sz w:val="20"/>
          <w:szCs w:val="20"/>
          <w:lang w:val="en-US" w:eastAsia="uk-UA"/>
        </w:rPr>
        <w:t>i</w:t>
      </w:r>
      <w:r w:rsidRPr="008F622E">
        <w:rPr>
          <w:sz w:val="20"/>
          <w:szCs w:val="20"/>
          <w:lang w:val="ru-RU" w:eastAsia="uk-UA"/>
        </w:rPr>
        <w:t>й.</w:t>
      </w:r>
    </w:p>
    <w:p w:rsidR="008F622E" w:rsidRPr="008F622E" w:rsidRDefault="008F622E" w:rsidP="008F622E">
      <w:pPr>
        <w:rPr>
          <w:sz w:val="20"/>
          <w:szCs w:val="20"/>
          <w:lang w:val="ru-RU" w:eastAsia="uk-UA"/>
        </w:rPr>
      </w:pPr>
      <w:r w:rsidRPr="008F622E">
        <w:rPr>
          <w:sz w:val="20"/>
          <w:szCs w:val="20"/>
          <w:lang w:val="ru-RU" w:eastAsia="uk-UA"/>
        </w:rPr>
        <w:t>"</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я про обсяги виробництва та реал</w:t>
      </w:r>
      <w:r w:rsidRPr="008F622E">
        <w:rPr>
          <w:sz w:val="20"/>
          <w:szCs w:val="20"/>
          <w:lang w:val="en-US" w:eastAsia="uk-UA"/>
        </w:rPr>
        <w:t>i</w:t>
      </w:r>
      <w:r w:rsidRPr="008F622E">
        <w:rPr>
          <w:sz w:val="20"/>
          <w:szCs w:val="20"/>
          <w:lang w:val="ru-RU" w:eastAsia="uk-UA"/>
        </w:rPr>
        <w:t>зац</w:t>
      </w:r>
      <w:r w:rsidRPr="008F622E">
        <w:rPr>
          <w:sz w:val="20"/>
          <w:szCs w:val="20"/>
          <w:lang w:val="en-US" w:eastAsia="uk-UA"/>
        </w:rPr>
        <w:t>i</w:t>
      </w:r>
      <w:r w:rsidRPr="008F622E">
        <w:rPr>
          <w:sz w:val="20"/>
          <w:szCs w:val="20"/>
          <w:lang w:val="ru-RU" w:eastAsia="uk-UA"/>
        </w:rPr>
        <w:t>ї основних вид</w:t>
      </w:r>
      <w:r w:rsidRPr="008F622E">
        <w:rPr>
          <w:sz w:val="20"/>
          <w:szCs w:val="20"/>
          <w:lang w:val="en-US" w:eastAsia="uk-UA"/>
        </w:rPr>
        <w:t>i</w:t>
      </w:r>
      <w:r w:rsidRPr="008F622E">
        <w:rPr>
          <w:sz w:val="20"/>
          <w:szCs w:val="20"/>
          <w:lang w:val="ru-RU" w:eastAsia="uk-UA"/>
        </w:rPr>
        <w:t>в продукц</w:t>
      </w:r>
      <w:r w:rsidRPr="008F622E">
        <w:rPr>
          <w:sz w:val="20"/>
          <w:szCs w:val="20"/>
          <w:lang w:val="en-US" w:eastAsia="uk-UA"/>
        </w:rPr>
        <w:t>i</w:t>
      </w:r>
      <w:r w:rsidRPr="008F622E">
        <w:rPr>
          <w:sz w:val="20"/>
          <w:szCs w:val="20"/>
          <w:lang w:val="ru-RU" w:eastAsia="uk-UA"/>
        </w:rPr>
        <w:t>ї" та "</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я про соб</w:t>
      </w:r>
      <w:r w:rsidRPr="008F622E">
        <w:rPr>
          <w:sz w:val="20"/>
          <w:szCs w:val="20"/>
          <w:lang w:val="en-US" w:eastAsia="uk-UA"/>
        </w:rPr>
        <w:t>i</w:t>
      </w:r>
      <w:r w:rsidRPr="008F622E">
        <w:rPr>
          <w:sz w:val="20"/>
          <w:szCs w:val="20"/>
          <w:lang w:val="ru-RU" w:eastAsia="uk-UA"/>
        </w:rPr>
        <w:t>варт</w:t>
      </w:r>
      <w:r w:rsidRPr="008F622E">
        <w:rPr>
          <w:sz w:val="20"/>
          <w:szCs w:val="20"/>
          <w:lang w:val="en-US" w:eastAsia="uk-UA"/>
        </w:rPr>
        <w:t>i</w:t>
      </w:r>
      <w:r w:rsidRPr="008F622E">
        <w:rPr>
          <w:sz w:val="20"/>
          <w:szCs w:val="20"/>
          <w:lang w:val="ru-RU" w:eastAsia="uk-UA"/>
        </w:rPr>
        <w:t>сть реал</w:t>
      </w:r>
      <w:r w:rsidRPr="008F622E">
        <w:rPr>
          <w:sz w:val="20"/>
          <w:szCs w:val="20"/>
          <w:lang w:val="en-US" w:eastAsia="uk-UA"/>
        </w:rPr>
        <w:t>i</w:t>
      </w:r>
      <w:r w:rsidRPr="008F622E">
        <w:rPr>
          <w:sz w:val="20"/>
          <w:szCs w:val="20"/>
          <w:lang w:val="ru-RU" w:eastAsia="uk-UA"/>
        </w:rPr>
        <w:t>зованої продукц</w:t>
      </w:r>
      <w:r w:rsidRPr="008F622E">
        <w:rPr>
          <w:sz w:val="20"/>
          <w:szCs w:val="20"/>
          <w:lang w:val="en-US" w:eastAsia="uk-UA"/>
        </w:rPr>
        <w:t>i</w:t>
      </w:r>
      <w:r w:rsidRPr="008F622E">
        <w:rPr>
          <w:sz w:val="20"/>
          <w:szCs w:val="20"/>
          <w:lang w:val="ru-RU" w:eastAsia="uk-UA"/>
        </w:rPr>
        <w:t>ї" - не заповнена в зв'язку з тим, що товариство не займається видами д</w:t>
      </w:r>
      <w:r w:rsidRPr="008F622E">
        <w:rPr>
          <w:sz w:val="20"/>
          <w:szCs w:val="20"/>
          <w:lang w:val="en-US" w:eastAsia="uk-UA"/>
        </w:rPr>
        <w:t>i</w:t>
      </w:r>
      <w:r w:rsidRPr="008F622E">
        <w:rPr>
          <w:sz w:val="20"/>
          <w:szCs w:val="20"/>
          <w:lang w:val="ru-RU" w:eastAsia="uk-UA"/>
        </w:rPr>
        <w:t>яльност</w:t>
      </w:r>
      <w:r w:rsidRPr="008F622E">
        <w:rPr>
          <w:sz w:val="20"/>
          <w:szCs w:val="20"/>
          <w:lang w:val="en-US" w:eastAsia="uk-UA"/>
        </w:rPr>
        <w:t>i</w:t>
      </w:r>
      <w:r w:rsidRPr="008F622E">
        <w:rPr>
          <w:sz w:val="20"/>
          <w:szCs w:val="20"/>
          <w:lang w:val="ru-RU" w:eastAsia="uk-UA"/>
        </w:rPr>
        <w:t>, що класиф</w:t>
      </w:r>
      <w:r w:rsidRPr="008F622E">
        <w:rPr>
          <w:sz w:val="20"/>
          <w:szCs w:val="20"/>
          <w:lang w:val="en-US" w:eastAsia="uk-UA"/>
        </w:rPr>
        <w:t>i</w:t>
      </w:r>
      <w:r w:rsidRPr="008F622E">
        <w:rPr>
          <w:sz w:val="20"/>
          <w:szCs w:val="20"/>
          <w:lang w:val="ru-RU" w:eastAsia="uk-UA"/>
        </w:rPr>
        <w:t>куються як переробна, добувна промислов</w:t>
      </w:r>
      <w:r w:rsidRPr="008F622E">
        <w:rPr>
          <w:sz w:val="20"/>
          <w:szCs w:val="20"/>
          <w:lang w:val="en-US" w:eastAsia="uk-UA"/>
        </w:rPr>
        <w:t>i</w:t>
      </w:r>
      <w:r w:rsidRPr="008F622E">
        <w:rPr>
          <w:sz w:val="20"/>
          <w:szCs w:val="20"/>
          <w:lang w:val="ru-RU" w:eastAsia="uk-UA"/>
        </w:rPr>
        <w:t>сть або виробництво та розпод</w:t>
      </w:r>
      <w:r w:rsidRPr="008F622E">
        <w:rPr>
          <w:sz w:val="20"/>
          <w:szCs w:val="20"/>
          <w:lang w:val="en-US" w:eastAsia="uk-UA"/>
        </w:rPr>
        <w:t>i</w:t>
      </w:r>
      <w:r w:rsidRPr="008F622E">
        <w:rPr>
          <w:sz w:val="20"/>
          <w:szCs w:val="20"/>
          <w:lang w:val="ru-RU" w:eastAsia="uk-UA"/>
        </w:rPr>
        <w:t>лення електроенерг</w:t>
      </w:r>
      <w:r w:rsidRPr="008F622E">
        <w:rPr>
          <w:sz w:val="20"/>
          <w:szCs w:val="20"/>
          <w:lang w:val="en-US" w:eastAsia="uk-UA"/>
        </w:rPr>
        <w:t>i</w:t>
      </w:r>
      <w:r w:rsidRPr="008F622E">
        <w:rPr>
          <w:sz w:val="20"/>
          <w:szCs w:val="20"/>
          <w:lang w:val="ru-RU" w:eastAsia="uk-UA"/>
        </w:rPr>
        <w:t>ї, газу та води за класиф</w:t>
      </w:r>
      <w:r w:rsidRPr="008F622E">
        <w:rPr>
          <w:sz w:val="20"/>
          <w:szCs w:val="20"/>
          <w:lang w:val="en-US" w:eastAsia="uk-UA"/>
        </w:rPr>
        <w:t>i</w:t>
      </w:r>
      <w:r w:rsidRPr="008F622E">
        <w:rPr>
          <w:sz w:val="20"/>
          <w:szCs w:val="20"/>
          <w:lang w:val="ru-RU" w:eastAsia="uk-UA"/>
        </w:rPr>
        <w:t>катором вид</w:t>
      </w:r>
      <w:r w:rsidRPr="008F622E">
        <w:rPr>
          <w:sz w:val="20"/>
          <w:szCs w:val="20"/>
          <w:lang w:val="en-US" w:eastAsia="uk-UA"/>
        </w:rPr>
        <w:t>i</w:t>
      </w:r>
      <w:r w:rsidRPr="008F622E">
        <w:rPr>
          <w:sz w:val="20"/>
          <w:szCs w:val="20"/>
          <w:lang w:val="ru-RU" w:eastAsia="uk-UA"/>
        </w:rPr>
        <w:t>в економ</w:t>
      </w:r>
      <w:r w:rsidRPr="008F622E">
        <w:rPr>
          <w:sz w:val="20"/>
          <w:szCs w:val="20"/>
          <w:lang w:val="en-US" w:eastAsia="uk-UA"/>
        </w:rPr>
        <w:t>i</w:t>
      </w:r>
      <w:r w:rsidRPr="008F622E">
        <w:rPr>
          <w:sz w:val="20"/>
          <w:szCs w:val="20"/>
          <w:lang w:val="ru-RU" w:eastAsia="uk-UA"/>
        </w:rPr>
        <w:t>чної д</w:t>
      </w:r>
      <w:r w:rsidRPr="008F622E">
        <w:rPr>
          <w:sz w:val="20"/>
          <w:szCs w:val="20"/>
          <w:lang w:val="en-US" w:eastAsia="uk-UA"/>
        </w:rPr>
        <w:t>i</w:t>
      </w:r>
      <w:r w:rsidRPr="008F622E">
        <w:rPr>
          <w:sz w:val="20"/>
          <w:szCs w:val="20"/>
          <w:lang w:val="ru-RU" w:eastAsia="uk-UA"/>
        </w:rPr>
        <w:t>яльност</w:t>
      </w:r>
      <w:r w:rsidRPr="008F622E">
        <w:rPr>
          <w:sz w:val="20"/>
          <w:szCs w:val="20"/>
          <w:lang w:val="en-US" w:eastAsia="uk-UA"/>
        </w:rPr>
        <w:t>i</w:t>
      </w:r>
      <w:r w:rsidRPr="008F622E">
        <w:rPr>
          <w:sz w:val="20"/>
          <w:szCs w:val="20"/>
          <w:lang w:val="ru-RU" w:eastAsia="uk-UA"/>
        </w:rPr>
        <w:t>.</w:t>
      </w:r>
    </w:p>
    <w:p w:rsidR="008F622E" w:rsidRPr="008F622E" w:rsidRDefault="008F622E" w:rsidP="008F622E">
      <w:pPr>
        <w:rPr>
          <w:sz w:val="20"/>
          <w:szCs w:val="20"/>
          <w:lang w:val="ru-RU" w:eastAsia="uk-UA"/>
        </w:rPr>
      </w:pPr>
      <w:r w:rsidRPr="008F622E">
        <w:rPr>
          <w:sz w:val="20"/>
          <w:szCs w:val="20"/>
          <w:lang w:val="ru-RU" w:eastAsia="uk-UA"/>
        </w:rPr>
        <w:t>"</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я про забезпечення випуску боргових ц</w:t>
      </w:r>
      <w:r w:rsidRPr="008F622E">
        <w:rPr>
          <w:sz w:val="20"/>
          <w:szCs w:val="20"/>
          <w:lang w:val="en-US" w:eastAsia="uk-UA"/>
        </w:rPr>
        <w:t>i</w:t>
      </w:r>
      <w:r w:rsidRPr="008F622E">
        <w:rPr>
          <w:sz w:val="20"/>
          <w:szCs w:val="20"/>
          <w:lang w:val="ru-RU" w:eastAsia="uk-UA"/>
        </w:rPr>
        <w:t>нних папер</w:t>
      </w:r>
      <w:r w:rsidRPr="008F622E">
        <w:rPr>
          <w:sz w:val="20"/>
          <w:szCs w:val="20"/>
          <w:lang w:val="en-US" w:eastAsia="uk-UA"/>
        </w:rPr>
        <w:t>i</w:t>
      </w:r>
      <w:r w:rsidRPr="008F622E">
        <w:rPr>
          <w:sz w:val="20"/>
          <w:szCs w:val="20"/>
          <w:lang w:val="ru-RU" w:eastAsia="uk-UA"/>
        </w:rPr>
        <w:t>в" - в</w:t>
      </w:r>
      <w:r w:rsidRPr="008F622E">
        <w:rPr>
          <w:sz w:val="20"/>
          <w:szCs w:val="20"/>
          <w:lang w:val="en-US" w:eastAsia="uk-UA"/>
        </w:rPr>
        <w:t>i</w:t>
      </w:r>
      <w:r w:rsidRPr="008F622E">
        <w:rPr>
          <w:sz w:val="20"/>
          <w:szCs w:val="20"/>
          <w:lang w:val="ru-RU" w:eastAsia="uk-UA"/>
        </w:rPr>
        <w:t>дсутня у зв'язку з в</w:t>
      </w:r>
      <w:r w:rsidRPr="008F622E">
        <w:rPr>
          <w:sz w:val="20"/>
          <w:szCs w:val="20"/>
          <w:lang w:val="en-US" w:eastAsia="uk-UA"/>
        </w:rPr>
        <w:t>i</w:t>
      </w:r>
      <w:r w:rsidRPr="008F622E">
        <w:rPr>
          <w:sz w:val="20"/>
          <w:szCs w:val="20"/>
          <w:lang w:val="ru-RU" w:eastAsia="uk-UA"/>
        </w:rPr>
        <w:t>дсутн</w:t>
      </w:r>
      <w:r w:rsidRPr="008F622E">
        <w:rPr>
          <w:sz w:val="20"/>
          <w:szCs w:val="20"/>
          <w:lang w:val="en-US" w:eastAsia="uk-UA"/>
        </w:rPr>
        <w:t>i</w:t>
      </w:r>
      <w:r w:rsidRPr="008F622E">
        <w:rPr>
          <w:sz w:val="20"/>
          <w:szCs w:val="20"/>
          <w:lang w:val="ru-RU" w:eastAsia="uk-UA"/>
        </w:rPr>
        <w:t>стю у Товариства боргових ц</w:t>
      </w:r>
      <w:r w:rsidRPr="008F622E">
        <w:rPr>
          <w:sz w:val="20"/>
          <w:szCs w:val="20"/>
          <w:lang w:val="en-US" w:eastAsia="uk-UA"/>
        </w:rPr>
        <w:t>i</w:t>
      </w:r>
      <w:r w:rsidRPr="008F622E">
        <w:rPr>
          <w:sz w:val="20"/>
          <w:szCs w:val="20"/>
          <w:lang w:val="ru-RU" w:eastAsia="uk-UA"/>
        </w:rPr>
        <w:t>нних папер</w:t>
      </w:r>
      <w:r w:rsidRPr="008F622E">
        <w:rPr>
          <w:sz w:val="20"/>
          <w:szCs w:val="20"/>
          <w:lang w:val="en-US" w:eastAsia="uk-UA"/>
        </w:rPr>
        <w:t>i</w:t>
      </w:r>
      <w:r w:rsidRPr="008F622E">
        <w:rPr>
          <w:sz w:val="20"/>
          <w:szCs w:val="20"/>
          <w:lang w:val="ru-RU" w:eastAsia="uk-UA"/>
        </w:rPr>
        <w:t>в.</w:t>
      </w:r>
    </w:p>
    <w:p w:rsidR="008F622E" w:rsidRPr="008F622E" w:rsidRDefault="008F622E" w:rsidP="008F622E">
      <w:pPr>
        <w:rPr>
          <w:sz w:val="20"/>
          <w:szCs w:val="20"/>
          <w:lang w:val="ru-RU" w:eastAsia="uk-UA"/>
        </w:rPr>
      </w:pPr>
      <w:r w:rsidRPr="008F622E">
        <w:rPr>
          <w:sz w:val="20"/>
          <w:szCs w:val="20"/>
          <w:lang w:val="ru-RU" w:eastAsia="uk-UA"/>
        </w:rPr>
        <w:t>"Зв</w:t>
      </w:r>
      <w:r w:rsidRPr="008F622E">
        <w:rPr>
          <w:sz w:val="20"/>
          <w:szCs w:val="20"/>
          <w:lang w:val="en-US" w:eastAsia="uk-UA"/>
        </w:rPr>
        <w:t>i</w:t>
      </w:r>
      <w:r w:rsidRPr="008F622E">
        <w:rPr>
          <w:sz w:val="20"/>
          <w:szCs w:val="20"/>
          <w:lang w:val="ru-RU" w:eastAsia="uk-UA"/>
        </w:rPr>
        <w:t>т про стан об'єкта нерухомост</w:t>
      </w:r>
      <w:r w:rsidRPr="008F622E">
        <w:rPr>
          <w:sz w:val="20"/>
          <w:szCs w:val="20"/>
          <w:lang w:val="en-US" w:eastAsia="uk-UA"/>
        </w:rPr>
        <w:t>i</w:t>
      </w:r>
      <w:r w:rsidRPr="008F622E">
        <w:rPr>
          <w:sz w:val="20"/>
          <w:szCs w:val="20"/>
          <w:lang w:val="ru-RU" w:eastAsia="uk-UA"/>
        </w:rPr>
        <w:t>" - не складається у зв'язку з в</w:t>
      </w:r>
      <w:r w:rsidRPr="008F622E">
        <w:rPr>
          <w:sz w:val="20"/>
          <w:szCs w:val="20"/>
          <w:lang w:val="en-US" w:eastAsia="uk-UA"/>
        </w:rPr>
        <w:t>i</w:t>
      </w:r>
      <w:r w:rsidRPr="008F622E">
        <w:rPr>
          <w:sz w:val="20"/>
          <w:szCs w:val="20"/>
          <w:lang w:val="ru-RU" w:eastAsia="uk-UA"/>
        </w:rPr>
        <w:t>дсутн</w:t>
      </w:r>
      <w:r w:rsidRPr="008F622E">
        <w:rPr>
          <w:sz w:val="20"/>
          <w:szCs w:val="20"/>
          <w:lang w:val="en-US" w:eastAsia="uk-UA"/>
        </w:rPr>
        <w:t>i</w:t>
      </w:r>
      <w:r w:rsidRPr="008F622E">
        <w:rPr>
          <w:sz w:val="20"/>
          <w:szCs w:val="20"/>
          <w:lang w:val="ru-RU" w:eastAsia="uk-UA"/>
        </w:rPr>
        <w:t>стю випуску ц</w:t>
      </w:r>
      <w:r w:rsidRPr="008F622E">
        <w:rPr>
          <w:sz w:val="20"/>
          <w:szCs w:val="20"/>
          <w:lang w:val="en-US" w:eastAsia="uk-UA"/>
        </w:rPr>
        <w:t>i</w:t>
      </w:r>
      <w:r w:rsidRPr="008F622E">
        <w:rPr>
          <w:sz w:val="20"/>
          <w:szCs w:val="20"/>
          <w:lang w:val="ru-RU" w:eastAsia="uk-UA"/>
        </w:rPr>
        <w:t>льових обл</w:t>
      </w:r>
      <w:r w:rsidRPr="008F622E">
        <w:rPr>
          <w:sz w:val="20"/>
          <w:szCs w:val="20"/>
          <w:lang w:val="en-US" w:eastAsia="uk-UA"/>
        </w:rPr>
        <w:t>i</w:t>
      </w:r>
      <w:r w:rsidRPr="008F622E">
        <w:rPr>
          <w:sz w:val="20"/>
          <w:szCs w:val="20"/>
          <w:lang w:val="ru-RU" w:eastAsia="uk-UA"/>
        </w:rPr>
        <w:t>гац</w:t>
      </w:r>
      <w:r w:rsidRPr="008F622E">
        <w:rPr>
          <w:sz w:val="20"/>
          <w:szCs w:val="20"/>
          <w:lang w:val="en-US" w:eastAsia="uk-UA"/>
        </w:rPr>
        <w:t>i</w:t>
      </w:r>
      <w:r w:rsidRPr="008F622E">
        <w:rPr>
          <w:sz w:val="20"/>
          <w:szCs w:val="20"/>
          <w:lang w:val="ru-RU" w:eastAsia="uk-UA"/>
        </w:rPr>
        <w:t>й.</w:t>
      </w:r>
    </w:p>
    <w:p w:rsidR="008F622E" w:rsidRPr="008F622E" w:rsidRDefault="008F622E" w:rsidP="008F622E">
      <w:pPr>
        <w:rPr>
          <w:sz w:val="20"/>
          <w:szCs w:val="20"/>
          <w:lang w:val="ru-RU" w:eastAsia="uk-UA"/>
        </w:rPr>
      </w:pPr>
      <w:r w:rsidRPr="008F622E">
        <w:rPr>
          <w:sz w:val="20"/>
          <w:szCs w:val="20"/>
          <w:lang w:val="ru-RU" w:eastAsia="uk-UA"/>
        </w:rPr>
        <w:t>"</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я про прийняття р</w:t>
      </w:r>
      <w:r w:rsidRPr="008F622E">
        <w:rPr>
          <w:sz w:val="20"/>
          <w:szCs w:val="20"/>
          <w:lang w:val="en-US" w:eastAsia="uk-UA"/>
        </w:rPr>
        <w:t>i</w:t>
      </w:r>
      <w:r w:rsidRPr="008F622E">
        <w:rPr>
          <w:sz w:val="20"/>
          <w:szCs w:val="20"/>
          <w:lang w:val="ru-RU" w:eastAsia="uk-UA"/>
        </w:rPr>
        <w:t>шення про надання згоди на вчинення  значних правочин</w:t>
      </w:r>
      <w:r w:rsidRPr="008F622E">
        <w:rPr>
          <w:sz w:val="20"/>
          <w:szCs w:val="20"/>
          <w:lang w:val="en-US" w:eastAsia="uk-UA"/>
        </w:rPr>
        <w:t>i</w:t>
      </w:r>
      <w:r w:rsidRPr="008F622E">
        <w:rPr>
          <w:sz w:val="20"/>
          <w:szCs w:val="20"/>
          <w:lang w:val="ru-RU" w:eastAsia="uk-UA"/>
        </w:rPr>
        <w:t>в" - р</w:t>
      </w:r>
      <w:r w:rsidRPr="008F622E">
        <w:rPr>
          <w:sz w:val="20"/>
          <w:szCs w:val="20"/>
          <w:lang w:val="en-US" w:eastAsia="uk-UA"/>
        </w:rPr>
        <w:t>i</w:t>
      </w:r>
      <w:r w:rsidRPr="008F622E">
        <w:rPr>
          <w:sz w:val="20"/>
          <w:szCs w:val="20"/>
          <w:lang w:val="ru-RU" w:eastAsia="uk-UA"/>
        </w:rPr>
        <w:t>шення не приймались</w:t>
      </w:r>
    </w:p>
    <w:p w:rsidR="008F622E" w:rsidRPr="008F622E" w:rsidRDefault="008F622E" w:rsidP="008F622E">
      <w:pPr>
        <w:rPr>
          <w:b/>
          <w:sz w:val="20"/>
          <w:szCs w:val="20"/>
          <w:lang w:val="ru-RU" w:eastAsia="uk-UA"/>
        </w:rPr>
      </w:pPr>
      <w:r w:rsidRPr="008F622E">
        <w:rPr>
          <w:sz w:val="20"/>
          <w:szCs w:val="20"/>
          <w:lang w:val="ru-RU" w:eastAsia="uk-UA"/>
        </w:rPr>
        <w:t>"</w:t>
      </w:r>
      <w:r w:rsidRPr="008F622E">
        <w:rPr>
          <w:sz w:val="20"/>
          <w:szCs w:val="20"/>
          <w:lang w:val="en-US" w:eastAsia="uk-UA"/>
        </w:rPr>
        <w:t>I</w:t>
      </w:r>
      <w:r w:rsidRPr="008F622E">
        <w:rPr>
          <w:sz w:val="20"/>
          <w:szCs w:val="20"/>
          <w:lang w:val="ru-RU" w:eastAsia="uk-UA"/>
        </w:rPr>
        <w:t>нформац</w:t>
      </w:r>
      <w:r w:rsidRPr="008F622E">
        <w:rPr>
          <w:sz w:val="20"/>
          <w:szCs w:val="20"/>
          <w:lang w:val="en-US" w:eastAsia="uk-UA"/>
        </w:rPr>
        <w:t>i</w:t>
      </w:r>
      <w:r w:rsidRPr="008F622E">
        <w:rPr>
          <w:sz w:val="20"/>
          <w:szCs w:val="20"/>
          <w:lang w:val="ru-RU" w:eastAsia="uk-UA"/>
        </w:rPr>
        <w:t>я про прийняття р</w:t>
      </w:r>
      <w:r w:rsidRPr="008F622E">
        <w:rPr>
          <w:sz w:val="20"/>
          <w:szCs w:val="20"/>
          <w:lang w:val="en-US" w:eastAsia="uk-UA"/>
        </w:rPr>
        <w:t>i</w:t>
      </w:r>
      <w:r w:rsidRPr="008F622E">
        <w:rPr>
          <w:sz w:val="20"/>
          <w:szCs w:val="20"/>
          <w:lang w:val="ru-RU" w:eastAsia="uk-UA"/>
        </w:rPr>
        <w:t>шення про надання згоди на вчинення  значних правочин</w:t>
      </w:r>
      <w:r w:rsidRPr="008F622E">
        <w:rPr>
          <w:sz w:val="20"/>
          <w:szCs w:val="20"/>
          <w:lang w:val="en-US" w:eastAsia="uk-UA"/>
        </w:rPr>
        <w:t>i</w:t>
      </w:r>
      <w:r w:rsidRPr="008F622E">
        <w:rPr>
          <w:sz w:val="20"/>
          <w:szCs w:val="20"/>
          <w:lang w:val="ru-RU" w:eastAsia="uk-UA"/>
        </w:rPr>
        <w:t>в, щодо вчинення яких є за</w:t>
      </w:r>
      <w:r w:rsidRPr="008F622E">
        <w:rPr>
          <w:sz w:val="20"/>
          <w:szCs w:val="20"/>
          <w:lang w:val="en-US" w:eastAsia="uk-UA"/>
        </w:rPr>
        <w:t>i</w:t>
      </w:r>
      <w:r w:rsidRPr="008F622E">
        <w:rPr>
          <w:sz w:val="20"/>
          <w:szCs w:val="20"/>
          <w:lang w:val="ru-RU" w:eastAsia="uk-UA"/>
        </w:rPr>
        <w:t>нтересован</w:t>
      </w:r>
      <w:r w:rsidRPr="008F622E">
        <w:rPr>
          <w:sz w:val="20"/>
          <w:szCs w:val="20"/>
          <w:lang w:val="en-US" w:eastAsia="uk-UA"/>
        </w:rPr>
        <w:t>i</w:t>
      </w:r>
      <w:r w:rsidRPr="008F622E">
        <w:rPr>
          <w:sz w:val="20"/>
          <w:szCs w:val="20"/>
          <w:lang w:val="ru-RU" w:eastAsia="uk-UA"/>
        </w:rPr>
        <w:t>сть" - р</w:t>
      </w:r>
      <w:r w:rsidRPr="008F622E">
        <w:rPr>
          <w:sz w:val="20"/>
          <w:szCs w:val="20"/>
          <w:lang w:val="en-US" w:eastAsia="uk-UA"/>
        </w:rPr>
        <w:t>i</w:t>
      </w:r>
      <w:r w:rsidRPr="008F622E">
        <w:rPr>
          <w:sz w:val="20"/>
          <w:szCs w:val="20"/>
          <w:lang w:val="ru-RU" w:eastAsia="uk-UA"/>
        </w:rPr>
        <w:t>шення не приймались.</w:t>
      </w:r>
    </w:p>
    <w:p w:rsidR="008F622E" w:rsidRDefault="008F622E">
      <w:pPr>
        <w:sectPr w:rsidR="008F622E" w:rsidSect="008F622E">
          <w:pgSz w:w="11906" w:h="16838"/>
          <w:pgMar w:top="363" w:right="567" w:bottom="363" w:left="1417" w:header="709" w:footer="709" w:gutter="0"/>
          <w:cols w:space="708"/>
          <w:docGrid w:linePitch="360"/>
        </w:sectPr>
      </w:pPr>
    </w:p>
    <w:p w:rsidR="008F622E" w:rsidRPr="008F622E" w:rsidRDefault="008F622E" w:rsidP="008F622E">
      <w:pPr>
        <w:spacing w:after="300"/>
        <w:jc w:val="center"/>
        <w:outlineLvl w:val="2"/>
        <w:rPr>
          <w:b/>
          <w:bCs/>
          <w:color w:val="000000"/>
          <w:sz w:val="28"/>
          <w:szCs w:val="28"/>
          <w:lang w:eastAsia="uk-UA"/>
        </w:rPr>
      </w:pPr>
      <w:r w:rsidRPr="008F622E">
        <w:rPr>
          <w:b/>
          <w:bCs/>
          <w:color w:val="000000"/>
          <w:sz w:val="28"/>
          <w:szCs w:val="28"/>
          <w:lang w:val="en-US" w:eastAsia="uk-UA"/>
        </w:rPr>
        <w:lastRenderedPageBreak/>
        <w:t>III</w:t>
      </w:r>
      <w:r w:rsidRPr="008F622E">
        <w:rPr>
          <w:b/>
          <w:bCs/>
          <w:color w:val="000000"/>
          <w:sz w:val="28"/>
          <w:szCs w:val="28"/>
          <w:lang w:eastAsia="uk-UA"/>
        </w:rPr>
        <w:t>. Основні відомості про емітента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900"/>
        <w:gridCol w:w="2659"/>
        <w:gridCol w:w="4928"/>
      </w:tblGrid>
      <w:tr w:rsidR="008F622E" w:rsidRPr="008F622E" w:rsidTr="00EC2877">
        <w:trPr>
          <w:trHeight w:val="397"/>
        </w:trPr>
        <w:tc>
          <w:tcPr>
            <w:tcW w:w="4927" w:type="dxa"/>
            <w:gridSpan w:val="3"/>
            <w:vAlign w:val="center"/>
          </w:tcPr>
          <w:p w:rsidR="008F622E" w:rsidRPr="008F622E" w:rsidRDefault="008F622E" w:rsidP="008F622E">
            <w:pPr>
              <w:rPr>
                <w:sz w:val="20"/>
                <w:szCs w:val="20"/>
                <w:lang w:eastAsia="uk-UA"/>
              </w:rPr>
            </w:pPr>
            <w:r w:rsidRPr="008F622E">
              <w:rPr>
                <w:sz w:val="20"/>
                <w:szCs w:val="20"/>
                <w:lang w:eastAsia="uk-UA"/>
              </w:rPr>
              <w:t>1. Повне найменування</w:t>
            </w:r>
          </w:p>
        </w:tc>
        <w:tc>
          <w:tcPr>
            <w:tcW w:w="4928" w:type="dxa"/>
            <w:vAlign w:val="center"/>
          </w:tcPr>
          <w:p w:rsidR="008F622E" w:rsidRPr="008F622E" w:rsidRDefault="008F622E" w:rsidP="008F622E">
            <w:pPr>
              <w:rPr>
                <w:b/>
                <w:sz w:val="20"/>
                <w:szCs w:val="20"/>
                <w:lang w:eastAsia="uk-UA"/>
              </w:rPr>
            </w:pPr>
            <w:r w:rsidRPr="008F622E">
              <w:rPr>
                <w:b/>
                <w:sz w:val="20"/>
                <w:szCs w:val="20"/>
                <w:lang w:eastAsia="uk-UA"/>
              </w:rPr>
              <w:t xml:space="preserve"> </w:t>
            </w:r>
            <w:r w:rsidRPr="008F622E">
              <w:rPr>
                <w:b/>
                <w:sz w:val="20"/>
                <w:szCs w:val="20"/>
                <w:lang w:val="ru-RU" w:eastAsia="uk-UA"/>
              </w:rPr>
              <w:t>Публічне акціонерне товариство Пересувна механізована колона - 15 "Дунайводбуд"</w:t>
            </w:r>
          </w:p>
        </w:tc>
      </w:tr>
      <w:tr w:rsidR="008F622E" w:rsidRPr="008F622E" w:rsidTr="00EC2877">
        <w:trPr>
          <w:trHeight w:val="397"/>
        </w:trPr>
        <w:tc>
          <w:tcPr>
            <w:tcW w:w="4927" w:type="dxa"/>
            <w:gridSpan w:val="3"/>
            <w:vAlign w:val="center"/>
          </w:tcPr>
          <w:p w:rsidR="008F622E" w:rsidRPr="008F622E" w:rsidRDefault="008F622E" w:rsidP="008F622E">
            <w:pPr>
              <w:rPr>
                <w:sz w:val="20"/>
                <w:szCs w:val="20"/>
                <w:lang w:eastAsia="uk-UA"/>
              </w:rPr>
            </w:pPr>
            <w:r w:rsidRPr="008F622E">
              <w:rPr>
                <w:sz w:val="20"/>
                <w:szCs w:val="20"/>
                <w:lang w:eastAsia="uk-UA"/>
              </w:rPr>
              <w:t>2. Серія і номер свідоцтва про державну реєстрцію юридичної особи ( за наявності )</w:t>
            </w:r>
          </w:p>
        </w:tc>
        <w:tc>
          <w:tcPr>
            <w:tcW w:w="4928" w:type="dxa"/>
            <w:vAlign w:val="center"/>
          </w:tcPr>
          <w:p w:rsidR="008F622E" w:rsidRPr="008F622E" w:rsidRDefault="008F622E" w:rsidP="008F622E">
            <w:pPr>
              <w:rPr>
                <w:b/>
                <w:sz w:val="20"/>
                <w:szCs w:val="20"/>
                <w:lang w:eastAsia="uk-UA"/>
              </w:rPr>
            </w:pPr>
            <w:r w:rsidRPr="008F622E">
              <w:rPr>
                <w:b/>
                <w:sz w:val="20"/>
                <w:szCs w:val="20"/>
                <w:lang w:eastAsia="uk-UA"/>
              </w:rPr>
              <w:t xml:space="preserve"> </w:t>
            </w:r>
            <w:r w:rsidRPr="008F622E">
              <w:rPr>
                <w:b/>
                <w:sz w:val="20"/>
                <w:szCs w:val="20"/>
                <w:lang w:val="en-US" w:eastAsia="uk-UA"/>
              </w:rPr>
              <w:t>Серія А00 №576110</w:t>
            </w:r>
          </w:p>
        </w:tc>
      </w:tr>
      <w:tr w:rsidR="008F622E" w:rsidRPr="008F622E" w:rsidTr="00EC2877">
        <w:trPr>
          <w:trHeight w:val="397"/>
        </w:trPr>
        <w:tc>
          <w:tcPr>
            <w:tcW w:w="4927" w:type="dxa"/>
            <w:gridSpan w:val="3"/>
            <w:vAlign w:val="center"/>
          </w:tcPr>
          <w:p w:rsidR="008F622E" w:rsidRPr="008F622E" w:rsidRDefault="008F622E" w:rsidP="008F622E">
            <w:pPr>
              <w:rPr>
                <w:sz w:val="20"/>
                <w:szCs w:val="20"/>
                <w:lang w:eastAsia="uk-UA"/>
              </w:rPr>
            </w:pPr>
            <w:r w:rsidRPr="008F622E">
              <w:rPr>
                <w:sz w:val="20"/>
                <w:szCs w:val="20"/>
                <w:lang w:eastAsia="uk-UA"/>
              </w:rPr>
              <w:t>3. Дата проведення державної реєстрації</w:t>
            </w:r>
          </w:p>
        </w:tc>
        <w:tc>
          <w:tcPr>
            <w:tcW w:w="4928" w:type="dxa"/>
            <w:vAlign w:val="center"/>
          </w:tcPr>
          <w:p w:rsidR="008F622E" w:rsidRPr="008F622E" w:rsidRDefault="008F622E" w:rsidP="008F622E">
            <w:pPr>
              <w:rPr>
                <w:b/>
                <w:sz w:val="20"/>
                <w:szCs w:val="20"/>
                <w:lang w:val="en-US" w:eastAsia="uk-UA"/>
              </w:rPr>
            </w:pPr>
            <w:r w:rsidRPr="008F622E">
              <w:rPr>
                <w:b/>
                <w:sz w:val="20"/>
                <w:szCs w:val="20"/>
                <w:lang w:val="en-US" w:eastAsia="uk-UA"/>
              </w:rPr>
              <w:t xml:space="preserve"> 19.02.1996</w:t>
            </w:r>
          </w:p>
        </w:tc>
      </w:tr>
      <w:tr w:rsidR="008F622E" w:rsidRPr="008F622E" w:rsidTr="00EC2877">
        <w:trPr>
          <w:trHeight w:val="397"/>
        </w:trPr>
        <w:tc>
          <w:tcPr>
            <w:tcW w:w="4927" w:type="dxa"/>
            <w:gridSpan w:val="3"/>
            <w:vAlign w:val="center"/>
          </w:tcPr>
          <w:p w:rsidR="008F622E" w:rsidRPr="008F622E" w:rsidRDefault="008F622E" w:rsidP="008F622E">
            <w:pPr>
              <w:rPr>
                <w:sz w:val="20"/>
                <w:szCs w:val="20"/>
                <w:lang w:eastAsia="uk-UA"/>
              </w:rPr>
            </w:pPr>
            <w:r w:rsidRPr="008F622E">
              <w:rPr>
                <w:sz w:val="20"/>
                <w:szCs w:val="20"/>
                <w:lang w:val="en-US" w:eastAsia="uk-UA"/>
              </w:rPr>
              <w:t>4.</w:t>
            </w:r>
            <w:r w:rsidRPr="008F622E">
              <w:rPr>
                <w:sz w:val="20"/>
                <w:szCs w:val="20"/>
                <w:lang w:eastAsia="uk-UA"/>
              </w:rPr>
              <w:t xml:space="preserve"> </w:t>
            </w:r>
            <w:r w:rsidRPr="008F622E">
              <w:rPr>
                <w:sz w:val="20"/>
                <w:szCs w:val="20"/>
                <w:lang w:val="ru-RU" w:eastAsia="uk-UA"/>
              </w:rPr>
              <w:t>Територія</w:t>
            </w:r>
            <w:r w:rsidRPr="008F622E">
              <w:rPr>
                <w:sz w:val="20"/>
                <w:szCs w:val="20"/>
                <w:lang w:val="en-US" w:eastAsia="uk-UA"/>
              </w:rPr>
              <w:t xml:space="preserve"> (</w:t>
            </w:r>
            <w:r w:rsidRPr="008F622E">
              <w:rPr>
                <w:sz w:val="20"/>
                <w:szCs w:val="20"/>
                <w:lang w:val="ru-RU" w:eastAsia="uk-UA"/>
              </w:rPr>
              <w:t>о</w:t>
            </w:r>
            <w:r w:rsidRPr="008F622E">
              <w:rPr>
                <w:sz w:val="20"/>
                <w:szCs w:val="20"/>
                <w:lang w:eastAsia="uk-UA"/>
              </w:rPr>
              <w:t>бласть)</w:t>
            </w:r>
          </w:p>
        </w:tc>
        <w:tc>
          <w:tcPr>
            <w:tcW w:w="4928" w:type="dxa"/>
            <w:vAlign w:val="center"/>
          </w:tcPr>
          <w:p w:rsidR="008F622E" w:rsidRPr="008F622E" w:rsidRDefault="008F622E" w:rsidP="008F622E">
            <w:pPr>
              <w:rPr>
                <w:b/>
                <w:sz w:val="20"/>
                <w:szCs w:val="20"/>
                <w:lang w:val="en-US" w:eastAsia="uk-UA"/>
              </w:rPr>
            </w:pPr>
            <w:r w:rsidRPr="008F622E">
              <w:rPr>
                <w:b/>
                <w:sz w:val="20"/>
                <w:szCs w:val="20"/>
                <w:lang w:val="en-US" w:eastAsia="uk-UA"/>
              </w:rPr>
              <w:t xml:space="preserve"> Одеська область</w:t>
            </w:r>
          </w:p>
        </w:tc>
      </w:tr>
      <w:tr w:rsidR="008F622E" w:rsidRPr="008F622E" w:rsidTr="00EC2877">
        <w:trPr>
          <w:trHeight w:val="397"/>
        </w:trPr>
        <w:tc>
          <w:tcPr>
            <w:tcW w:w="4927" w:type="dxa"/>
            <w:gridSpan w:val="3"/>
            <w:vAlign w:val="center"/>
          </w:tcPr>
          <w:p w:rsidR="008F622E" w:rsidRPr="008F622E" w:rsidRDefault="008F622E" w:rsidP="008F622E">
            <w:pPr>
              <w:rPr>
                <w:sz w:val="20"/>
                <w:szCs w:val="20"/>
                <w:lang w:eastAsia="uk-UA"/>
              </w:rPr>
            </w:pPr>
            <w:r w:rsidRPr="008F622E">
              <w:rPr>
                <w:sz w:val="20"/>
                <w:szCs w:val="20"/>
                <w:lang w:eastAsia="uk-UA"/>
              </w:rPr>
              <w:t>5. Статутний капітал (грн.)</w:t>
            </w:r>
          </w:p>
        </w:tc>
        <w:tc>
          <w:tcPr>
            <w:tcW w:w="4928" w:type="dxa"/>
            <w:vAlign w:val="center"/>
          </w:tcPr>
          <w:p w:rsidR="008F622E" w:rsidRPr="008F622E" w:rsidRDefault="008F622E" w:rsidP="008F622E">
            <w:pPr>
              <w:rPr>
                <w:b/>
                <w:sz w:val="20"/>
                <w:szCs w:val="20"/>
                <w:lang w:val="en-US" w:eastAsia="uk-UA"/>
              </w:rPr>
            </w:pPr>
            <w:r w:rsidRPr="008F622E">
              <w:rPr>
                <w:b/>
                <w:sz w:val="20"/>
                <w:szCs w:val="20"/>
                <w:lang w:val="en-US" w:eastAsia="uk-UA"/>
              </w:rPr>
              <w:t xml:space="preserve"> 497650.00</w:t>
            </w:r>
          </w:p>
        </w:tc>
      </w:tr>
      <w:tr w:rsidR="008F622E" w:rsidRPr="008F622E" w:rsidTr="00EC2877">
        <w:trPr>
          <w:trHeight w:val="397"/>
        </w:trPr>
        <w:tc>
          <w:tcPr>
            <w:tcW w:w="4927" w:type="dxa"/>
            <w:gridSpan w:val="3"/>
            <w:vAlign w:val="center"/>
          </w:tcPr>
          <w:p w:rsidR="008F622E" w:rsidRPr="008F622E" w:rsidRDefault="008F622E" w:rsidP="008F622E">
            <w:pPr>
              <w:rPr>
                <w:sz w:val="20"/>
                <w:szCs w:val="20"/>
                <w:lang w:eastAsia="uk-UA"/>
              </w:rPr>
            </w:pPr>
            <w:r w:rsidRPr="008F622E">
              <w:rPr>
                <w:sz w:val="20"/>
                <w:szCs w:val="20"/>
                <w:lang w:eastAsia="uk-UA"/>
              </w:rPr>
              <w:t>6. Відсоток акцій у статутному капіталі, що належать державі</w:t>
            </w:r>
          </w:p>
        </w:tc>
        <w:tc>
          <w:tcPr>
            <w:tcW w:w="4928" w:type="dxa"/>
            <w:vAlign w:val="center"/>
          </w:tcPr>
          <w:p w:rsidR="008F622E" w:rsidRPr="008F622E" w:rsidRDefault="008F622E" w:rsidP="008F622E">
            <w:pPr>
              <w:rPr>
                <w:b/>
                <w:sz w:val="20"/>
                <w:szCs w:val="20"/>
                <w:lang w:val="en-US" w:eastAsia="uk-UA"/>
              </w:rPr>
            </w:pPr>
            <w:r w:rsidRPr="008F622E">
              <w:rPr>
                <w:b/>
                <w:sz w:val="20"/>
                <w:szCs w:val="20"/>
                <w:lang w:val="ru-RU" w:eastAsia="uk-UA"/>
              </w:rPr>
              <w:t>0.000</w:t>
            </w:r>
          </w:p>
        </w:tc>
      </w:tr>
      <w:tr w:rsidR="008F622E" w:rsidRPr="008F622E" w:rsidTr="00EC2877">
        <w:trPr>
          <w:trHeight w:val="397"/>
        </w:trPr>
        <w:tc>
          <w:tcPr>
            <w:tcW w:w="4927" w:type="dxa"/>
            <w:gridSpan w:val="3"/>
            <w:vAlign w:val="center"/>
          </w:tcPr>
          <w:p w:rsidR="008F622E" w:rsidRPr="008F622E" w:rsidRDefault="008F622E" w:rsidP="008F622E">
            <w:pPr>
              <w:rPr>
                <w:sz w:val="20"/>
                <w:szCs w:val="20"/>
                <w:lang w:eastAsia="uk-UA"/>
              </w:rPr>
            </w:pPr>
            <w:r w:rsidRPr="008F622E">
              <w:rPr>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vAlign w:val="center"/>
          </w:tcPr>
          <w:p w:rsidR="008F622E" w:rsidRPr="008F622E" w:rsidRDefault="008F622E" w:rsidP="008F622E">
            <w:pPr>
              <w:rPr>
                <w:b/>
                <w:sz w:val="20"/>
                <w:szCs w:val="20"/>
                <w:lang w:val="ru-RU" w:eastAsia="uk-UA"/>
              </w:rPr>
            </w:pPr>
            <w:r w:rsidRPr="008F622E">
              <w:rPr>
                <w:b/>
                <w:sz w:val="20"/>
                <w:szCs w:val="20"/>
                <w:lang w:val="ru-RU" w:eastAsia="uk-UA"/>
              </w:rPr>
              <w:t>0.000</w:t>
            </w:r>
          </w:p>
        </w:tc>
      </w:tr>
      <w:tr w:rsidR="008F622E" w:rsidRPr="008F622E" w:rsidTr="00EC2877">
        <w:trPr>
          <w:trHeight w:val="397"/>
        </w:trPr>
        <w:tc>
          <w:tcPr>
            <w:tcW w:w="4927" w:type="dxa"/>
            <w:gridSpan w:val="3"/>
            <w:vAlign w:val="center"/>
          </w:tcPr>
          <w:p w:rsidR="008F622E" w:rsidRPr="008F622E" w:rsidRDefault="008F622E" w:rsidP="008F622E">
            <w:pPr>
              <w:rPr>
                <w:sz w:val="20"/>
                <w:szCs w:val="20"/>
                <w:lang w:eastAsia="uk-UA"/>
              </w:rPr>
            </w:pPr>
            <w:r w:rsidRPr="008F622E">
              <w:rPr>
                <w:sz w:val="20"/>
                <w:szCs w:val="20"/>
                <w:lang w:eastAsia="uk-UA"/>
              </w:rPr>
              <w:t>8. Середня кількість працівників (осіб)</w:t>
            </w:r>
          </w:p>
        </w:tc>
        <w:tc>
          <w:tcPr>
            <w:tcW w:w="4928" w:type="dxa"/>
            <w:vAlign w:val="center"/>
          </w:tcPr>
          <w:p w:rsidR="008F622E" w:rsidRPr="008F622E" w:rsidRDefault="008F622E" w:rsidP="008F622E">
            <w:pPr>
              <w:rPr>
                <w:b/>
                <w:sz w:val="20"/>
                <w:szCs w:val="20"/>
                <w:lang w:val="en-US" w:eastAsia="uk-UA"/>
              </w:rPr>
            </w:pPr>
            <w:r w:rsidRPr="008F622E">
              <w:rPr>
                <w:b/>
                <w:sz w:val="20"/>
                <w:szCs w:val="20"/>
                <w:lang w:val="ru-RU" w:eastAsia="uk-UA"/>
              </w:rPr>
              <w:t>26</w:t>
            </w:r>
          </w:p>
        </w:tc>
      </w:tr>
      <w:tr w:rsidR="008F622E" w:rsidRPr="008F622E" w:rsidTr="00EC2877">
        <w:trPr>
          <w:trHeight w:val="397"/>
        </w:trPr>
        <w:tc>
          <w:tcPr>
            <w:tcW w:w="9855" w:type="dxa"/>
            <w:gridSpan w:val="4"/>
            <w:vAlign w:val="center"/>
          </w:tcPr>
          <w:p w:rsidR="008F622E" w:rsidRPr="008F622E" w:rsidRDefault="008F622E" w:rsidP="008F622E">
            <w:pPr>
              <w:rPr>
                <w:sz w:val="20"/>
                <w:szCs w:val="20"/>
                <w:lang w:val="ru-RU" w:eastAsia="uk-UA"/>
              </w:rPr>
            </w:pPr>
            <w:r w:rsidRPr="008F622E">
              <w:rPr>
                <w:sz w:val="20"/>
                <w:szCs w:val="20"/>
                <w:lang w:eastAsia="uk-UA"/>
              </w:rPr>
              <w:t>9. Основні види діяльності із зазначенням найменування виду діяльності та коду за КВЕД</w:t>
            </w:r>
          </w:p>
        </w:tc>
      </w:tr>
      <w:tr w:rsidR="008F622E" w:rsidRPr="008F622E" w:rsidTr="00EC2877">
        <w:trPr>
          <w:trHeight w:val="397"/>
        </w:trPr>
        <w:tc>
          <w:tcPr>
            <w:tcW w:w="1368" w:type="dxa"/>
            <w:vAlign w:val="center"/>
          </w:tcPr>
          <w:p w:rsidR="008F622E" w:rsidRPr="008F622E" w:rsidRDefault="008F622E" w:rsidP="008F622E">
            <w:pPr>
              <w:rPr>
                <w:b/>
                <w:sz w:val="20"/>
                <w:szCs w:val="20"/>
                <w:lang w:val="en-US" w:eastAsia="uk-UA"/>
              </w:rPr>
            </w:pPr>
            <w:r w:rsidRPr="008F622E">
              <w:rPr>
                <w:b/>
                <w:sz w:val="20"/>
                <w:szCs w:val="20"/>
                <w:lang w:val="en-US" w:eastAsia="uk-UA"/>
              </w:rPr>
              <w:t>41.20 </w:t>
            </w:r>
          </w:p>
        </w:tc>
        <w:tc>
          <w:tcPr>
            <w:tcW w:w="8487" w:type="dxa"/>
            <w:gridSpan w:val="3"/>
            <w:vAlign w:val="center"/>
          </w:tcPr>
          <w:p w:rsidR="008F622E" w:rsidRPr="008F622E" w:rsidRDefault="008F622E" w:rsidP="008F622E">
            <w:pPr>
              <w:rPr>
                <w:b/>
                <w:sz w:val="20"/>
                <w:szCs w:val="20"/>
                <w:lang w:eastAsia="uk-UA"/>
              </w:rPr>
            </w:pPr>
            <w:r w:rsidRPr="008F622E">
              <w:rPr>
                <w:b/>
                <w:sz w:val="20"/>
                <w:szCs w:val="20"/>
                <w:lang w:val="ru-RU" w:eastAsia="uk-UA"/>
              </w:rPr>
              <w:t xml:space="preserve"> БУДІВНИЦТВО ЖИТЛОВИХ І НЕЖИТЛОВИХ БУДІВЕЛЬ</w:t>
            </w:r>
            <w:r w:rsidRPr="008F622E">
              <w:rPr>
                <w:b/>
                <w:sz w:val="20"/>
                <w:szCs w:val="20"/>
                <w:lang w:val="en-US" w:eastAsia="uk-UA"/>
              </w:rPr>
              <w:t> </w:t>
            </w:r>
          </w:p>
        </w:tc>
      </w:tr>
      <w:tr w:rsidR="008F622E" w:rsidRPr="008F622E" w:rsidTr="00EC2877">
        <w:trPr>
          <w:trHeight w:val="397"/>
        </w:trPr>
        <w:tc>
          <w:tcPr>
            <w:tcW w:w="1368" w:type="dxa"/>
            <w:vAlign w:val="center"/>
          </w:tcPr>
          <w:p w:rsidR="008F622E" w:rsidRPr="008F622E" w:rsidRDefault="008F622E" w:rsidP="008F622E">
            <w:pPr>
              <w:rPr>
                <w:b/>
                <w:sz w:val="20"/>
                <w:szCs w:val="20"/>
                <w:lang w:eastAsia="uk-UA"/>
              </w:rPr>
            </w:pPr>
            <w:r w:rsidRPr="008F622E">
              <w:rPr>
                <w:b/>
                <w:sz w:val="20"/>
                <w:szCs w:val="20"/>
                <w:lang w:val="ru-RU" w:eastAsia="uk-UA"/>
              </w:rPr>
              <w:t xml:space="preserve"> </w:t>
            </w:r>
            <w:r w:rsidRPr="008F622E">
              <w:rPr>
                <w:b/>
                <w:sz w:val="20"/>
                <w:szCs w:val="20"/>
                <w:lang w:val="en-US" w:eastAsia="uk-UA"/>
              </w:rPr>
              <w:t>42.91 </w:t>
            </w:r>
          </w:p>
        </w:tc>
        <w:tc>
          <w:tcPr>
            <w:tcW w:w="8487" w:type="dxa"/>
            <w:gridSpan w:val="3"/>
            <w:vAlign w:val="center"/>
          </w:tcPr>
          <w:p w:rsidR="008F622E" w:rsidRPr="008F622E" w:rsidRDefault="008F622E" w:rsidP="008F622E">
            <w:pPr>
              <w:rPr>
                <w:b/>
                <w:sz w:val="20"/>
                <w:szCs w:val="20"/>
                <w:lang w:val="en-US" w:eastAsia="uk-UA"/>
              </w:rPr>
            </w:pPr>
            <w:r w:rsidRPr="008F622E">
              <w:rPr>
                <w:b/>
                <w:sz w:val="20"/>
                <w:szCs w:val="20"/>
                <w:lang w:val="en-US" w:eastAsia="uk-UA"/>
              </w:rPr>
              <w:t xml:space="preserve"> БУДІВНИЦТВО ВОДНИХ СПОРУД </w:t>
            </w:r>
          </w:p>
        </w:tc>
      </w:tr>
      <w:tr w:rsidR="008F622E" w:rsidRPr="008F622E" w:rsidTr="00EC2877">
        <w:trPr>
          <w:trHeight w:val="397"/>
        </w:trPr>
        <w:tc>
          <w:tcPr>
            <w:tcW w:w="1368" w:type="dxa"/>
            <w:vAlign w:val="center"/>
          </w:tcPr>
          <w:p w:rsidR="008F622E" w:rsidRPr="008F622E" w:rsidRDefault="008F622E" w:rsidP="008F622E">
            <w:pPr>
              <w:rPr>
                <w:b/>
                <w:sz w:val="20"/>
                <w:szCs w:val="20"/>
                <w:lang w:eastAsia="uk-UA"/>
              </w:rPr>
            </w:pPr>
            <w:r w:rsidRPr="008F622E">
              <w:rPr>
                <w:b/>
                <w:sz w:val="20"/>
                <w:szCs w:val="20"/>
                <w:lang w:val="en-US" w:eastAsia="uk-UA"/>
              </w:rPr>
              <w:t xml:space="preserve"> 43.22 </w:t>
            </w:r>
          </w:p>
        </w:tc>
        <w:tc>
          <w:tcPr>
            <w:tcW w:w="8487" w:type="dxa"/>
            <w:gridSpan w:val="3"/>
            <w:vAlign w:val="center"/>
          </w:tcPr>
          <w:p w:rsidR="008F622E" w:rsidRPr="008F622E" w:rsidRDefault="008F622E" w:rsidP="008F622E">
            <w:pPr>
              <w:rPr>
                <w:b/>
                <w:sz w:val="20"/>
                <w:szCs w:val="20"/>
                <w:lang w:val="ru-RU" w:eastAsia="uk-UA"/>
              </w:rPr>
            </w:pPr>
            <w:r w:rsidRPr="008F622E">
              <w:rPr>
                <w:b/>
                <w:sz w:val="20"/>
                <w:szCs w:val="20"/>
                <w:lang w:val="ru-RU" w:eastAsia="uk-UA"/>
              </w:rPr>
              <w:t xml:space="preserve"> МОНТАЖ ВОДОПРОВІДНИХ МЕРЕЖ, СИСТЕМ ОПАЛЕННЯ ТА КОНДИЦІОНУВАННЯ</w:t>
            </w:r>
            <w:r w:rsidRPr="008F622E">
              <w:rPr>
                <w:b/>
                <w:sz w:val="20"/>
                <w:szCs w:val="20"/>
                <w:lang w:val="en-US" w:eastAsia="uk-UA"/>
              </w:rPr>
              <w:t> </w:t>
            </w:r>
          </w:p>
        </w:tc>
      </w:tr>
      <w:tr w:rsidR="008F622E" w:rsidRPr="008F622E" w:rsidTr="00EC2877">
        <w:tc>
          <w:tcPr>
            <w:tcW w:w="2268" w:type="dxa"/>
            <w:gridSpan w:val="2"/>
          </w:tcPr>
          <w:p w:rsidR="008F622E" w:rsidRPr="008F622E" w:rsidRDefault="008F622E" w:rsidP="008F622E">
            <w:pPr>
              <w:rPr>
                <w:sz w:val="20"/>
                <w:szCs w:val="20"/>
                <w:lang w:val="ru-RU" w:eastAsia="uk-UA"/>
              </w:rPr>
            </w:pPr>
            <w:r w:rsidRPr="008F622E">
              <w:rPr>
                <w:sz w:val="20"/>
                <w:szCs w:val="20"/>
                <w:lang w:val="ru-RU" w:eastAsia="uk-UA"/>
              </w:rPr>
              <w:t>10. Органи управління підприємства</w:t>
            </w:r>
          </w:p>
        </w:tc>
        <w:tc>
          <w:tcPr>
            <w:tcW w:w="7587" w:type="dxa"/>
            <w:gridSpan w:val="2"/>
          </w:tcPr>
          <w:p w:rsidR="008F622E" w:rsidRPr="008F622E" w:rsidRDefault="008F622E" w:rsidP="008F622E">
            <w:pPr>
              <w:rPr>
                <w:b/>
                <w:sz w:val="20"/>
                <w:szCs w:val="20"/>
                <w:lang w:val="en-US" w:eastAsia="uk-UA"/>
              </w:rPr>
            </w:pPr>
            <w:r w:rsidRPr="008F622E">
              <w:rPr>
                <w:b/>
                <w:sz w:val="20"/>
                <w:szCs w:val="20"/>
                <w:lang w:val="en-US" w:eastAsia="uk-UA"/>
              </w:rPr>
              <w:t>д/в</w:t>
            </w:r>
          </w:p>
        </w:tc>
      </w:tr>
    </w:tbl>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F622E" w:rsidRPr="008F622E" w:rsidTr="00EC2877">
        <w:tc>
          <w:tcPr>
            <w:tcW w:w="9960" w:type="dxa"/>
            <w:gridSpan w:val="2"/>
            <w:tcMar>
              <w:top w:w="60" w:type="dxa"/>
              <w:left w:w="60" w:type="dxa"/>
              <w:bottom w:w="60" w:type="dxa"/>
              <w:right w:w="60" w:type="dxa"/>
            </w:tcMar>
            <w:vAlign w:val="center"/>
          </w:tcPr>
          <w:p w:rsidR="008F622E" w:rsidRPr="008F622E" w:rsidRDefault="008F622E" w:rsidP="008F622E">
            <w:pPr>
              <w:rPr>
                <w:bCs/>
                <w:sz w:val="20"/>
                <w:szCs w:val="20"/>
                <w:lang w:val="en-US" w:eastAsia="uk-UA"/>
              </w:rPr>
            </w:pPr>
            <w:r w:rsidRPr="008F622E">
              <w:rPr>
                <w:bCs/>
                <w:sz w:val="20"/>
                <w:szCs w:val="20"/>
                <w:lang w:eastAsia="uk-UA"/>
              </w:rPr>
              <w:t>11. Банки, що обслуговують емітента</w:t>
            </w:r>
          </w:p>
        </w:tc>
      </w:tr>
      <w:tr w:rsidR="008F622E" w:rsidRPr="008F622E" w:rsidTr="00EC2877">
        <w:tc>
          <w:tcPr>
            <w:tcW w:w="4920" w:type="dxa"/>
            <w:tcBorders>
              <w:top w:val="nil"/>
              <w:left w:val="nil"/>
              <w:bottom w:val="nil"/>
              <w:right w:val="nil"/>
            </w:tcBorders>
            <w:tcMar>
              <w:top w:w="60" w:type="dxa"/>
              <w:left w:w="60" w:type="dxa"/>
              <w:bottom w:w="60" w:type="dxa"/>
              <w:right w:w="60" w:type="dxa"/>
            </w:tcMar>
          </w:tcPr>
          <w:p w:rsidR="008F622E" w:rsidRPr="008F622E" w:rsidRDefault="008F622E" w:rsidP="008F622E">
            <w:pPr>
              <w:rPr>
                <w:sz w:val="20"/>
                <w:szCs w:val="20"/>
                <w:lang w:eastAsia="uk-UA"/>
              </w:rPr>
            </w:pPr>
            <w:r w:rsidRPr="008F622E">
              <w:rPr>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F622E" w:rsidRPr="008F622E" w:rsidRDefault="008F622E" w:rsidP="008F622E">
            <w:pPr>
              <w:rPr>
                <w:b/>
                <w:sz w:val="20"/>
                <w:szCs w:val="20"/>
                <w:lang w:val="en-US" w:eastAsia="uk-UA"/>
              </w:rPr>
            </w:pPr>
            <w:r w:rsidRPr="008F622E">
              <w:rPr>
                <w:b/>
                <w:sz w:val="20"/>
                <w:szCs w:val="20"/>
                <w:lang w:val="ru-RU" w:eastAsia="uk-UA"/>
              </w:rPr>
              <w:t xml:space="preserve"> </w:t>
            </w:r>
            <w:r w:rsidRPr="008F622E">
              <w:rPr>
                <w:b/>
                <w:sz w:val="20"/>
                <w:szCs w:val="20"/>
                <w:lang w:val="en-US" w:eastAsia="uk-UA"/>
              </w:rPr>
              <w:t>АБ "Південний"</w:t>
            </w:r>
          </w:p>
        </w:tc>
      </w:tr>
      <w:tr w:rsidR="008F622E" w:rsidRPr="008F622E" w:rsidTr="00EC2877">
        <w:tc>
          <w:tcPr>
            <w:tcW w:w="4920" w:type="dxa"/>
            <w:tcBorders>
              <w:top w:val="nil"/>
              <w:left w:val="nil"/>
              <w:bottom w:val="nil"/>
              <w:right w:val="nil"/>
            </w:tcBorders>
            <w:tcMar>
              <w:top w:w="60" w:type="dxa"/>
              <w:left w:w="60" w:type="dxa"/>
              <w:bottom w:w="60" w:type="dxa"/>
              <w:right w:w="60" w:type="dxa"/>
            </w:tcMar>
          </w:tcPr>
          <w:p w:rsidR="008F622E" w:rsidRPr="008F622E" w:rsidRDefault="008F622E" w:rsidP="008F622E">
            <w:pPr>
              <w:rPr>
                <w:sz w:val="20"/>
                <w:szCs w:val="20"/>
                <w:lang w:eastAsia="uk-UA"/>
              </w:rPr>
            </w:pPr>
            <w:r w:rsidRPr="008F622E">
              <w:rPr>
                <w:sz w:val="20"/>
                <w:szCs w:val="20"/>
                <w:lang w:eastAsia="uk-UA"/>
              </w:rPr>
              <w:t>2) МФО банку</w:t>
            </w:r>
          </w:p>
        </w:tc>
        <w:tc>
          <w:tcPr>
            <w:tcW w:w="5040" w:type="dxa"/>
            <w:tcBorders>
              <w:top w:val="nil"/>
              <w:left w:val="nil"/>
              <w:bottom w:val="nil"/>
              <w:right w:val="nil"/>
            </w:tcBorders>
          </w:tcPr>
          <w:p w:rsidR="008F622E" w:rsidRPr="008F622E" w:rsidRDefault="008F622E" w:rsidP="008F622E">
            <w:pPr>
              <w:rPr>
                <w:b/>
                <w:sz w:val="20"/>
                <w:szCs w:val="20"/>
                <w:lang w:eastAsia="uk-UA"/>
              </w:rPr>
            </w:pPr>
            <w:r w:rsidRPr="008F622E">
              <w:rPr>
                <w:b/>
                <w:sz w:val="20"/>
                <w:szCs w:val="20"/>
                <w:lang w:val="en-US" w:eastAsia="uk-UA"/>
              </w:rPr>
              <w:t xml:space="preserve"> 328209</w:t>
            </w:r>
          </w:p>
        </w:tc>
      </w:tr>
      <w:tr w:rsidR="008F622E" w:rsidRPr="008F622E" w:rsidTr="00EC2877">
        <w:tc>
          <w:tcPr>
            <w:tcW w:w="4920" w:type="dxa"/>
            <w:tcBorders>
              <w:top w:val="nil"/>
              <w:left w:val="nil"/>
              <w:bottom w:val="nil"/>
              <w:right w:val="nil"/>
            </w:tcBorders>
            <w:tcMar>
              <w:top w:w="60" w:type="dxa"/>
              <w:left w:w="60" w:type="dxa"/>
              <w:bottom w:w="60" w:type="dxa"/>
              <w:right w:w="60" w:type="dxa"/>
            </w:tcMar>
          </w:tcPr>
          <w:p w:rsidR="008F622E" w:rsidRPr="008F622E" w:rsidRDefault="008F622E" w:rsidP="008F622E">
            <w:pPr>
              <w:rPr>
                <w:sz w:val="20"/>
                <w:szCs w:val="20"/>
                <w:lang w:eastAsia="uk-UA"/>
              </w:rPr>
            </w:pPr>
            <w:r w:rsidRPr="008F622E">
              <w:rPr>
                <w:sz w:val="20"/>
                <w:szCs w:val="20"/>
                <w:lang w:eastAsia="uk-UA"/>
              </w:rPr>
              <w:t>3) Поточний рахунок</w:t>
            </w:r>
          </w:p>
        </w:tc>
        <w:tc>
          <w:tcPr>
            <w:tcW w:w="5040" w:type="dxa"/>
            <w:tcBorders>
              <w:top w:val="nil"/>
              <w:left w:val="nil"/>
              <w:bottom w:val="nil"/>
              <w:right w:val="nil"/>
            </w:tcBorders>
          </w:tcPr>
          <w:p w:rsidR="008F622E" w:rsidRPr="008F622E" w:rsidRDefault="008F622E" w:rsidP="008F622E">
            <w:pPr>
              <w:rPr>
                <w:b/>
                <w:sz w:val="20"/>
                <w:szCs w:val="20"/>
                <w:lang w:eastAsia="uk-UA"/>
              </w:rPr>
            </w:pPr>
            <w:r w:rsidRPr="008F622E">
              <w:rPr>
                <w:b/>
                <w:sz w:val="20"/>
                <w:szCs w:val="20"/>
                <w:lang w:val="en-US" w:eastAsia="uk-UA"/>
              </w:rPr>
              <w:t xml:space="preserve"> 26001010043510</w:t>
            </w:r>
          </w:p>
        </w:tc>
      </w:tr>
      <w:tr w:rsidR="008F622E" w:rsidRPr="008F622E" w:rsidTr="00EC2877">
        <w:tc>
          <w:tcPr>
            <w:tcW w:w="4920" w:type="dxa"/>
            <w:tcBorders>
              <w:top w:val="nil"/>
              <w:left w:val="nil"/>
              <w:bottom w:val="nil"/>
              <w:right w:val="nil"/>
            </w:tcBorders>
            <w:tcMar>
              <w:top w:w="60" w:type="dxa"/>
              <w:left w:w="60" w:type="dxa"/>
              <w:bottom w:w="60" w:type="dxa"/>
              <w:right w:w="60" w:type="dxa"/>
            </w:tcMar>
          </w:tcPr>
          <w:p w:rsidR="008F622E" w:rsidRPr="008F622E" w:rsidRDefault="008F622E" w:rsidP="008F622E">
            <w:pPr>
              <w:rPr>
                <w:sz w:val="20"/>
                <w:szCs w:val="20"/>
                <w:lang w:eastAsia="uk-UA"/>
              </w:rPr>
            </w:pPr>
            <w:r w:rsidRPr="008F622E">
              <w:rPr>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F622E" w:rsidRPr="008F622E" w:rsidRDefault="008F622E" w:rsidP="008F622E">
            <w:pPr>
              <w:rPr>
                <w:b/>
                <w:sz w:val="20"/>
                <w:szCs w:val="20"/>
                <w:lang w:eastAsia="uk-UA"/>
              </w:rPr>
            </w:pPr>
            <w:r w:rsidRPr="008F622E">
              <w:rPr>
                <w:b/>
                <w:sz w:val="20"/>
                <w:szCs w:val="20"/>
                <w:lang w:val="ru-RU" w:eastAsia="uk-UA"/>
              </w:rPr>
              <w:t xml:space="preserve"> </w:t>
            </w:r>
            <w:r w:rsidRPr="008F622E">
              <w:rPr>
                <w:b/>
                <w:sz w:val="20"/>
                <w:szCs w:val="20"/>
                <w:lang w:val="en-US" w:eastAsia="uk-UA"/>
              </w:rPr>
              <w:t>д/в</w:t>
            </w:r>
          </w:p>
        </w:tc>
      </w:tr>
      <w:tr w:rsidR="008F622E" w:rsidRPr="008F622E" w:rsidTr="00EC2877">
        <w:tc>
          <w:tcPr>
            <w:tcW w:w="4920" w:type="dxa"/>
            <w:tcBorders>
              <w:top w:val="nil"/>
              <w:left w:val="nil"/>
              <w:bottom w:val="nil"/>
              <w:right w:val="nil"/>
            </w:tcBorders>
            <w:tcMar>
              <w:top w:w="60" w:type="dxa"/>
              <w:left w:w="60" w:type="dxa"/>
              <w:bottom w:w="60" w:type="dxa"/>
              <w:right w:w="60" w:type="dxa"/>
            </w:tcMar>
          </w:tcPr>
          <w:p w:rsidR="008F622E" w:rsidRPr="008F622E" w:rsidRDefault="008F622E" w:rsidP="008F622E">
            <w:pPr>
              <w:rPr>
                <w:sz w:val="20"/>
                <w:szCs w:val="20"/>
                <w:lang w:eastAsia="uk-UA"/>
              </w:rPr>
            </w:pPr>
            <w:r w:rsidRPr="008F622E">
              <w:rPr>
                <w:sz w:val="20"/>
                <w:szCs w:val="20"/>
                <w:lang w:eastAsia="uk-UA"/>
              </w:rPr>
              <w:t>5) МФО банку</w:t>
            </w:r>
          </w:p>
        </w:tc>
        <w:tc>
          <w:tcPr>
            <w:tcW w:w="5040" w:type="dxa"/>
            <w:tcBorders>
              <w:top w:val="nil"/>
              <w:left w:val="nil"/>
              <w:bottom w:val="nil"/>
              <w:right w:val="nil"/>
            </w:tcBorders>
          </w:tcPr>
          <w:p w:rsidR="008F622E" w:rsidRPr="008F622E" w:rsidRDefault="008F622E" w:rsidP="008F622E">
            <w:pPr>
              <w:rPr>
                <w:b/>
                <w:sz w:val="20"/>
                <w:szCs w:val="20"/>
                <w:lang w:eastAsia="uk-UA"/>
              </w:rPr>
            </w:pPr>
            <w:r w:rsidRPr="008F622E">
              <w:rPr>
                <w:b/>
                <w:sz w:val="20"/>
                <w:szCs w:val="20"/>
                <w:lang w:val="en-US" w:eastAsia="uk-UA"/>
              </w:rPr>
              <w:t xml:space="preserve"> д/в</w:t>
            </w:r>
          </w:p>
        </w:tc>
      </w:tr>
      <w:tr w:rsidR="008F622E" w:rsidRPr="008F622E" w:rsidTr="00EC2877">
        <w:tc>
          <w:tcPr>
            <w:tcW w:w="4920" w:type="dxa"/>
            <w:tcBorders>
              <w:top w:val="nil"/>
              <w:left w:val="nil"/>
              <w:bottom w:val="nil"/>
              <w:right w:val="nil"/>
            </w:tcBorders>
            <w:tcMar>
              <w:top w:w="60" w:type="dxa"/>
              <w:left w:w="60" w:type="dxa"/>
              <w:bottom w:w="60" w:type="dxa"/>
              <w:right w:w="60" w:type="dxa"/>
            </w:tcMar>
          </w:tcPr>
          <w:p w:rsidR="008F622E" w:rsidRPr="008F622E" w:rsidRDefault="008F622E" w:rsidP="008F622E">
            <w:pPr>
              <w:rPr>
                <w:sz w:val="20"/>
                <w:szCs w:val="20"/>
                <w:lang w:eastAsia="uk-UA"/>
              </w:rPr>
            </w:pPr>
            <w:r w:rsidRPr="008F622E">
              <w:rPr>
                <w:sz w:val="20"/>
                <w:szCs w:val="20"/>
                <w:lang w:eastAsia="uk-UA"/>
              </w:rPr>
              <w:t>6) Поточний рахунок</w:t>
            </w:r>
          </w:p>
        </w:tc>
        <w:tc>
          <w:tcPr>
            <w:tcW w:w="5040" w:type="dxa"/>
            <w:tcBorders>
              <w:top w:val="nil"/>
              <w:left w:val="nil"/>
              <w:bottom w:val="nil"/>
              <w:right w:val="nil"/>
            </w:tcBorders>
          </w:tcPr>
          <w:p w:rsidR="008F622E" w:rsidRPr="008F622E" w:rsidRDefault="008F622E" w:rsidP="008F622E">
            <w:pPr>
              <w:rPr>
                <w:b/>
                <w:sz w:val="20"/>
                <w:szCs w:val="20"/>
                <w:lang w:eastAsia="uk-UA"/>
              </w:rPr>
            </w:pPr>
            <w:r w:rsidRPr="008F622E">
              <w:rPr>
                <w:b/>
                <w:sz w:val="20"/>
                <w:szCs w:val="20"/>
                <w:lang w:val="en-US" w:eastAsia="uk-UA"/>
              </w:rPr>
              <w:t xml:space="preserve"> д/в</w:t>
            </w:r>
          </w:p>
        </w:tc>
      </w:tr>
    </w:tbl>
    <w:p w:rsidR="008F622E" w:rsidRPr="008F622E" w:rsidRDefault="008F622E" w:rsidP="008F622E">
      <w:pPr>
        <w:rPr>
          <w:lang w:val="ru-RU" w:eastAsia="uk-UA"/>
        </w:rPr>
      </w:pPr>
    </w:p>
    <w:p w:rsidR="008F622E" w:rsidRDefault="008F622E">
      <w:pPr>
        <w:sectPr w:rsidR="008F622E" w:rsidSect="008F622E">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F622E" w:rsidTr="00EC2877">
        <w:tc>
          <w:tcPr>
            <w:tcW w:w="15480" w:type="dxa"/>
            <w:tcMar>
              <w:top w:w="60" w:type="dxa"/>
              <w:left w:w="60" w:type="dxa"/>
              <w:bottom w:w="60" w:type="dxa"/>
              <w:right w:w="60" w:type="dxa"/>
            </w:tcMar>
            <w:vAlign w:val="center"/>
          </w:tcPr>
          <w:p w:rsidR="008F622E" w:rsidRDefault="008F622E" w:rsidP="00EC2877">
            <w:pPr>
              <w:ind w:left="-210"/>
              <w:jc w:val="center"/>
              <w:rPr>
                <w:b/>
                <w:bCs/>
              </w:rPr>
            </w:pPr>
            <w:r w:rsidRPr="00666470">
              <w:rPr>
                <w:b/>
                <w:bCs/>
                <w:lang w:val="ru-RU"/>
              </w:rPr>
              <w:lastRenderedPageBreak/>
              <w:t>12</w:t>
            </w:r>
            <w:r>
              <w:rPr>
                <w:b/>
                <w:bCs/>
              </w:rPr>
              <w:t>. Інформація про одержані ліцензії (дозволи) на окремі види діяльності*</w:t>
            </w:r>
          </w:p>
        </w:tc>
      </w:tr>
    </w:tbl>
    <w:p w:rsidR="008F622E" w:rsidRDefault="008F622E" w:rsidP="008F622E">
      <w:pPr>
        <w:rPr>
          <w:vanish/>
          <w:color w:val="000000"/>
        </w:rPr>
      </w:pPr>
    </w:p>
    <w:tbl>
      <w:tblPr>
        <w:tblW w:w="15592" w:type="dxa"/>
        <w:tblInd w:w="240" w:type="dxa"/>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8F622E" w:rsidTr="00EC287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Номер ліцензії (дозволу)</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Державний орган, що видав</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Дата закінчення дії ліцензії (дозволу)</w:t>
            </w:r>
          </w:p>
        </w:tc>
      </w:tr>
      <w:tr w:rsidR="008F622E" w:rsidTr="00EC287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5</w:t>
            </w:r>
          </w:p>
        </w:tc>
      </w:tr>
      <w:tr w:rsidR="008F622E" w:rsidRPr="003F65E6" w:rsidTr="00EC287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3F65E6" w:rsidRDefault="008F622E" w:rsidP="00EC2877">
            <w:pPr>
              <w:jc w:val="center"/>
              <w:rPr>
                <w:bCs/>
                <w:sz w:val="20"/>
                <w:szCs w:val="20"/>
              </w:rPr>
            </w:pPr>
            <w:r>
              <w:rPr>
                <w:bCs/>
                <w:sz w:val="20"/>
                <w:szCs w:val="20"/>
              </w:rPr>
              <w:t xml:space="preserve">Будівельні та монтажні роботи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3F65E6" w:rsidRDefault="008F622E" w:rsidP="00EC2877">
            <w:pPr>
              <w:jc w:val="center"/>
              <w:rPr>
                <w:bCs/>
                <w:sz w:val="20"/>
                <w:szCs w:val="20"/>
              </w:rPr>
            </w:pPr>
            <w:r>
              <w:rPr>
                <w:bCs/>
                <w:sz w:val="20"/>
                <w:szCs w:val="20"/>
              </w:rPr>
              <w:t xml:space="preserve">№41-Л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3F65E6" w:rsidRDefault="008F622E" w:rsidP="00EC2877">
            <w:pPr>
              <w:jc w:val="center"/>
              <w:rPr>
                <w:bCs/>
                <w:sz w:val="20"/>
                <w:szCs w:val="20"/>
              </w:rPr>
            </w:pPr>
            <w:r>
              <w:rPr>
                <w:bCs/>
                <w:sz w:val="20"/>
                <w:szCs w:val="20"/>
              </w:rPr>
              <w:t>16.03.2016</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3F65E6" w:rsidRDefault="008F622E" w:rsidP="00EC2877">
            <w:pPr>
              <w:jc w:val="center"/>
              <w:rPr>
                <w:bCs/>
                <w:sz w:val="20"/>
                <w:szCs w:val="20"/>
              </w:rPr>
            </w:pPr>
            <w:r>
              <w:rPr>
                <w:bCs/>
                <w:sz w:val="20"/>
                <w:szCs w:val="20"/>
              </w:rPr>
              <w:t xml:space="preserve">Державна архітектурно-будівельна інспекція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3F65E6" w:rsidRDefault="008F622E" w:rsidP="00EC2877">
            <w:pPr>
              <w:jc w:val="center"/>
              <w:rPr>
                <w:bCs/>
                <w:sz w:val="20"/>
                <w:szCs w:val="20"/>
              </w:rPr>
            </w:pPr>
            <w:r>
              <w:rPr>
                <w:bCs/>
                <w:sz w:val="20"/>
                <w:szCs w:val="20"/>
              </w:rPr>
              <w:t xml:space="preserve">09.11.2020                                                                                          </w:t>
            </w:r>
          </w:p>
        </w:tc>
      </w:tr>
      <w:tr w:rsidR="008F622E" w:rsidRPr="003F65E6" w:rsidTr="00EC287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Cs/>
                <w:sz w:val="20"/>
                <w:szCs w:val="20"/>
              </w:rPr>
            </w:pPr>
            <w:r>
              <w:rPr>
                <w:bCs/>
                <w:sz w:val="20"/>
                <w:szCs w:val="20"/>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622E" w:rsidRDefault="008F622E" w:rsidP="00EC2877">
            <w:pPr>
              <w:rPr>
                <w:bCs/>
                <w:sz w:val="20"/>
                <w:szCs w:val="20"/>
              </w:rPr>
            </w:pPr>
            <w:r>
              <w:rPr>
                <w:bCs/>
                <w:sz w:val="20"/>
                <w:szCs w:val="20"/>
              </w:rPr>
              <w:t>Після закінчення терміну дії ліцензії емітент планує її подовжити</w:t>
            </w:r>
          </w:p>
        </w:tc>
      </w:tr>
    </w:tbl>
    <w:p w:rsidR="008F622E" w:rsidRDefault="008F622E" w:rsidP="008F622E">
      <w:pPr>
        <w:rPr>
          <w:vanish/>
          <w:color w:val="000000"/>
        </w:rPr>
      </w:pPr>
    </w:p>
    <w:p w:rsidR="008F622E" w:rsidRDefault="008F622E" w:rsidP="008F622E"/>
    <w:p w:rsidR="008F622E" w:rsidRDefault="008F622E">
      <w:pPr>
        <w:sectPr w:rsidR="008F622E" w:rsidSect="008F622E">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8F622E" w:rsidTr="00EC2877">
        <w:tc>
          <w:tcPr>
            <w:tcW w:w="14760" w:type="dxa"/>
            <w:tcMar>
              <w:top w:w="60" w:type="dxa"/>
              <w:left w:w="60" w:type="dxa"/>
              <w:bottom w:w="60" w:type="dxa"/>
              <w:right w:w="60" w:type="dxa"/>
            </w:tcMar>
            <w:vAlign w:val="center"/>
          </w:tcPr>
          <w:p w:rsidR="008F622E" w:rsidRPr="00666470" w:rsidRDefault="008F622E" w:rsidP="00EC2877">
            <w:pPr>
              <w:ind w:left="-210"/>
              <w:jc w:val="center"/>
              <w:rPr>
                <w:b/>
                <w:color w:val="000000"/>
                <w:sz w:val="28"/>
                <w:szCs w:val="28"/>
              </w:rPr>
            </w:pPr>
            <w:r>
              <w:rPr>
                <w:b/>
                <w:bCs/>
                <w:sz w:val="28"/>
                <w:szCs w:val="28"/>
                <w:lang w:val="en-US"/>
              </w:rPr>
              <w:lastRenderedPageBreak/>
              <w:t>IV</w:t>
            </w:r>
            <w:r w:rsidRPr="009A7DBE">
              <w:rPr>
                <w:b/>
                <w:bCs/>
                <w:sz w:val="28"/>
                <w:szCs w:val="28"/>
              </w:rPr>
              <w:t xml:space="preserve">. </w:t>
            </w:r>
            <w:r w:rsidRPr="009A7DBE">
              <w:rPr>
                <w:b/>
                <w:color w:val="000000"/>
                <w:sz w:val="28"/>
                <w:szCs w:val="28"/>
              </w:rPr>
              <w:t>Інформація про засновників та/або учасників емітента та кількість і вартість акцій (розміру часток, паїв)</w:t>
            </w:r>
          </w:p>
          <w:p w:rsidR="008F622E" w:rsidRPr="00666470" w:rsidRDefault="008F622E" w:rsidP="00EC2877">
            <w:pPr>
              <w:ind w:left="-210"/>
              <w:jc w:val="center"/>
              <w:rPr>
                <w:b/>
                <w:bCs/>
              </w:rPr>
            </w:pPr>
          </w:p>
        </w:tc>
      </w:tr>
    </w:tbl>
    <w:p w:rsidR="008F622E" w:rsidRDefault="008F622E" w:rsidP="008F622E">
      <w:pPr>
        <w:rPr>
          <w:vanish/>
          <w:color w:val="000000"/>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8F622E" w:rsidTr="00EC287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color w:val="000000"/>
                <w:sz w:val="20"/>
                <w:szCs w:val="20"/>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color w:val="000000"/>
                <w:sz w:val="20"/>
                <w:szCs w:val="20"/>
              </w:rPr>
              <w:t>Код за ЄДРПОУ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color w:val="000000"/>
                <w:sz w:val="20"/>
                <w:szCs w:val="20"/>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color w:val="000000"/>
                <w:sz w:val="20"/>
                <w:szCs w:val="20"/>
              </w:rPr>
              <w:t>Відсоток акцій (часток, паїв), які належать засновнику та/або учаснику (від загальної кількості)</w:t>
            </w:r>
          </w:p>
        </w:tc>
      </w:tr>
      <w:tr w:rsidR="008F622E" w:rsidRPr="00EA1361" w:rsidTr="00EC287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EA1361" w:rsidRDefault="008F622E" w:rsidP="00EC2877">
            <w:pPr>
              <w:jc w:val="center"/>
              <w:rPr>
                <w:bCs/>
                <w:color w:val="000000"/>
                <w:sz w:val="20"/>
                <w:szCs w:val="20"/>
              </w:rPr>
            </w:pPr>
            <w:r>
              <w:rPr>
                <w:bCs/>
                <w:color w:val="000000"/>
                <w:sz w:val="20"/>
                <w:szCs w:val="20"/>
              </w:rPr>
              <w:t>Товариство з обмеженою вiдповiдальнiстю "Мiлена"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EA1361" w:rsidRDefault="008F622E" w:rsidP="00EC2877">
            <w:pPr>
              <w:jc w:val="center"/>
              <w:rPr>
                <w:bCs/>
                <w:color w:val="000000"/>
                <w:sz w:val="20"/>
                <w:szCs w:val="20"/>
              </w:rPr>
            </w:pPr>
            <w:r>
              <w:rPr>
                <w:bCs/>
                <w:color w:val="000000"/>
                <w:sz w:val="20"/>
                <w:szCs w:val="20"/>
              </w:rPr>
              <w:t>19186390</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EA1361" w:rsidRDefault="008F622E" w:rsidP="00EC2877">
            <w:pPr>
              <w:jc w:val="center"/>
              <w:rPr>
                <w:bCs/>
                <w:color w:val="000000"/>
                <w:sz w:val="20"/>
                <w:szCs w:val="20"/>
              </w:rPr>
            </w:pPr>
            <w:r>
              <w:rPr>
                <w:bCs/>
                <w:color w:val="000000"/>
                <w:sz w:val="20"/>
                <w:szCs w:val="20"/>
              </w:rPr>
              <w:t>33301 Автономна Республiка Крим д/н м.Сiмферополь вул.Кiрова, 1, кв. 313</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EA1361" w:rsidRDefault="008F622E" w:rsidP="00EC2877">
            <w:pPr>
              <w:jc w:val="center"/>
              <w:rPr>
                <w:bCs/>
                <w:color w:val="000000"/>
                <w:sz w:val="20"/>
                <w:szCs w:val="20"/>
              </w:rPr>
            </w:pPr>
            <w:r>
              <w:rPr>
                <w:bCs/>
                <w:color w:val="000000"/>
                <w:sz w:val="20"/>
                <w:szCs w:val="20"/>
              </w:rPr>
              <w:t xml:space="preserve">  0.069400000000</w:t>
            </w:r>
          </w:p>
        </w:tc>
      </w:tr>
      <w:tr w:rsidR="008F622E" w:rsidRPr="00EA1361" w:rsidTr="00EC287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EA1361" w:rsidRDefault="008F622E" w:rsidP="00EC2877">
            <w:pPr>
              <w:jc w:val="center"/>
              <w:rPr>
                <w:b/>
                <w:bCs/>
                <w:color w:val="000000"/>
                <w:sz w:val="20"/>
                <w:szCs w:val="20"/>
              </w:rPr>
            </w:pPr>
            <w:r>
              <w:rPr>
                <w:b/>
                <w:bCs/>
                <w:color w:val="000000"/>
                <w:sz w:val="20"/>
                <w:szCs w:val="20"/>
              </w:rPr>
              <w:t>Прізвище, ім'я, по батькові фізичної особи</w:t>
            </w:r>
          </w:p>
        </w:tc>
        <w:tc>
          <w:tcPr>
            <w:tcW w:w="774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EA1361" w:rsidRDefault="008F622E" w:rsidP="00EC2877">
            <w:pPr>
              <w:jc w:val="center"/>
              <w:rPr>
                <w:b/>
                <w:bCs/>
                <w:color w:val="000000"/>
                <w:sz w:val="20"/>
                <w:szCs w:val="20"/>
              </w:rPr>
            </w:pPr>
            <w:r>
              <w:rPr>
                <w:b/>
                <w:bCs/>
                <w:color w:val="000000"/>
                <w:sz w:val="20"/>
                <w:szCs w:val="20"/>
              </w:rPr>
              <w:t>Серія, номер, дата видачі та найменування органу, який видав паспорт*</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EA1361" w:rsidRDefault="008F622E" w:rsidP="00EC2877">
            <w:pPr>
              <w:jc w:val="center"/>
              <w:rPr>
                <w:b/>
                <w:bCs/>
                <w:color w:val="000000"/>
                <w:sz w:val="20"/>
                <w:szCs w:val="20"/>
              </w:rPr>
            </w:pPr>
            <w:r>
              <w:rPr>
                <w:b/>
                <w:bCs/>
                <w:color w:val="000000"/>
                <w:sz w:val="20"/>
                <w:szCs w:val="20"/>
              </w:rPr>
              <w:t>Відсоток акцій (часток, паїв), які належать засновнику та/або учаснику (від загальної кількості)</w:t>
            </w:r>
          </w:p>
        </w:tc>
      </w:tr>
      <w:tr w:rsidR="008F622E" w:rsidRPr="00EA1361" w:rsidTr="00EC2877">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EA1361" w:rsidRDefault="008F622E" w:rsidP="00EC2877">
            <w:pPr>
              <w:jc w:val="center"/>
              <w:rPr>
                <w:bCs/>
                <w:color w:val="000000"/>
                <w:sz w:val="20"/>
                <w:szCs w:val="20"/>
              </w:rPr>
            </w:pPr>
            <w:r>
              <w:rPr>
                <w:bCs/>
                <w:color w:val="000000"/>
                <w:sz w:val="20"/>
                <w:szCs w:val="20"/>
              </w:rPr>
              <w:t>Учасниками (акцiонерами) товариства є 215 фiзичних осiб.</w:t>
            </w:r>
          </w:p>
        </w:tc>
        <w:tc>
          <w:tcPr>
            <w:tcW w:w="774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EA1361" w:rsidRDefault="008F622E" w:rsidP="00EC2877">
            <w:pPr>
              <w:jc w:val="center"/>
              <w:rPr>
                <w:bCs/>
                <w:color w:val="000000"/>
                <w:sz w:val="20"/>
                <w:szCs w:val="20"/>
              </w:rPr>
            </w:pPr>
            <w:r>
              <w:rPr>
                <w:bCs/>
                <w:color w:val="000000"/>
                <w:sz w:val="20"/>
                <w:szCs w:val="20"/>
              </w:rPr>
              <w:t>д/н д/н  д/н</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EA1361" w:rsidRDefault="008F622E" w:rsidP="00EC2877">
            <w:pPr>
              <w:jc w:val="center"/>
              <w:rPr>
                <w:bCs/>
                <w:color w:val="000000"/>
                <w:sz w:val="20"/>
                <w:szCs w:val="20"/>
              </w:rPr>
            </w:pPr>
            <w:r>
              <w:rPr>
                <w:bCs/>
                <w:color w:val="000000"/>
                <w:sz w:val="20"/>
                <w:szCs w:val="20"/>
              </w:rPr>
              <w:t xml:space="preserve"> 99.930600000000</w:t>
            </w:r>
          </w:p>
        </w:tc>
      </w:tr>
      <w:tr w:rsidR="008F622E" w:rsidRPr="00EA1361" w:rsidTr="00EC2877">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622E" w:rsidRPr="00EA1361" w:rsidRDefault="008F622E" w:rsidP="00EC2877">
            <w:pPr>
              <w:jc w:val="right"/>
              <w:rPr>
                <w:b/>
                <w:bCs/>
                <w:color w:val="000000"/>
                <w:sz w:val="20"/>
                <w:szCs w:val="20"/>
              </w:rPr>
            </w:pPr>
            <w:r>
              <w:rPr>
                <w:b/>
                <w:bCs/>
                <w:color w:val="000000"/>
                <w:sz w:val="20"/>
                <w:szCs w:val="20"/>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EA1361" w:rsidRDefault="008F622E" w:rsidP="00EC2877">
            <w:pPr>
              <w:jc w:val="center"/>
              <w:rPr>
                <w:bCs/>
                <w:color w:val="000000"/>
                <w:sz w:val="20"/>
                <w:szCs w:val="20"/>
              </w:rPr>
            </w:pPr>
            <w:r>
              <w:rPr>
                <w:bCs/>
                <w:color w:val="000000"/>
                <w:sz w:val="20"/>
                <w:szCs w:val="20"/>
              </w:rPr>
              <w:t>100.000000000000</w:t>
            </w:r>
          </w:p>
        </w:tc>
      </w:tr>
    </w:tbl>
    <w:p w:rsidR="008F622E" w:rsidRDefault="008F622E" w:rsidP="008F622E"/>
    <w:p w:rsidR="008F622E" w:rsidRDefault="008F622E">
      <w:pPr>
        <w:sectPr w:rsidR="008F622E" w:rsidSect="008F622E">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F622E" w:rsidTr="00EC2877">
        <w:tc>
          <w:tcPr>
            <w:tcW w:w="9720" w:type="dxa"/>
            <w:tcMar>
              <w:top w:w="60" w:type="dxa"/>
              <w:left w:w="60" w:type="dxa"/>
              <w:bottom w:w="60" w:type="dxa"/>
              <w:right w:w="60" w:type="dxa"/>
            </w:tcMar>
            <w:vAlign w:val="center"/>
          </w:tcPr>
          <w:p w:rsidR="008F622E" w:rsidRPr="00367E45" w:rsidRDefault="008F622E" w:rsidP="00EC2877">
            <w:pPr>
              <w:ind w:left="-210"/>
              <w:jc w:val="center"/>
              <w:rPr>
                <w:b/>
                <w:bCs/>
                <w:sz w:val="28"/>
                <w:szCs w:val="28"/>
              </w:rPr>
            </w:pPr>
            <w:r>
              <w:rPr>
                <w:b/>
                <w:color w:val="000000"/>
                <w:sz w:val="28"/>
                <w:szCs w:val="28"/>
                <w:lang w:val="en-US"/>
              </w:rPr>
              <w:lastRenderedPageBreak/>
              <w:t>V</w:t>
            </w:r>
            <w:r w:rsidRPr="00367E45">
              <w:rPr>
                <w:b/>
                <w:color w:val="000000"/>
                <w:sz w:val="28"/>
                <w:szCs w:val="28"/>
              </w:rPr>
              <w:t>. Інформація про посадових осіб емітента</w:t>
            </w:r>
          </w:p>
        </w:tc>
      </w:tr>
      <w:tr w:rsidR="008F622E" w:rsidRPr="00A45B6A" w:rsidTr="00EC2877">
        <w:tc>
          <w:tcPr>
            <w:tcW w:w="9720" w:type="dxa"/>
            <w:tcMar>
              <w:top w:w="60" w:type="dxa"/>
              <w:left w:w="60" w:type="dxa"/>
              <w:bottom w:w="60" w:type="dxa"/>
              <w:right w:w="60" w:type="dxa"/>
            </w:tcMar>
          </w:tcPr>
          <w:p w:rsidR="008F622E" w:rsidRPr="00A45B6A" w:rsidRDefault="008F622E" w:rsidP="00EC2877">
            <w:r w:rsidRPr="00A45B6A">
              <w:rPr>
                <w:b/>
                <w:bCs/>
                <w:color w:val="000000"/>
              </w:rPr>
              <w:t>1. Інформація щодо освіти та стажу роботи посадових осіб емітента</w:t>
            </w:r>
          </w:p>
        </w:tc>
      </w:tr>
    </w:tbl>
    <w:p w:rsidR="008F622E" w:rsidRDefault="008F622E" w:rsidP="008F622E">
      <w:pPr>
        <w:rPr>
          <w:vanish/>
          <w:color w:val="000000"/>
        </w:rPr>
      </w:pPr>
    </w:p>
    <w:p w:rsidR="008F622E" w:rsidRDefault="008F622E" w:rsidP="008F622E">
      <w:pPr>
        <w:rPr>
          <w:vanish/>
          <w:color w:val="000000"/>
        </w:rPr>
      </w:pPr>
    </w:p>
    <w:p w:rsidR="008F622E" w:rsidRDefault="008F622E" w:rsidP="008F622E"/>
    <w:p w:rsidR="008F622E" w:rsidRDefault="008F622E" w:rsidP="008F622E"/>
    <w:tbl>
      <w:tblPr>
        <w:tblW w:w="0" w:type="auto"/>
        <w:tblLayout w:type="fixed"/>
        <w:tblLook w:val="0000" w:firstRow="0" w:lastRow="0" w:firstColumn="0" w:lastColumn="0" w:noHBand="0" w:noVBand="0"/>
      </w:tblPr>
      <w:tblGrid>
        <w:gridCol w:w="3968"/>
        <w:gridCol w:w="5669"/>
      </w:tblGrid>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1) посада</w:t>
            </w:r>
          </w:p>
        </w:tc>
        <w:tc>
          <w:tcPr>
            <w:tcW w:w="5669" w:type="dxa"/>
            <w:shd w:val="clear" w:color="auto" w:fill="auto"/>
          </w:tcPr>
          <w:p w:rsidR="008F622E" w:rsidRPr="00642ABB" w:rsidRDefault="008F622E" w:rsidP="00EC2877">
            <w:pPr>
              <w:rPr>
                <w:sz w:val="20"/>
              </w:rPr>
            </w:pPr>
            <w:r>
              <w:rPr>
                <w:sz w:val="20"/>
              </w:rPr>
              <w:t>Директор</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2) прізвище, ім’я, по батькові фізичної особи або повне найменування юридичної особи</w:t>
            </w:r>
          </w:p>
        </w:tc>
        <w:tc>
          <w:tcPr>
            <w:tcW w:w="5669" w:type="dxa"/>
            <w:shd w:val="clear" w:color="auto" w:fill="auto"/>
          </w:tcPr>
          <w:p w:rsidR="008F622E" w:rsidRPr="00642ABB" w:rsidRDefault="008F622E" w:rsidP="00EC2877">
            <w:pPr>
              <w:rPr>
                <w:sz w:val="20"/>
              </w:rPr>
            </w:pPr>
            <w:r>
              <w:rPr>
                <w:sz w:val="20"/>
              </w:rPr>
              <w:t>Бабенко Олексій Вікторович</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F622E" w:rsidRPr="00642ABB" w:rsidRDefault="008F622E" w:rsidP="00EC2877">
            <w:pPr>
              <w:rPr>
                <w:sz w:val="20"/>
              </w:rPr>
            </w:pPr>
            <w:r>
              <w:rPr>
                <w:sz w:val="20"/>
              </w:rPr>
              <w:t>КЕ 218982 17.06.1996 Ленінським РВ УМВС України в Одеській області</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4) рік народження**</w:t>
            </w:r>
          </w:p>
        </w:tc>
        <w:tc>
          <w:tcPr>
            <w:tcW w:w="5669" w:type="dxa"/>
            <w:shd w:val="clear" w:color="auto" w:fill="auto"/>
          </w:tcPr>
          <w:p w:rsidR="008F622E" w:rsidRPr="00642ABB" w:rsidRDefault="008F622E" w:rsidP="00EC2877">
            <w:pPr>
              <w:rPr>
                <w:sz w:val="20"/>
              </w:rPr>
            </w:pPr>
            <w:r>
              <w:rPr>
                <w:sz w:val="20"/>
              </w:rPr>
              <w:t>1976</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5) освіта**</w:t>
            </w:r>
          </w:p>
        </w:tc>
        <w:tc>
          <w:tcPr>
            <w:tcW w:w="5669" w:type="dxa"/>
            <w:shd w:val="clear" w:color="auto" w:fill="auto"/>
          </w:tcPr>
          <w:p w:rsidR="008F622E" w:rsidRPr="00642ABB" w:rsidRDefault="008F622E" w:rsidP="00EC2877">
            <w:pPr>
              <w:rPr>
                <w:sz w:val="20"/>
              </w:rPr>
            </w:pPr>
            <w:r>
              <w:rPr>
                <w:sz w:val="20"/>
              </w:rPr>
              <w:t>вища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6) стаж роботи (років)**</w:t>
            </w:r>
          </w:p>
        </w:tc>
        <w:tc>
          <w:tcPr>
            <w:tcW w:w="5669" w:type="dxa"/>
            <w:shd w:val="clear" w:color="auto" w:fill="auto"/>
          </w:tcPr>
          <w:p w:rsidR="008F622E" w:rsidRPr="00642ABB" w:rsidRDefault="008F622E" w:rsidP="00EC2877">
            <w:pPr>
              <w:rPr>
                <w:sz w:val="20"/>
              </w:rPr>
            </w:pPr>
            <w:r>
              <w:rPr>
                <w:sz w:val="20"/>
              </w:rPr>
              <w:t>21</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7) найменування підприємства та попередня посада, яку займав**</w:t>
            </w:r>
          </w:p>
        </w:tc>
        <w:tc>
          <w:tcPr>
            <w:tcW w:w="5669" w:type="dxa"/>
            <w:shd w:val="clear" w:color="auto" w:fill="auto"/>
          </w:tcPr>
          <w:p w:rsidR="008F622E" w:rsidRPr="00642ABB" w:rsidRDefault="008F622E" w:rsidP="00EC2877">
            <w:pPr>
              <w:rPr>
                <w:sz w:val="20"/>
              </w:rPr>
            </w:pPr>
            <w:r>
              <w:rPr>
                <w:sz w:val="20"/>
              </w:rPr>
              <w:t>ПрАТ ПМК-15 "Дунайводбуд", директор.</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8) дата набуття повноважень та термін, на який обрано</w:t>
            </w:r>
          </w:p>
        </w:tc>
        <w:tc>
          <w:tcPr>
            <w:tcW w:w="5669" w:type="dxa"/>
            <w:shd w:val="clear" w:color="auto" w:fill="auto"/>
          </w:tcPr>
          <w:p w:rsidR="008F622E" w:rsidRPr="00642ABB" w:rsidRDefault="008F622E" w:rsidP="00EC2877">
            <w:pPr>
              <w:rPr>
                <w:sz w:val="20"/>
              </w:rPr>
            </w:pPr>
            <w:r>
              <w:rPr>
                <w:sz w:val="20"/>
              </w:rPr>
              <w:t>20.01.2016 3 роки</w:t>
            </w:r>
          </w:p>
        </w:tc>
      </w:tr>
    </w:tbl>
    <w:p w:rsidR="008F622E" w:rsidRDefault="008F622E" w:rsidP="008F622E">
      <w:pPr>
        <w:rPr>
          <w:b/>
          <w:sz w:val="20"/>
        </w:rPr>
      </w:pPr>
      <w:r>
        <w:rPr>
          <w:b/>
          <w:sz w:val="20"/>
        </w:rPr>
        <w:t xml:space="preserve">9) опис    До компетенції директора належить вирішення всіх питань, пов’язаних з керівництвом поточною  діяльністю Товариства, крім тих, які віднесені до виключної компетенції загальних зборів. </w:t>
      </w:r>
    </w:p>
    <w:p w:rsidR="008F622E" w:rsidRDefault="008F622E" w:rsidP="008F622E">
      <w:pPr>
        <w:rPr>
          <w:b/>
          <w:sz w:val="20"/>
        </w:rPr>
      </w:pPr>
      <w:r>
        <w:rPr>
          <w:b/>
          <w:sz w:val="20"/>
        </w:rPr>
        <w:t xml:space="preserve">До компетенції директора належить: </w:t>
      </w:r>
    </w:p>
    <w:p w:rsidR="008F622E" w:rsidRDefault="008F622E" w:rsidP="008F622E">
      <w:pPr>
        <w:rPr>
          <w:b/>
          <w:sz w:val="20"/>
        </w:rPr>
      </w:pPr>
      <w:r>
        <w:rPr>
          <w:b/>
          <w:sz w:val="20"/>
        </w:rPr>
        <w:t xml:space="preserve">-розробка проектів бюджетів, бізнес-планів, програм фінансово-господарської діяльності Товариства; </w:t>
      </w:r>
    </w:p>
    <w:p w:rsidR="008F622E" w:rsidRDefault="008F622E" w:rsidP="008F622E">
      <w:pPr>
        <w:rPr>
          <w:b/>
          <w:sz w:val="20"/>
        </w:rPr>
      </w:pPr>
      <w:r>
        <w:rPr>
          <w:b/>
          <w:sz w:val="20"/>
        </w:rPr>
        <w:t>-розробка та затвердження поточних фінансово-господарських планів і оперативних завдань Товариства та забезпечення їх реалізації;</w:t>
      </w:r>
    </w:p>
    <w:p w:rsidR="008F622E" w:rsidRDefault="008F622E" w:rsidP="008F622E">
      <w:pPr>
        <w:rPr>
          <w:b/>
          <w:sz w:val="20"/>
        </w:rPr>
      </w:pPr>
      <w:r>
        <w:rPr>
          <w:b/>
          <w:sz w:val="20"/>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8F622E" w:rsidRDefault="008F622E" w:rsidP="008F622E">
      <w:pPr>
        <w:rPr>
          <w:b/>
          <w:sz w:val="20"/>
        </w:rPr>
      </w:pPr>
      <w:r>
        <w:rPr>
          <w:b/>
          <w:sz w:val="20"/>
        </w:rPr>
        <w:t xml:space="preserve">-призначення керівників філій та представництв Товариства та визначення умов їх оплати; </w:t>
      </w:r>
    </w:p>
    <w:p w:rsidR="008F622E" w:rsidRDefault="008F622E" w:rsidP="008F622E">
      <w:pPr>
        <w:rPr>
          <w:b/>
          <w:sz w:val="20"/>
        </w:rPr>
      </w:pPr>
      <w:r>
        <w:rPr>
          <w:b/>
          <w:sz w:val="20"/>
        </w:rPr>
        <w:t>-розробка та затвердження положень про філії та представництва;</w:t>
      </w:r>
    </w:p>
    <w:p w:rsidR="008F622E" w:rsidRDefault="008F622E" w:rsidP="008F622E">
      <w:pPr>
        <w:rPr>
          <w:b/>
          <w:sz w:val="20"/>
        </w:rPr>
      </w:pPr>
      <w:r>
        <w:rPr>
          <w:b/>
          <w:sz w:val="20"/>
        </w:rPr>
        <w:t xml:space="preserve">-організація ведення бухгалтерського обліку та звітності Товариства. Складання та подання загальним зборам річних звітів Товариства; </w:t>
      </w:r>
    </w:p>
    <w:p w:rsidR="008F622E" w:rsidRDefault="008F622E" w:rsidP="008F622E">
      <w:pPr>
        <w:rPr>
          <w:b/>
          <w:sz w:val="20"/>
        </w:rPr>
      </w:pPr>
      <w:r>
        <w:rPr>
          <w:b/>
          <w:sz w:val="20"/>
        </w:rPr>
        <w:t>-прийняття рішень про вчинення будь-яких правочинів, якщо ринкова вартість майна або послуг, що є предметом такого правочину, не перевищує 10 (десять) відсотків вартості активів за даними останньої річної фінансової звітності Товариства;</w:t>
      </w:r>
    </w:p>
    <w:p w:rsidR="008F622E" w:rsidRDefault="008F622E" w:rsidP="008F622E">
      <w:pPr>
        <w:rPr>
          <w:b/>
          <w:sz w:val="20"/>
        </w:rPr>
      </w:pPr>
      <w:r>
        <w:rPr>
          <w:b/>
          <w:sz w:val="20"/>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w:t>
      </w:r>
    </w:p>
    <w:p w:rsidR="008F622E" w:rsidRDefault="008F622E" w:rsidP="008F622E">
      <w:pPr>
        <w:rPr>
          <w:b/>
          <w:sz w:val="20"/>
        </w:rPr>
      </w:pPr>
      <w:r>
        <w:rPr>
          <w:b/>
          <w:sz w:val="20"/>
        </w:rPr>
        <w:t xml:space="preserve">Також директор має право: </w:t>
      </w:r>
    </w:p>
    <w:p w:rsidR="008F622E" w:rsidRDefault="008F622E" w:rsidP="008F622E">
      <w:pPr>
        <w:rPr>
          <w:b/>
          <w:sz w:val="20"/>
        </w:rPr>
      </w:pPr>
      <w:r>
        <w:rPr>
          <w:b/>
          <w:sz w:val="20"/>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w:t>
      </w:r>
    </w:p>
    <w:p w:rsidR="008F622E" w:rsidRDefault="008F622E" w:rsidP="008F622E">
      <w:pPr>
        <w:rPr>
          <w:b/>
          <w:sz w:val="20"/>
        </w:rPr>
      </w:pPr>
      <w:r>
        <w:rPr>
          <w:b/>
          <w:sz w:val="20"/>
        </w:rPr>
        <w:t>-видавати від імені Товариства довіреності;</w:t>
      </w:r>
    </w:p>
    <w:p w:rsidR="008F622E" w:rsidRDefault="008F622E" w:rsidP="008F622E">
      <w:pPr>
        <w:rPr>
          <w:b/>
          <w:sz w:val="20"/>
        </w:rPr>
      </w:pPr>
      <w:r>
        <w:rPr>
          <w:b/>
          <w:sz w:val="20"/>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8F622E" w:rsidRDefault="008F622E" w:rsidP="008F622E">
      <w:pPr>
        <w:rPr>
          <w:b/>
          <w:sz w:val="20"/>
        </w:rPr>
      </w:pPr>
      <w:r>
        <w:rPr>
          <w:b/>
          <w:sz w:val="20"/>
        </w:rPr>
        <w:t xml:space="preserve">-в межах своєї компетенції видавати накази, розпорядження і давати вказівки, обов'язкові для виконання всіма працівниками Товариства, включаючи філії та представництва; </w:t>
      </w:r>
    </w:p>
    <w:p w:rsidR="008F622E" w:rsidRDefault="008F622E" w:rsidP="008F622E">
      <w:pPr>
        <w:rPr>
          <w:b/>
          <w:sz w:val="20"/>
        </w:rPr>
      </w:pPr>
      <w:r>
        <w:rPr>
          <w:b/>
          <w:sz w:val="20"/>
        </w:rPr>
        <w:t>-підписувати колективний договір, зміни та доповнення до нього;</w:t>
      </w:r>
    </w:p>
    <w:p w:rsidR="008F622E" w:rsidRDefault="008F622E" w:rsidP="008F622E">
      <w:pPr>
        <w:rPr>
          <w:b/>
          <w:sz w:val="20"/>
        </w:rPr>
      </w:pPr>
      <w:r>
        <w:rPr>
          <w:b/>
          <w:sz w:val="20"/>
        </w:rPr>
        <w:t>-розпоряджатися майном та коштами Товариства відповідно до статуту та чинного законодавства;</w:t>
      </w:r>
    </w:p>
    <w:p w:rsidR="008F622E" w:rsidRDefault="008F622E" w:rsidP="008F622E">
      <w:pPr>
        <w:rPr>
          <w:b/>
          <w:sz w:val="20"/>
        </w:rPr>
      </w:pPr>
      <w:r>
        <w:rPr>
          <w:b/>
          <w:sz w:val="20"/>
        </w:rPr>
        <w:t xml:space="preserve">-здійснювати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8F622E" w:rsidRDefault="008F622E" w:rsidP="008F622E">
      <w:pPr>
        <w:rPr>
          <w:b/>
          <w:sz w:val="20"/>
        </w:rPr>
      </w:pPr>
      <w:r>
        <w:rPr>
          <w:b/>
          <w:sz w:val="20"/>
        </w:rPr>
        <w:t>Розмір отриманої винагороди складає 22714,00 грн. В звітному році посадова особа винагороду у натуральній формі не отримувала.</w:t>
      </w:r>
    </w:p>
    <w:p w:rsidR="008F622E" w:rsidRDefault="008F622E" w:rsidP="008F622E">
      <w:pPr>
        <w:rPr>
          <w:b/>
          <w:sz w:val="20"/>
        </w:rPr>
      </w:pPr>
      <w:r>
        <w:rPr>
          <w:b/>
          <w:sz w:val="20"/>
        </w:rPr>
        <w:t xml:space="preserve">Посадова особа обрана на посаду на підставі рішення загальних зборів товариства від 20.01.2016 р. </w:t>
      </w:r>
    </w:p>
    <w:p w:rsidR="008F622E" w:rsidRDefault="008F622E" w:rsidP="008F622E">
      <w:pPr>
        <w:rPr>
          <w:b/>
          <w:sz w:val="20"/>
        </w:rPr>
      </w:pPr>
      <w:r>
        <w:rPr>
          <w:b/>
          <w:sz w:val="20"/>
        </w:rPr>
        <w:t xml:space="preserve">Посадова особа непогашених судимостей за корисливі та посадові злочини не має. </w:t>
      </w:r>
    </w:p>
    <w:p w:rsidR="008F622E" w:rsidRDefault="008F622E" w:rsidP="008F622E">
      <w:pPr>
        <w:rPr>
          <w:b/>
          <w:sz w:val="20"/>
        </w:rPr>
      </w:pPr>
      <w:r>
        <w:rPr>
          <w:b/>
          <w:sz w:val="20"/>
        </w:rPr>
        <w:t>Стаж роботи - 22 роки.</w:t>
      </w:r>
    </w:p>
    <w:p w:rsidR="008F622E" w:rsidRDefault="008F622E" w:rsidP="008F622E">
      <w:pPr>
        <w:rPr>
          <w:b/>
          <w:sz w:val="20"/>
        </w:rPr>
      </w:pPr>
      <w:r>
        <w:rPr>
          <w:b/>
          <w:sz w:val="20"/>
        </w:rPr>
        <w:t>Перелік попередніх посад: голова правління, директор</w:t>
      </w:r>
    </w:p>
    <w:p w:rsidR="008F622E" w:rsidRDefault="008F622E" w:rsidP="008F622E">
      <w:pPr>
        <w:rPr>
          <w:b/>
          <w:sz w:val="20"/>
        </w:rPr>
      </w:pPr>
      <w:r>
        <w:rPr>
          <w:b/>
          <w:sz w:val="20"/>
        </w:rPr>
        <w:t xml:space="preserve">Посадова особа не обіймає посади на будь-яких інших підприємствах. </w:t>
      </w:r>
    </w:p>
    <w:p w:rsidR="008F622E" w:rsidRDefault="008F622E" w:rsidP="008F622E">
      <w:pPr>
        <w:rPr>
          <w:sz w:val="20"/>
        </w:rPr>
      </w:pPr>
    </w:p>
    <w:p w:rsidR="008F622E" w:rsidRDefault="008F622E" w:rsidP="008F622E">
      <w:pPr>
        <w:rPr>
          <w:sz w:val="20"/>
        </w:rPr>
      </w:pPr>
    </w:p>
    <w:tbl>
      <w:tblPr>
        <w:tblW w:w="0" w:type="auto"/>
        <w:tblLayout w:type="fixed"/>
        <w:tblLook w:val="0000" w:firstRow="0" w:lastRow="0" w:firstColumn="0" w:lastColumn="0" w:noHBand="0" w:noVBand="0"/>
      </w:tblPr>
      <w:tblGrid>
        <w:gridCol w:w="3968"/>
        <w:gridCol w:w="5669"/>
      </w:tblGrid>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1) посада</w:t>
            </w:r>
          </w:p>
        </w:tc>
        <w:tc>
          <w:tcPr>
            <w:tcW w:w="5669" w:type="dxa"/>
            <w:shd w:val="clear" w:color="auto" w:fill="auto"/>
          </w:tcPr>
          <w:p w:rsidR="008F622E" w:rsidRPr="00642ABB" w:rsidRDefault="008F622E" w:rsidP="00EC2877">
            <w:pPr>
              <w:rPr>
                <w:sz w:val="20"/>
              </w:rPr>
            </w:pPr>
            <w:r>
              <w:rPr>
                <w:sz w:val="20"/>
              </w:rPr>
              <w:t>Головний бухгалтер</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2) прізвище, ім’я, по батькові фізичної особи або повне найменування юридичної особи</w:t>
            </w:r>
          </w:p>
        </w:tc>
        <w:tc>
          <w:tcPr>
            <w:tcW w:w="5669" w:type="dxa"/>
            <w:shd w:val="clear" w:color="auto" w:fill="auto"/>
          </w:tcPr>
          <w:p w:rsidR="008F622E" w:rsidRPr="00642ABB" w:rsidRDefault="008F622E" w:rsidP="00EC2877">
            <w:pPr>
              <w:rPr>
                <w:sz w:val="20"/>
              </w:rPr>
            </w:pPr>
            <w:r>
              <w:rPr>
                <w:sz w:val="20"/>
              </w:rPr>
              <w:t>Гупало Зінаїда Петрівна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F622E" w:rsidRPr="00642ABB" w:rsidRDefault="008F622E" w:rsidP="00EC2877">
            <w:pPr>
              <w:rPr>
                <w:sz w:val="20"/>
              </w:rPr>
            </w:pPr>
            <w:r>
              <w:rPr>
                <w:sz w:val="20"/>
              </w:rPr>
              <w:t>КК 519164 26.07.2000 Ізмаїльським МВ УМВС України в Од.обл.</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4) рік народження**</w:t>
            </w:r>
          </w:p>
        </w:tc>
        <w:tc>
          <w:tcPr>
            <w:tcW w:w="5669" w:type="dxa"/>
            <w:shd w:val="clear" w:color="auto" w:fill="auto"/>
          </w:tcPr>
          <w:p w:rsidR="008F622E" w:rsidRPr="00642ABB" w:rsidRDefault="008F622E" w:rsidP="00EC2877">
            <w:pPr>
              <w:rPr>
                <w:sz w:val="20"/>
              </w:rPr>
            </w:pPr>
            <w:r>
              <w:rPr>
                <w:sz w:val="20"/>
              </w:rPr>
              <w:t>1942</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5) освіта**</w:t>
            </w:r>
          </w:p>
        </w:tc>
        <w:tc>
          <w:tcPr>
            <w:tcW w:w="5669" w:type="dxa"/>
            <w:shd w:val="clear" w:color="auto" w:fill="auto"/>
          </w:tcPr>
          <w:p w:rsidR="008F622E" w:rsidRPr="00642ABB" w:rsidRDefault="008F622E" w:rsidP="00EC2877">
            <w:pPr>
              <w:rPr>
                <w:sz w:val="20"/>
              </w:rPr>
            </w:pPr>
            <w:r>
              <w:rPr>
                <w:sz w:val="20"/>
              </w:rPr>
              <w:t>середня спеціальна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lastRenderedPageBreak/>
              <w:t>6) стаж роботи (років)**</w:t>
            </w:r>
          </w:p>
        </w:tc>
        <w:tc>
          <w:tcPr>
            <w:tcW w:w="5669" w:type="dxa"/>
            <w:shd w:val="clear" w:color="auto" w:fill="auto"/>
          </w:tcPr>
          <w:p w:rsidR="008F622E" w:rsidRPr="00642ABB" w:rsidRDefault="008F622E" w:rsidP="00EC2877">
            <w:pPr>
              <w:rPr>
                <w:sz w:val="20"/>
              </w:rPr>
            </w:pPr>
            <w:r>
              <w:rPr>
                <w:sz w:val="20"/>
              </w:rPr>
              <w:t>56</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7) найменування підприємства та попередня посада, яку займав**</w:t>
            </w:r>
          </w:p>
        </w:tc>
        <w:tc>
          <w:tcPr>
            <w:tcW w:w="5669" w:type="dxa"/>
            <w:shd w:val="clear" w:color="auto" w:fill="auto"/>
          </w:tcPr>
          <w:p w:rsidR="008F622E" w:rsidRPr="00642ABB" w:rsidRDefault="008F622E" w:rsidP="00EC2877">
            <w:pPr>
              <w:rPr>
                <w:sz w:val="20"/>
              </w:rPr>
            </w:pPr>
            <w:r>
              <w:rPr>
                <w:sz w:val="20"/>
              </w:rPr>
              <w:t>ВАТ ПМК-15 "Дунайводбуд", головний бухгалтер</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8) дата набуття повноважень та термін, на який обрано</w:t>
            </w:r>
          </w:p>
        </w:tc>
        <w:tc>
          <w:tcPr>
            <w:tcW w:w="5669" w:type="dxa"/>
            <w:shd w:val="clear" w:color="auto" w:fill="auto"/>
          </w:tcPr>
          <w:p w:rsidR="008F622E" w:rsidRPr="00642ABB" w:rsidRDefault="008F622E" w:rsidP="00EC2877">
            <w:pPr>
              <w:rPr>
                <w:sz w:val="20"/>
              </w:rPr>
            </w:pPr>
            <w:r>
              <w:rPr>
                <w:sz w:val="20"/>
              </w:rPr>
              <w:t>01.06.1994 безстроково</w:t>
            </w:r>
          </w:p>
        </w:tc>
      </w:tr>
    </w:tbl>
    <w:p w:rsidR="008F622E" w:rsidRDefault="008F622E" w:rsidP="008F622E">
      <w:pPr>
        <w:rPr>
          <w:b/>
          <w:sz w:val="20"/>
        </w:rPr>
      </w:pPr>
      <w:r>
        <w:rPr>
          <w:b/>
          <w:sz w:val="20"/>
        </w:rPr>
        <w:t>9) опис    До повноважень та обов'язків головного бухгалтера відноситься:</w:t>
      </w:r>
    </w:p>
    <w:p w:rsidR="008F622E" w:rsidRDefault="008F622E" w:rsidP="008F622E">
      <w:pPr>
        <w:rPr>
          <w:b/>
          <w:sz w:val="20"/>
        </w:rPr>
      </w:pPr>
      <w:r>
        <w:rPr>
          <w:b/>
          <w:sz w:val="20"/>
        </w:rPr>
        <w:t>– визначає, формулює, планує, здійснює і координує організацію бухгалтерського обліку господарсько-фінансової діяльності підприємства, здійснює контроль за ефективним використанням матеріальних, трудових і фінансових ресурсів;</w:t>
      </w:r>
    </w:p>
    <w:p w:rsidR="008F622E" w:rsidRDefault="008F622E" w:rsidP="008F622E">
      <w:pPr>
        <w:rPr>
          <w:b/>
          <w:sz w:val="20"/>
        </w:rPr>
      </w:pPr>
      <w:r>
        <w:rPr>
          <w:b/>
          <w:sz w:val="20"/>
        </w:rPr>
        <w:t>– забезпечує раціональну організацію обліку і звітності на підприємстві та в його підрозділах на основі централізації та автоматизації обліково-обчислювальних робіт, прогресивних форм і методів бухгалтерського обліку і контролю, розроблення і здійснення заходів, що спрямовані на додержання державної дисципліни і зміцнення господарського розрахунку;</w:t>
      </w:r>
    </w:p>
    <w:p w:rsidR="008F622E" w:rsidRDefault="008F622E" w:rsidP="008F622E">
      <w:pPr>
        <w:rPr>
          <w:b/>
          <w:sz w:val="20"/>
        </w:rPr>
      </w:pPr>
      <w:r>
        <w:rPr>
          <w:b/>
          <w:sz w:val="20"/>
        </w:rPr>
        <w:t>– складає баланс підприємства;</w:t>
      </w:r>
    </w:p>
    <w:p w:rsidR="008F622E" w:rsidRDefault="008F622E" w:rsidP="008F622E">
      <w:pPr>
        <w:rPr>
          <w:b/>
          <w:sz w:val="20"/>
        </w:rPr>
      </w:pPr>
      <w:r>
        <w:rPr>
          <w:b/>
          <w:sz w:val="20"/>
        </w:rPr>
        <w:t>– організовує та контролює складання розрахунків щодо використання прибутків, затрат на виробництво, платежів до бюджету, своєчасність і правильність складання звітності;</w:t>
      </w:r>
    </w:p>
    <w:p w:rsidR="008F622E" w:rsidRDefault="008F622E" w:rsidP="008F622E">
      <w:pPr>
        <w:rPr>
          <w:b/>
          <w:sz w:val="20"/>
        </w:rPr>
      </w:pPr>
      <w:r>
        <w:rPr>
          <w:b/>
          <w:sz w:val="20"/>
        </w:rPr>
        <w:t>– здійснює контроль за додержанням порядку оформлення первинних та бухгалтерських документів, розрахунків і платіжних зобов’язань, витрачанням фонду оплати праці, встановленням посадових окладів, за проведенням інвентаризацій основних засобів, нематеріальних активів, товарно-матеріальних цінностей, коштів, документів, розрахунків, перевірок організації бухгалтерського обліку і звітності, документальних ревізій у підрозділах підприємства;</w:t>
      </w:r>
    </w:p>
    <w:p w:rsidR="008F622E" w:rsidRDefault="008F622E" w:rsidP="008F622E">
      <w:pPr>
        <w:rPr>
          <w:b/>
          <w:sz w:val="20"/>
        </w:rPr>
      </w:pPr>
      <w:r>
        <w:rPr>
          <w:b/>
          <w:sz w:val="20"/>
        </w:rPr>
        <w:t>– організує складання щомісячного бухгалтерського обліку, квартальних та річних бухгалтерських звітів (за результатами інвентаризації) та інш.</w:t>
      </w:r>
    </w:p>
    <w:p w:rsidR="008F622E" w:rsidRDefault="008F622E" w:rsidP="008F622E">
      <w:pPr>
        <w:rPr>
          <w:b/>
          <w:sz w:val="20"/>
        </w:rPr>
      </w:pPr>
      <w:r>
        <w:rPr>
          <w:b/>
          <w:sz w:val="20"/>
        </w:rPr>
        <w:t>Розмір винагороди, виплаченої в звітному періоді, склав 34860,00 грн. Винагорода у натуральній формі в звітному році не виплачувалась. Загальний стаж роботи складає 56 років. Змін в персональному складі щодо посадової особи в звітному році не відбувалось.</w:t>
      </w:r>
    </w:p>
    <w:p w:rsidR="008F622E" w:rsidRDefault="008F622E" w:rsidP="008F622E">
      <w:pPr>
        <w:rPr>
          <w:b/>
          <w:sz w:val="20"/>
        </w:rPr>
      </w:pPr>
      <w:r>
        <w:rPr>
          <w:b/>
          <w:sz w:val="20"/>
        </w:rPr>
        <w:t>Посадова особа непогашеної судимості за корисливі та посадові злочини не має. Попередні посади, які особа обіймала протягом останніх п'яти років: головний бухгалтер, член правління. Посадова особа не обіймає посади на інших підприємствах.</w:t>
      </w:r>
    </w:p>
    <w:p w:rsidR="008F622E" w:rsidRDefault="008F622E" w:rsidP="008F622E">
      <w:pPr>
        <w:rPr>
          <w:b/>
          <w:sz w:val="20"/>
        </w:rPr>
      </w:pPr>
    </w:p>
    <w:tbl>
      <w:tblPr>
        <w:tblW w:w="0" w:type="auto"/>
        <w:tblLayout w:type="fixed"/>
        <w:tblLook w:val="0000" w:firstRow="0" w:lastRow="0" w:firstColumn="0" w:lastColumn="0" w:noHBand="0" w:noVBand="0"/>
      </w:tblPr>
      <w:tblGrid>
        <w:gridCol w:w="3968"/>
        <w:gridCol w:w="5669"/>
      </w:tblGrid>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1) посада</w:t>
            </w:r>
          </w:p>
        </w:tc>
        <w:tc>
          <w:tcPr>
            <w:tcW w:w="5669" w:type="dxa"/>
            <w:shd w:val="clear" w:color="auto" w:fill="auto"/>
          </w:tcPr>
          <w:p w:rsidR="008F622E" w:rsidRPr="00642ABB" w:rsidRDefault="008F622E" w:rsidP="00EC2877">
            <w:pPr>
              <w:rPr>
                <w:sz w:val="20"/>
              </w:rPr>
            </w:pPr>
            <w:r>
              <w:rPr>
                <w:sz w:val="20"/>
              </w:rPr>
              <w:t>Член Наглядової ради</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2) прізвище, ім’я, по батькові фізичної особи або повне найменування юридичної особи</w:t>
            </w:r>
          </w:p>
        </w:tc>
        <w:tc>
          <w:tcPr>
            <w:tcW w:w="5669" w:type="dxa"/>
            <w:shd w:val="clear" w:color="auto" w:fill="auto"/>
          </w:tcPr>
          <w:p w:rsidR="008F622E" w:rsidRPr="00642ABB" w:rsidRDefault="008F622E" w:rsidP="00EC2877">
            <w:pPr>
              <w:rPr>
                <w:sz w:val="20"/>
              </w:rPr>
            </w:pPr>
            <w:r>
              <w:rPr>
                <w:sz w:val="20"/>
              </w:rPr>
              <w:t>Проценко Сергій Миколайович</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F622E" w:rsidRPr="00642ABB" w:rsidRDefault="008F622E" w:rsidP="00EC2877">
            <w:pPr>
              <w:rPr>
                <w:sz w:val="20"/>
              </w:rPr>
            </w:pPr>
            <w:r>
              <w:rPr>
                <w:sz w:val="20"/>
              </w:rPr>
              <w:t>КК 578606 10.01.2001 Ізмаїльським МВ УМВС України в Одеській обл.</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4) рік народження**</w:t>
            </w:r>
          </w:p>
        </w:tc>
        <w:tc>
          <w:tcPr>
            <w:tcW w:w="5669" w:type="dxa"/>
            <w:shd w:val="clear" w:color="auto" w:fill="auto"/>
          </w:tcPr>
          <w:p w:rsidR="008F622E" w:rsidRPr="00642ABB" w:rsidRDefault="008F622E" w:rsidP="00EC2877">
            <w:pPr>
              <w:rPr>
                <w:sz w:val="20"/>
              </w:rPr>
            </w:pPr>
            <w:r>
              <w:rPr>
                <w:sz w:val="20"/>
              </w:rPr>
              <w:t>1945</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5) освіта**</w:t>
            </w:r>
          </w:p>
        </w:tc>
        <w:tc>
          <w:tcPr>
            <w:tcW w:w="5669" w:type="dxa"/>
            <w:shd w:val="clear" w:color="auto" w:fill="auto"/>
          </w:tcPr>
          <w:p w:rsidR="008F622E" w:rsidRPr="00642ABB" w:rsidRDefault="008F622E" w:rsidP="00EC2877">
            <w:pPr>
              <w:rPr>
                <w:sz w:val="20"/>
              </w:rPr>
            </w:pPr>
            <w:r>
              <w:rPr>
                <w:sz w:val="20"/>
              </w:rPr>
              <w:t>вища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6) стаж роботи (років)**</w:t>
            </w:r>
          </w:p>
        </w:tc>
        <w:tc>
          <w:tcPr>
            <w:tcW w:w="5669" w:type="dxa"/>
            <w:shd w:val="clear" w:color="auto" w:fill="auto"/>
          </w:tcPr>
          <w:p w:rsidR="008F622E" w:rsidRPr="00642ABB" w:rsidRDefault="008F622E" w:rsidP="00EC2877">
            <w:pPr>
              <w:rPr>
                <w:sz w:val="20"/>
              </w:rPr>
            </w:pPr>
            <w:r>
              <w:rPr>
                <w:sz w:val="20"/>
              </w:rPr>
              <w:t>53</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7) найменування підприємства та попередня посада, яку займав**</w:t>
            </w:r>
          </w:p>
        </w:tc>
        <w:tc>
          <w:tcPr>
            <w:tcW w:w="5669" w:type="dxa"/>
            <w:shd w:val="clear" w:color="auto" w:fill="auto"/>
          </w:tcPr>
          <w:p w:rsidR="008F622E" w:rsidRPr="00642ABB" w:rsidRDefault="008F622E" w:rsidP="00EC2877">
            <w:pPr>
              <w:rPr>
                <w:sz w:val="20"/>
              </w:rPr>
            </w:pPr>
            <w:r>
              <w:rPr>
                <w:sz w:val="20"/>
              </w:rPr>
              <w:t>ВАТ ПМК-15 "Дунайводбуд", член правління товариства.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8) дата набуття повноважень та термін, на який обрано</w:t>
            </w:r>
          </w:p>
        </w:tc>
        <w:tc>
          <w:tcPr>
            <w:tcW w:w="5669" w:type="dxa"/>
            <w:shd w:val="clear" w:color="auto" w:fill="auto"/>
          </w:tcPr>
          <w:p w:rsidR="008F622E" w:rsidRPr="00642ABB" w:rsidRDefault="008F622E" w:rsidP="00EC2877">
            <w:pPr>
              <w:rPr>
                <w:sz w:val="20"/>
              </w:rPr>
            </w:pPr>
            <w:r>
              <w:rPr>
                <w:sz w:val="20"/>
              </w:rPr>
              <w:t>20.01.2016 3 роки</w:t>
            </w:r>
          </w:p>
        </w:tc>
      </w:tr>
    </w:tbl>
    <w:p w:rsidR="008F622E" w:rsidRDefault="008F622E" w:rsidP="008F622E">
      <w:pPr>
        <w:rPr>
          <w:b/>
          <w:sz w:val="20"/>
        </w:rPr>
      </w:pPr>
      <w:r>
        <w:rPr>
          <w:b/>
          <w:sz w:val="20"/>
        </w:rPr>
        <w:t>9) опис    До повноважень та обов'язків члена Наглядової ради належить:</w:t>
      </w:r>
    </w:p>
    <w:p w:rsidR="008F622E" w:rsidRDefault="008F622E" w:rsidP="008F622E">
      <w:pPr>
        <w:rPr>
          <w:b/>
          <w:sz w:val="20"/>
        </w:rPr>
      </w:pPr>
      <w:r>
        <w:rPr>
          <w:b/>
          <w:sz w:val="20"/>
        </w:rPr>
        <w:t>- затвердження в межах своєї компетенції положень, якими регулюються питання, пов'язані з діяльністю Товариства;</w:t>
      </w:r>
    </w:p>
    <w:p w:rsidR="008F622E" w:rsidRDefault="008F622E" w:rsidP="008F622E">
      <w:pPr>
        <w:rPr>
          <w:b/>
          <w:sz w:val="20"/>
        </w:rPr>
      </w:pPr>
      <w:r>
        <w:rPr>
          <w:b/>
          <w:sz w:val="20"/>
        </w:rPr>
        <w:t>- підготовка порядку денного Загальних зборів, прияняття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8F622E" w:rsidRDefault="008F622E" w:rsidP="008F622E">
      <w:pPr>
        <w:rPr>
          <w:b/>
          <w:sz w:val="20"/>
        </w:rPr>
      </w:pPr>
      <w:r>
        <w:rPr>
          <w:b/>
          <w:sz w:val="20"/>
        </w:rPr>
        <w:t>- прийнття рішення про продаж раніше викуплених Товариством акцій;</w:t>
      </w:r>
    </w:p>
    <w:p w:rsidR="008F622E" w:rsidRDefault="008F622E" w:rsidP="008F622E">
      <w:pPr>
        <w:rPr>
          <w:b/>
          <w:sz w:val="20"/>
        </w:rPr>
      </w:pPr>
      <w:r>
        <w:rPr>
          <w:b/>
          <w:sz w:val="20"/>
        </w:rPr>
        <w:t>- прийняття рішення про розміщення Товариством інших цінних паперів, крім акцій;</w:t>
      </w:r>
    </w:p>
    <w:p w:rsidR="008F622E" w:rsidRDefault="008F622E" w:rsidP="008F622E">
      <w:pPr>
        <w:rPr>
          <w:b/>
          <w:sz w:val="20"/>
        </w:rPr>
      </w:pPr>
      <w:r>
        <w:rPr>
          <w:b/>
          <w:sz w:val="20"/>
        </w:rPr>
        <w:t>- прийняття рішення про викуп розміщених Товариством інших, крім акцій, цінних папеів;</w:t>
      </w:r>
    </w:p>
    <w:p w:rsidR="008F622E" w:rsidRDefault="008F622E" w:rsidP="008F622E">
      <w:pPr>
        <w:rPr>
          <w:b/>
          <w:sz w:val="20"/>
        </w:rPr>
      </w:pPr>
      <w:r>
        <w:rPr>
          <w:b/>
          <w:sz w:val="20"/>
        </w:rPr>
        <w:t>- обрання та припинення повноважень Директора;</w:t>
      </w:r>
    </w:p>
    <w:p w:rsidR="008F622E" w:rsidRDefault="008F622E" w:rsidP="008F622E">
      <w:pPr>
        <w:rPr>
          <w:b/>
          <w:sz w:val="20"/>
        </w:rPr>
      </w:pPr>
      <w:r>
        <w:rPr>
          <w:b/>
          <w:sz w:val="20"/>
        </w:rPr>
        <w:t>- затвердження умов контрактів, які укладатимуться з членами виконавчого органу, встановлення розміру їх винагороди;</w:t>
      </w:r>
    </w:p>
    <w:p w:rsidR="008F622E" w:rsidRDefault="008F622E" w:rsidP="008F622E">
      <w:pPr>
        <w:rPr>
          <w:b/>
          <w:sz w:val="20"/>
        </w:rPr>
      </w:pPr>
      <w:r>
        <w:rPr>
          <w:b/>
          <w:sz w:val="20"/>
        </w:rPr>
        <w:t>- обрання аудитора Товариства та визначення умов договору, що укладатиметься з ним, встановлення розміру оплати його послуг;</w:t>
      </w:r>
    </w:p>
    <w:p w:rsidR="008F622E" w:rsidRDefault="008F622E" w:rsidP="008F622E">
      <w:pPr>
        <w:rPr>
          <w:b/>
          <w:sz w:val="20"/>
        </w:rPr>
      </w:pPr>
      <w:r>
        <w:rPr>
          <w:b/>
          <w:sz w:val="20"/>
        </w:rPr>
        <w:t>- вирішення питань про участь Товариства у промислово-фінансових групах та інших об'єднаннях, про заснування юридичних осіб;</w:t>
      </w:r>
    </w:p>
    <w:p w:rsidR="008F622E" w:rsidRDefault="008F622E" w:rsidP="008F622E">
      <w:pPr>
        <w:rPr>
          <w:b/>
          <w:sz w:val="20"/>
        </w:rPr>
      </w:pPr>
      <w:r>
        <w:rPr>
          <w:b/>
          <w:sz w:val="20"/>
        </w:rPr>
        <w:t>- прийняття рішення про вчинення значних правочинів у випадках, передбачених частиною першою статті 70 Закона України "Про акціонерні товариства";</w:t>
      </w:r>
    </w:p>
    <w:p w:rsidR="008F622E" w:rsidRDefault="008F622E" w:rsidP="008F622E">
      <w:pPr>
        <w:rPr>
          <w:b/>
          <w:sz w:val="20"/>
        </w:rPr>
      </w:pPr>
      <w:r>
        <w:rPr>
          <w:b/>
          <w:sz w:val="20"/>
        </w:rPr>
        <w:t>- вирішення інших питань, що належать до виключної компетенції Наглядової ради згідно із чинним законодавством України.</w:t>
      </w:r>
    </w:p>
    <w:p w:rsidR="008F622E" w:rsidRDefault="008F622E" w:rsidP="008F622E">
      <w:pPr>
        <w:rPr>
          <w:b/>
          <w:sz w:val="20"/>
        </w:rPr>
      </w:pPr>
      <w:r>
        <w:rPr>
          <w:b/>
          <w:sz w:val="20"/>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 України "Про акціонерні товариства".</w:t>
      </w:r>
    </w:p>
    <w:p w:rsidR="008F622E" w:rsidRDefault="008F622E" w:rsidP="008F622E">
      <w:pPr>
        <w:rPr>
          <w:b/>
          <w:sz w:val="20"/>
        </w:rPr>
      </w:pPr>
      <w:r>
        <w:rPr>
          <w:b/>
          <w:sz w:val="20"/>
        </w:rPr>
        <w:t>Члени Наглядової ради мають право:</w:t>
      </w:r>
    </w:p>
    <w:p w:rsidR="008F622E" w:rsidRDefault="008F622E" w:rsidP="008F622E">
      <w:pPr>
        <w:rPr>
          <w:b/>
          <w:sz w:val="20"/>
        </w:rPr>
      </w:pPr>
      <w:r>
        <w:rPr>
          <w:b/>
          <w:sz w:val="20"/>
        </w:rPr>
        <w:t>- отримувати будь-яку інформацію та документи Товариства, необхідні для виконання своїх функції;</w:t>
      </w:r>
    </w:p>
    <w:p w:rsidR="008F622E" w:rsidRDefault="008F622E" w:rsidP="008F622E">
      <w:pPr>
        <w:rPr>
          <w:b/>
          <w:sz w:val="20"/>
        </w:rPr>
      </w:pPr>
      <w:r>
        <w:rPr>
          <w:b/>
          <w:sz w:val="20"/>
        </w:rPr>
        <w:t>- отримувати копії документів;</w:t>
      </w:r>
    </w:p>
    <w:p w:rsidR="008F622E" w:rsidRDefault="008F622E" w:rsidP="008F622E">
      <w:pPr>
        <w:rPr>
          <w:b/>
          <w:sz w:val="20"/>
        </w:rPr>
      </w:pPr>
      <w:r>
        <w:rPr>
          <w:b/>
          <w:sz w:val="20"/>
        </w:rPr>
        <w:t>- заслуховувати звіти Директора, посадових осіб Товариства з окремих питань діяльності Товариства;</w:t>
      </w:r>
    </w:p>
    <w:p w:rsidR="008F622E" w:rsidRDefault="008F622E" w:rsidP="008F622E">
      <w:pPr>
        <w:rPr>
          <w:b/>
          <w:sz w:val="20"/>
        </w:rPr>
      </w:pPr>
      <w:r>
        <w:rPr>
          <w:b/>
          <w:sz w:val="20"/>
        </w:rPr>
        <w:lastRenderedPageBreak/>
        <w:t>- залучати експертів до аналізу окремих питань діяльності Товариства.</w:t>
      </w:r>
    </w:p>
    <w:p w:rsidR="008F622E" w:rsidRDefault="008F622E" w:rsidP="008F622E">
      <w:pPr>
        <w:rPr>
          <w:b/>
          <w:sz w:val="20"/>
        </w:rPr>
      </w:pPr>
      <w:r>
        <w:rPr>
          <w:b/>
          <w:sz w:val="20"/>
        </w:rPr>
        <w:t>Посадова особа на посаді члена Наглядової ради не отримувала винагороди за звітний період, в т.ч. у натуральній формі.</w:t>
      </w:r>
    </w:p>
    <w:p w:rsidR="008F622E" w:rsidRDefault="008F622E" w:rsidP="008F622E">
      <w:pPr>
        <w:rPr>
          <w:b/>
          <w:sz w:val="20"/>
        </w:rPr>
      </w:pPr>
      <w:r>
        <w:rPr>
          <w:b/>
          <w:sz w:val="20"/>
        </w:rPr>
        <w:t>Посадова особа обрана на посаду на підставі рішення загальних зборів товариства від 20.01.2016 р.</w:t>
      </w:r>
    </w:p>
    <w:p w:rsidR="008F622E" w:rsidRDefault="008F622E" w:rsidP="008F622E">
      <w:pPr>
        <w:rPr>
          <w:b/>
          <w:sz w:val="20"/>
        </w:rPr>
      </w:pPr>
      <w:r>
        <w:rPr>
          <w:b/>
          <w:sz w:val="20"/>
        </w:rPr>
        <w:t>Посадова особа не має непогашеної судимості за посадові та корисливі злочини.</w:t>
      </w:r>
    </w:p>
    <w:p w:rsidR="008F622E" w:rsidRDefault="008F622E" w:rsidP="008F622E">
      <w:pPr>
        <w:rPr>
          <w:b/>
          <w:sz w:val="20"/>
        </w:rPr>
      </w:pPr>
      <w:r>
        <w:rPr>
          <w:b/>
          <w:sz w:val="20"/>
        </w:rPr>
        <w:t>Загальний стаж роботи складає 53 роки.</w:t>
      </w:r>
    </w:p>
    <w:p w:rsidR="008F622E" w:rsidRDefault="008F622E" w:rsidP="008F622E">
      <w:pPr>
        <w:rPr>
          <w:b/>
          <w:sz w:val="20"/>
        </w:rPr>
      </w:pPr>
      <w:r>
        <w:rPr>
          <w:b/>
          <w:sz w:val="20"/>
        </w:rPr>
        <w:t>Попередні посади, які особа обіймала протягом останніх п'яти років - член правління, пенсіонер не працює.</w:t>
      </w:r>
    </w:p>
    <w:p w:rsidR="008F622E" w:rsidRDefault="008F622E" w:rsidP="008F622E">
      <w:pPr>
        <w:rPr>
          <w:b/>
          <w:sz w:val="20"/>
        </w:rPr>
      </w:pPr>
      <w:r>
        <w:rPr>
          <w:b/>
          <w:sz w:val="20"/>
        </w:rPr>
        <w:t>Посадова особа не обіймає посади на інших підприємствах.</w:t>
      </w:r>
    </w:p>
    <w:p w:rsidR="008F622E" w:rsidRDefault="008F622E" w:rsidP="008F622E">
      <w:pPr>
        <w:rPr>
          <w:sz w:val="20"/>
        </w:rPr>
      </w:pPr>
    </w:p>
    <w:p w:rsidR="008F622E" w:rsidRDefault="008F622E" w:rsidP="008F622E">
      <w:pPr>
        <w:rPr>
          <w:sz w:val="20"/>
        </w:rPr>
      </w:pPr>
    </w:p>
    <w:tbl>
      <w:tblPr>
        <w:tblW w:w="0" w:type="auto"/>
        <w:tblLayout w:type="fixed"/>
        <w:tblLook w:val="0000" w:firstRow="0" w:lastRow="0" w:firstColumn="0" w:lastColumn="0" w:noHBand="0" w:noVBand="0"/>
      </w:tblPr>
      <w:tblGrid>
        <w:gridCol w:w="3968"/>
        <w:gridCol w:w="5669"/>
      </w:tblGrid>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1) посада</w:t>
            </w:r>
          </w:p>
        </w:tc>
        <w:tc>
          <w:tcPr>
            <w:tcW w:w="5669" w:type="dxa"/>
            <w:shd w:val="clear" w:color="auto" w:fill="auto"/>
          </w:tcPr>
          <w:p w:rsidR="008F622E" w:rsidRPr="00642ABB" w:rsidRDefault="008F622E" w:rsidP="00EC2877">
            <w:pPr>
              <w:rPr>
                <w:sz w:val="20"/>
              </w:rPr>
            </w:pPr>
            <w:r>
              <w:rPr>
                <w:sz w:val="20"/>
              </w:rPr>
              <w:t>Голова Наглядової ради</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2) прізвище, ім’я, по батькові фізичної особи або повне найменування юридичної особи</w:t>
            </w:r>
          </w:p>
        </w:tc>
        <w:tc>
          <w:tcPr>
            <w:tcW w:w="5669" w:type="dxa"/>
            <w:shd w:val="clear" w:color="auto" w:fill="auto"/>
          </w:tcPr>
          <w:p w:rsidR="008F622E" w:rsidRPr="00642ABB" w:rsidRDefault="008F622E" w:rsidP="00EC2877">
            <w:pPr>
              <w:rPr>
                <w:sz w:val="20"/>
              </w:rPr>
            </w:pPr>
            <w:r>
              <w:rPr>
                <w:sz w:val="20"/>
              </w:rPr>
              <w:t>Бабенко Зофія Валеріївна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F622E" w:rsidRPr="00642ABB" w:rsidRDefault="008F622E" w:rsidP="00EC2877">
            <w:pPr>
              <w:rPr>
                <w:sz w:val="20"/>
              </w:rPr>
            </w:pPr>
            <w:r>
              <w:rPr>
                <w:sz w:val="20"/>
              </w:rPr>
              <w:t>КМ 225705 25.03.2004 Київським РВ ОМУ УМВС України в Одеській обл.</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4) рік народження**</w:t>
            </w:r>
          </w:p>
        </w:tc>
        <w:tc>
          <w:tcPr>
            <w:tcW w:w="5669" w:type="dxa"/>
            <w:shd w:val="clear" w:color="auto" w:fill="auto"/>
          </w:tcPr>
          <w:p w:rsidR="008F622E" w:rsidRPr="00642ABB" w:rsidRDefault="008F622E" w:rsidP="00EC2877">
            <w:pPr>
              <w:rPr>
                <w:sz w:val="20"/>
              </w:rPr>
            </w:pPr>
            <w:r>
              <w:rPr>
                <w:sz w:val="20"/>
              </w:rPr>
              <w:t>1978</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5) освіта**</w:t>
            </w:r>
          </w:p>
        </w:tc>
        <w:tc>
          <w:tcPr>
            <w:tcW w:w="5669" w:type="dxa"/>
            <w:shd w:val="clear" w:color="auto" w:fill="auto"/>
          </w:tcPr>
          <w:p w:rsidR="008F622E" w:rsidRPr="00642ABB" w:rsidRDefault="008F622E" w:rsidP="00EC2877">
            <w:pPr>
              <w:rPr>
                <w:sz w:val="20"/>
              </w:rPr>
            </w:pPr>
            <w:r>
              <w:rPr>
                <w:sz w:val="20"/>
              </w:rPr>
              <w:t>вища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6) стаж роботи (років)**</w:t>
            </w:r>
          </w:p>
        </w:tc>
        <w:tc>
          <w:tcPr>
            <w:tcW w:w="5669" w:type="dxa"/>
            <w:shd w:val="clear" w:color="auto" w:fill="auto"/>
          </w:tcPr>
          <w:p w:rsidR="008F622E" w:rsidRPr="00642ABB" w:rsidRDefault="008F622E" w:rsidP="00EC2877">
            <w:pPr>
              <w:rPr>
                <w:sz w:val="20"/>
              </w:rPr>
            </w:pPr>
            <w:r>
              <w:rPr>
                <w:sz w:val="20"/>
              </w:rPr>
              <w:t>13</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7) найменування підприємства та попередня посада, яку займав**</w:t>
            </w:r>
          </w:p>
        </w:tc>
        <w:tc>
          <w:tcPr>
            <w:tcW w:w="5669" w:type="dxa"/>
            <w:shd w:val="clear" w:color="auto" w:fill="auto"/>
          </w:tcPr>
          <w:p w:rsidR="008F622E" w:rsidRPr="00642ABB" w:rsidRDefault="008F622E" w:rsidP="00EC2877">
            <w:pPr>
              <w:rPr>
                <w:sz w:val="20"/>
              </w:rPr>
            </w:pPr>
            <w:r>
              <w:rPr>
                <w:sz w:val="20"/>
              </w:rPr>
              <w:t>лікар  у 10-ої клінічної міської лікарні м. Одеси</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8) дата набуття повноважень та термін, на який обрано</w:t>
            </w:r>
          </w:p>
        </w:tc>
        <w:tc>
          <w:tcPr>
            <w:tcW w:w="5669" w:type="dxa"/>
            <w:shd w:val="clear" w:color="auto" w:fill="auto"/>
          </w:tcPr>
          <w:p w:rsidR="008F622E" w:rsidRPr="00642ABB" w:rsidRDefault="008F622E" w:rsidP="00EC2877">
            <w:pPr>
              <w:rPr>
                <w:sz w:val="20"/>
              </w:rPr>
            </w:pPr>
            <w:r>
              <w:rPr>
                <w:sz w:val="20"/>
              </w:rPr>
              <w:t>20.01.2016 3 роки</w:t>
            </w:r>
          </w:p>
        </w:tc>
      </w:tr>
    </w:tbl>
    <w:p w:rsidR="008F622E" w:rsidRDefault="008F622E" w:rsidP="008F622E">
      <w:pPr>
        <w:rPr>
          <w:b/>
          <w:sz w:val="20"/>
        </w:rPr>
      </w:pPr>
      <w:r>
        <w:rPr>
          <w:b/>
          <w:sz w:val="20"/>
        </w:rPr>
        <w:t>9) опис    До повноважень та обов'язків голови Наглядової ради разом з іншими членами Наглядової ради належить:</w:t>
      </w:r>
    </w:p>
    <w:p w:rsidR="008F622E" w:rsidRDefault="008F622E" w:rsidP="008F622E">
      <w:pPr>
        <w:rPr>
          <w:b/>
          <w:sz w:val="20"/>
        </w:rPr>
      </w:pPr>
      <w:r>
        <w:rPr>
          <w:b/>
          <w:sz w:val="20"/>
        </w:rPr>
        <w:t>- затвердження в межах своєї компетенції положень, якими регулюються питання, пов'язані з діяльністю Товариства;</w:t>
      </w:r>
    </w:p>
    <w:p w:rsidR="008F622E" w:rsidRDefault="008F622E" w:rsidP="008F622E">
      <w:pPr>
        <w:rPr>
          <w:b/>
          <w:sz w:val="20"/>
        </w:rPr>
      </w:pPr>
      <w:r>
        <w:rPr>
          <w:b/>
          <w:sz w:val="20"/>
        </w:rPr>
        <w:t>- підготовка порядку денного Загальних зборів, прияняття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8F622E" w:rsidRDefault="008F622E" w:rsidP="008F622E">
      <w:pPr>
        <w:rPr>
          <w:b/>
          <w:sz w:val="20"/>
        </w:rPr>
      </w:pPr>
      <w:r>
        <w:rPr>
          <w:b/>
          <w:sz w:val="20"/>
        </w:rPr>
        <w:t>- прийнття рішення про продаж раніше викуплених Товариством акцій;</w:t>
      </w:r>
    </w:p>
    <w:p w:rsidR="008F622E" w:rsidRDefault="008F622E" w:rsidP="008F622E">
      <w:pPr>
        <w:rPr>
          <w:b/>
          <w:sz w:val="20"/>
        </w:rPr>
      </w:pPr>
      <w:r>
        <w:rPr>
          <w:b/>
          <w:sz w:val="20"/>
        </w:rPr>
        <w:t>- прийняття рішення про розміщення Товариством інших цінних паперів, крім акцій;</w:t>
      </w:r>
    </w:p>
    <w:p w:rsidR="008F622E" w:rsidRDefault="008F622E" w:rsidP="008F622E">
      <w:pPr>
        <w:rPr>
          <w:b/>
          <w:sz w:val="20"/>
        </w:rPr>
      </w:pPr>
      <w:r>
        <w:rPr>
          <w:b/>
          <w:sz w:val="20"/>
        </w:rPr>
        <w:t>- прийняття рішення про викуп розміщених Товариством інших, крім акцій, цінних папеів;</w:t>
      </w:r>
    </w:p>
    <w:p w:rsidR="008F622E" w:rsidRDefault="008F622E" w:rsidP="008F622E">
      <w:pPr>
        <w:rPr>
          <w:b/>
          <w:sz w:val="20"/>
        </w:rPr>
      </w:pPr>
      <w:r>
        <w:rPr>
          <w:b/>
          <w:sz w:val="20"/>
        </w:rPr>
        <w:t>- обрання та припинення повноважень Директора;</w:t>
      </w:r>
    </w:p>
    <w:p w:rsidR="008F622E" w:rsidRDefault="008F622E" w:rsidP="008F622E">
      <w:pPr>
        <w:rPr>
          <w:b/>
          <w:sz w:val="20"/>
        </w:rPr>
      </w:pPr>
      <w:r>
        <w:rPr>
          <w:b/>
          <w:sz w:val="20"/>
        </w:rPr>
        <w:t>- затвердження умов контрактів, які укладатимуться з членами виконавчого органу, встановлення розміру їх винагороди;</w:t>
      </w:r>
    </w:p>
    <w:p w:rsidR="008F622E" w:rsidRDefault="008F622E" w:rsidP="008F622E">
      <w:pPr>
        <w:rPr>
          <w:b/>
          <w:sz w:val="20"/>
        </w:rPr>
      </w:pPr>
      <w:r>
        <w:rPr>
          <w:b/>
          <w:sz w:val="20"/>
        </w:rPr>
        <w:t>- обрання аудитора Товариства та визначення умов договору, що укладатиметься з ним, встановлення розміру оплати його послуг;</w:t>
      </w:r>
    </w:p>
    <w:p w:rsidR="008F622E" w:rsidRDefault="008F622E" w:rsidP="008F622E">
      <w:pPr>
        <w:rPr>
          <w:b/>
          <w:sz w:val="20"/>
        </w:rPr>
      </w:pPr>
      <w:r>
        <w:rPr>
          <w:b/>
          <w:sz w:val="20"/>
        </w:rPr>
        <w:t>- вирішення питань про участь Товариства у промислово-фінансових групах та інших об'єднаннях, про заснування юридичних осіб;</w:t>
      </w:r>
    </w:p>
    <w:p w:rsidR="008F622E" w:rsidRDefault="008F622E" w:rsidP="008F622E">
      <w:pPr>
        <w:rPr>
          <w:b/>
          <w:sz w:val="20"/>
        </w:rPr>
      </w:pPr>
      <w:r>
        <w:rPr>
          <w:b/>
          <w:sz w:val="20"/>
        </w:rPr>
        <w:t>- прийняття рішення про вчинення значних правочинів у випадках, передбачених частиною першою статті 70 Закона України "Про акціонерні товариства";</w:t>
      </w:r>
    </w:p>
    <w:p w:rsidR="008F622E" w:rsidRDefault="008F622E" w:rsidP="008F622E">
      <w:pPr>
        <w:rPr>
          <w:b/>
          <w:sz w:val="20"/>
        </w:rPr>
      </w:pPr>
      <w:r>
        <w:rPr>
          <w:b/>
          <w:sz w:val="20"/>
        </w:rPr>
        <w:t>- вирішення інших питань, що належать до виключної компетенції Наглядової ради згідно із чинним законодавством України.</w:t>
      </w:r>
    </w:p>
    <w:p w:rsidR="008F622E" w:rsidRDefault="008F622E" w:rsidP="008F622E">
      <w:pPr>
        <w:rPr>
          <w:b/>
          <w:sz w:val="20"/>
        </w:rPr>
      </w:pPr>
      <w:r>
        <w:rPr>
          <w:b/>
          <w:sz w:val="20"/>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 України "Про акціонерні товариства".</w:t>
      </w:r>
    </w:p>
    <w:p w:rsidR="008F622E" w:rsidRDefault="008F622E" w:rsidP="008F622E">
      <w:pPr>
        <w:rPr>
          <w:b/>
          <w:sz w:val="20"/>
        </w:rPr>
      </w:pPr>
      <w:r>
        <w:rPr>
          <w:b/>
          <w:sz w:val="20"/>
        </w:rPr>
        <w:t>Голова Наглядової ради разом із членами Наглядової ради мають право:</w:t>
      </w:r>
    </w:p>
    <w:p w:rsidR="008F622E" w:rsidRDefault="008F622E" w:rsidP="008F622E">
      <w:pPr>
        <w:rPr>
          <w:b/>
          <w:sz w:val="20"/>
        </w:rPr>
      </w:pPr>
      <w:r>
        <w:rPr>
          <w:b/>
          <w:sz w:val="20"/>
        </w:rPr>
        <w:t>- отримувати будь-яку інформацію та документи Товариства, необхідні для виконання своїх функції;</w:t>
      </w:r>
    </w:p>
    <w:p w:rsidR="008F622E" w:rsidRDefault="008F622E" w:rsidP="008F622E">
      <w:pPr>
        <w:rPr>
          <w:b/>
          <w:sz w:val="20"/>
        </w:rPr>
      </w:pPr>
      <w:r>
        <w:rPr>
          <w:b/>
          <w:sz w:val="20"/>
        </w:rPr>
        <w:t>- отримувати копії документів;</w:t>
      </w:r>
    </w:p>
    <w:p w:rsidR="008F622E" w:rsidRDefault="008F622E" w:rsidP="008F622E">
      <w:pPr>
        <w:rPr>
          <w:b/>
          <w:sz w:val="20"/>
        </w:rPr>
      </w:pPr>
      <w:r>
        <w:rPr>
          <w:b/>
          <w:sz w:val="20"/>
        </w:rPr>
        <w:t>- заслуховувати звіти Директора, посадових осіб Товариства з окремих питань діяльності Товариства;</w:t>
      </w:r>
    </w:p>
    <w:p w:rsidR="008F622E" w:rsidRDefault="008F622E" w:rsidP="008F622E">
      <w:pPr>
        <w:rPr>
          <w:b/>
          <w:sz w:val="20"/>
        </w:rPr>
      </w:pPr>
      <w:r>
        <w:rPr>
          <w:b/>
          <w:sz w:val="20"/>
        </w:rPr>
        <w:t>- залучати експертів до аналізу окремих питань діяльності Товариства.</w:t>
      </w:r>
    </w:p>
    <w:p w:rsidR="008F622E" w:rsidRDefault="008F622E" w:rsidP="008F622E">
      <w:pPr>
        <w:rPr>
          <w:b/>
          <w:sz w:val="20"/>
        </w:rPr>
      </w:pPr>
      <w:r>
        <w:rPr>
          <w:b/>
          <w:sz w:val="20"/>
        </w:rPr>
        <w:t>До виключних повноважень та обов'язків Голови Наглядової ради належить:</w:t>
      </w:r>
    </w:p>
    <w:p w:rsidR="008F622E" w:rsidRDefault="008F622E" w:rsidP="008F622E">
      <w:pPr>
        <w:rPr>
          <w:b/>
          <w:sz w:val="20"/>
        </w:rPr>
      </w:pPr>
      <w:r>
        <w:rPr>
          <w:b/>
          <w:sz w:val="20"/>
        </w:rPr>
        <w:t>- організація роботи Наглядової ради;</w:t>
      </w:r>
    </w:p>
    <w:p w:rsidR="008F622E" w:rsidRDefault="008F622E" w:rsidP="008F622E">
      <w:pPr>
        <w:rPr>
          <w:b/>
          <w:sz w:val="20"/>
        </w:rPr>
      </w:pPr>
      <w:r>
        <w:rPr>
          <w:b/>
          <w:sz w:val="20"/>
        </w:rPr>
        <w:t>- скликання засідань Наглядової ради;</w:t>
      </w:r>
    </w:p>
    <w:p w:rsidR="008F622E" w:rsidRDefault="008F622E" w:rsidP="008F622E">
      <w:pPr>
        <w:rPr>
          <w:b/>
          <w:sz w:val="20"/>
        </w:rPr>
      </w:pPr>
      <w:r>
        <w:rPr>
          <w:b/>
          <w:sz w:val="20"/>
        </w:rPr>
        <w:t>- організація на засіданнях ведення протоколу, забезпечення зберігання протоколів Наглядової ради;</w:t>
      </w:r>
    </w:p>
    <w:p w:rsidR="008F622E" w:rsidRDefault="008F622E" w:rsidP="008F622E">
      <w:pPr>
        <w:rPr>
          <w:b/>
          <w:sz w:val="20"/>
        </w:rPr>
      </w:pPr>
      <w:r>
        <w:rPr>
          <w:b/>
          <w:sz w:val="20"/>
        </w:rPr>
        <w:t>- відкриття Загальних зборів, організація обрання секретаря Загальних зборів;</w:t>
      </w:r>
    </w:p>
    <w:p w:rsidR="008F622E" w:rsidRDefault="008F622E" w:rsidP="008F622E">
      <w:pPr>
        <w:rPr>
          <w:b/>
          <w:sz w:val="20"/>
        </w:rPr>
      </w:pPr>
      <w:r>
        <w:rPr>
          <w:b/>
          <w:sz w:val="20"/>
        </w:rPr>
        <w:t>- здійснення інших повноважень, передбачених Положенням про Наглядову раду.</w:t>
      </w:r>
    </w:p>
    <w:p w:rsidR="008F622E" w:rsidRDefault="008F622E" w:rsidP="008F622E">
      <w:pPr>
        <w:rPr>
          <w:b/>
          <w:sz w:val="20"/>
        </w:rPr>
      </w:pPr>
      <w:r>
        <w:rPr>
          <w:b/>
          <w:sz w:val="20"/>
        </w:rPr>
        <w:t>Винагороди в звітному періоді, в тому числі у натуральній формі не отримувала.</w:t>
      </w:r>
    </w:p>
    <w:p w:rsidR="008F622E" w:rsidRDefault="008F622E" w:rsidP="008F622E">
      <w:pPr>
        <w:rPr>
          <w:b/>
          <w:sz w:val="20"/>
        </w:rPr>
      </w:pPr>
      <w:r>
        <w:rPr>
          <w:b/>
          <w:sz w:val="20"/>
        </w:rPr>
        <w:t>Посадова особа як голова наглядової ради обрана на посаду на підставі рішення Наглядової ради товариства від 20.01.2016 р.</w:t>
      </w:r>
    </w:p>
    <w:p w:rsidR="008F622E" w:rsidRDefault="008F622E" w:rsidP="008F622E">
      <w:pPr>
        <w:rPr>
          <w:b/>
          <w:sz w:val="20"/>
        </w:rPr>
      </w:pPr>
      <w:r>
        <w:rPr>
          <w:b/>
          <w:sz w:val="20"/>
        </w:rPr>
        <w:t>Посадова особа не має непогашеної судимості за посадові та корисливі злочини.</w:t>
      </w:r>
    </w:p>
    <w:p w:rsidR="008F622E" w:rsidRDefault="008F622E" w:rsidP="008F622E">
      <w:pPr>
        <w:rPr>
          <w:b/>
          <w:sz w:val="20"/>
        </w:rPr>
      </w:pPr>
      <w:r>
        <w:rPr>
          <w:b/>
          <w:sz w:val="20"/>
        </w:rPr>
        <w:t>Загальний стаж роботи складає 13 років.</w:t>
      </w:r>
    </w:p>
    <w:p w:rsidR="008F622E" w:rsidRDefault="008F622E" w:rsidP="008F622E">
      <w:pPr>
        <w:rPr>
          <w:b/>
          <w:sz w:val="20"/>
        </w:rPr>
      </w:pPr>
      <w:r>
        <w:rPr>
          <w:b/>
          <w:sz w:val="20"/>
        </w:rPr>
        <w:t>Попередні посади, які особа обіймала протягом останніх п'яти років - лікар.</w:t>
      </w:r>
    </w:p>
    <w:p w:rsidR="008F622E" w:rsidRDefault="008F622E" w:rsidP="008F622E">
      <w:pPr>
        <w:rPr>
          <w:b/>
          <w:sz w:val="20"/>
        </w:rPr>
      </w:pPr>
      <w:r>
        <w:rPr>
          <w:b/>
          <w:sz w:val="20"/>
        </w:rPr>
        <w:t>Посадова особа обіймає посаду лікаря у 10-ої клінічної міської лікарні м. Одеси. Адреса: м. Одеса вул.Малиновського, б.61.</w:t>
      </w:r>
    </w:p>
    <w:p w:rsidR="008F622E" w:rsidRDefault="008F622E" w:rsidP="008F622E">
      <w:pPr>
        <w:rPr>
          <w:sz w:val="20"/>
        </w:rPr>
      </w:pPr>
    </w:p>
    <w:p w:rsidR="008F622E" w:rsidRDefault="008F622E" w:rsidP="008F622E">
      <w:pPr>
        <w:rPr>
          <w:sz w:val="20"/>
        </w:rPr>
      </w:pPr>
    </w:p>
    <w:tbl>
      <w:tblPr>
        <w:tblW w:w="0" w:type="auto"/>
        <w:tblLayout w:type="fixed"/>
        <w:tblLook w:val="0000" w:firstRow="0" w:lastRow="0" w:firstColumn="0" w:lastColumn="0" w:noHBand="0" w:noVBand="0"/>
      </w:tblPr>
      <w:tblGrid>
        <w:gridCol w:w="3968"/>
        <w:gridCol w:w="5669"/>
      </w:tblGrid>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1) посада</w:t>
            </w:r>
          </w:p>
        </w:tc>
        <w:tc>
          <w:tcPr>
            <w:tcW w:w="5669" w:type="dxa"/>
            <w:shd w:val="clear" w:color="auto" w:fill="auto"/>
          </w:tcPr>
          <w:p w:rsidR="008F622E" w:rsidRPr="00642ABB" w:rsidRDefault="008F622E" w:rsidP="00EC2877">
            <w:pPr>
              <w:rPr>
                <w:sz w:val="20"/>
              </w:rPr>
            </w:pPr>
            <w:r>
              <w:rPr>
                <w:sz w:val="20"/>
              </w:rPr>
              <w:t>Член Наглядової ради</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 xml:space="preserve">2) прізвище, ім’я, по батькові фізичної </w:t>
            </w:r>
            <w:r>
              <w:rPr>
                <w:b/>
                <w:sz w:val="20"/>
              </w:rPr>
              <w:lastRenderedPageBreak/>
              <w:t>особи або повне найменування юридичної особи</w:t>
            </w:r>
          </w:p>
        </w:tc>
        <w:tc>
          <w:tcPr>
            <w:tcW w:w="5669" w:type="dxa"/>
            <w:shd w:val="clear" w:color="auto" w:fill="auto"/>
          </w:tcPr>
          <w:p w:rsidR="008F622E" w:rsidRPr="00642ABB" w:rsidRDefault="008F622E" w:rsidP="00EC2877">
            <w:pPr>
              <w:rPr>
                <w:sz w:val="20"/>
              </w:rPr>
            </w:pPr>
            <w:r>
              <w:rPr>
                <w:sz w:val="20"/>
              </w:rPr>
              <w:lastRenderedPageBreak/>
              <w:t>Пугач Віктор Іванович</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lastRenderedPageBreak/>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F622E" w:rsidRPr="00642ABB" w:rsidRDefault="008F622E" w:rsidP="00EC2877">
            <w:pPr>
              <w:rPr>
                <w:sz w:val="20"/>
              </w:rPr>
            </w:pPr>
            <w:r>
              <w:rPr>
                <w:sz w:val="20"/>
              </w:rPr>
              <w:t>КЕ 510697 30.12.1996 Ізмаїльським МВ УМВС України в Одеській обл.</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4) рік народження**</w:t>
            </w:r>
          </w:p>
        </w:tc>
        <w:tc>
          <w:tcPr>
            <w:tcW w:w="5669" w:type="dxa"/>
            <w:shd w:val="clear" w:color="auto" w:fill="auto"/>
          </w:tcPr>
          <w:p w:rsidR="008F622E" w:rsidRPr="00642ABB" w:rsidRDefault="008F622E" w:rsidP="00EC2877">
            <w:pPr>
              <w:rPr>
                <w:sz w:val="20"/>
              </w:rPr>
            </w:pPr>
            <w:r>
              <w:rPr>
                <w:sz w:val="20"/>
              </w:rPr>
              <w:t>1952</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5) освіта**</w:t>
            </w:r>
          </w:p>
        </w:tc>
        <w:tc>
          <w:tcPr>
            <w:tcW w:w="5669" w:type="dxa"/>
            <w:shd w:val="clear" w:color="auto" w:fill="auto"/>
          </w:tcPr>
          <w:p w:rsidR="008F622E" w:rsidRPr="00642ABB" w:rsidRDefault="008F622E" w:rsidP="00EC2877">
            <w:pPr>
              <w:rPr>
                <w:sz w:val="20"/>
              </w:rPr>
            </w:pPr>
            <w:r>
              <w:rPr>
                <w:sz w:val="20"/>
              </w:rPr>
              <w:t>вища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6) стаж роботи (років)**</w:t>
            </w:r>
          </w:p>
        </w:tc>
        <w:tc>
          <w:tcPr>
            <w:tcW w:w="5669" w:type="dxa"/>
            <w:shd w:val="clear" w:color="auto" w:fill="auto"/>
          </w:tcPr>
          <w:p w:rsidR="008F622E" w:rsidRPr="00642ABB" w:rsidRDefault="008F622E" w:rsidP="00EC2877">
            <w:pPr>
              <w:rPr>
                <w:sz w:val="20"/>
              </w:rPr>
            </w:pPr>
            <w:r>
              <w:rPr>
                <w:sz w:val="20"/>
              </w:rPr>
              <w:t>45</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7) найменування підприємства та попередня посада, яку займав**</w:t>
            </w:r>
          </w:p>
        </w:tc>
        <w:tc>
          <w:tcPr>
            <w:tcW w:w="5669" w:type="dxa"/>
            <w:shd w:val="clear" w:color="auto" w:fill="auto"/>
          </w:tcPr>
          <w:p w:rsidR="008F622E" w:rsidRPr="00642ABB" w:rsidRDefault="008F622E" w:rsidP="00EC2877">
            <w:pPr>
              <w:rPr>
                <w:sz w:val="20"/>
              </w:rPr>
            </w:pPr>
            <w:r>
              <w:rPr>
                <w:sz w:val="20"/>
              </w:rPr>
              <w:t>ВАТ ПМК-15 "Дунайводбуд", майстер</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8) дата набуття повноважень та термін, на який обрано</w:t>
            </w:r>
          </w:p>
        </w:tc>
        <w:tc>
          <w:tcPr>
            <w:tcW w:w="5669" w:type="dxa"/>
            <w:shd w:val="clear" w:color="auto" w:fill="auto"/>
          </w:tcPr>
          <w:p w:rsidR="008F622E" w:rsidRPr="00642ABB" w:rsidRDefault="008F622E" w:rsidP="00EC2877">
            <w:pPr>
              <w:rPr>
                <w:sz w:val="20"/>
              </w:rPr>
            </w:pPr>
            <w:r>
              <w:rPr>
                <w:sz w:val="20"/>
              </w:rPr>
              <w:t>20.01.2016 3 роки</w:t>
            </w:r>
          </w:p>
        </w:tc>
      </w:tr>
    </w:tbl>
    <w:p w:rsidR="008F622E" w:rsidRDefault="008F622E" w:rsidP="008F622E">
      <w:pPr>
        <w:rPr>
          <w:b/>
          <w:sz w:val="20"/>
        </w:rPr>
      </w:pPr>
      <w:r>
        <w:rPr>
          <w:b/>
          <w:sz w:val="20"/>
        </w:rPr>
        <w:t>9) опис    До повноважень та обов'язків члена Наглядової ради належить:</w:t>
      </w:r>
    </w:p>
    <w:p w:rsidR="008F622E" w:rsidRDefault="008F622E" w:rsidP="008F622E">
      <w:pPr>
        <w:rPr>
          <w:b/>
          <w:sz w:val="20"/>
        </w:rPr>
      </w:pPr>
      <w:r>
        <w:rPr>
          <w:b/>
          <w:sz w:val="20"/>
        </w:rPr>
        <w:t>- затвердження в межах своєї компетенції положень, якими регулюються питання, пов'язані з діяльністю Товариства;</w:t>
      </w:r>
    </w:p>
    <w:p w:rsidR="008F622E" w:rsidRDefault="008F622E" w:rsidP="008F622E">
      <w:pPr>
        <w:rPr>
          <w:b/>
          <w:sz w:val="20"/>
        </w:rPr>
      </w:pPr>
      <w:r>
        <w:rPr>
          <w:b/>
          <w:sz w:val="20"/>
        </w:rPr>
        <w:t>- підготовка порядку денного Загальних зборів, прияняття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8F622E" w:rsidRDefault="008F622E" w:rsidP="008F622E">
      <w:pPr>
        <w:rPr>
          <w:b/>
          <w:sz w:val="20"/>
        </w:rPr>
      </w:pPr>
      <w:r>
        <w:rPr>
          <w:b/>
          <w:sz w:val="20"/>
        </w:rPr>
        <w:t>- прийнття рішення про продаж раніше викуплених Товариством акцій;</w:t>
      </w:r>
    </w:p>
    <w:p w:rsidR="008F622E" w:rsidRDefault="008F622E" w:rsidP="008F622E">
      <w:pPr>
        <w:rPr>
          <w:b/>
          <w:sz w:val="20"/>
        </w:rPr>
      </w:pPr>
      <w:r>
        <w:rPr>
          <w:b/>
          <w:sz w:val="20"/>
        </w:rPr>
        <w:t>- прийняття рішення про розміщення Товариством інших цінних паперів, крім акцій;</w:t>
      </w:r>
    </w:p>
    <w:p w:rsidR="008F622E" w:rsidRDefault="008F622E" w:rsidP="008F622E">
      <w:pPr>
        <w:rPr>
          <w:b/>
          <w:sz w:val="20"/>
        </w:rPr>
      </w:pPr>
      <w:r>
        <w:rPr>
          <w:b/>
          <w:sz w:val="20"/>
        </w:rPr>
        <w:t>- прийняття рішення про викуп розміщених Товариством інших, крім акцій, цінних папеів;</w:t>
      </w:r>
    </w:p>
    <w:p w:rsidR="008F622E" w:rsidRDefault="008F622E" w:rsidP="008F622E">
      <w:pPr>
        <w:rPr>
          <w:b/>
          <w:sz w:val="20"/>
        </w:rPr>
      </w:pPr>
      <w:r>
        <w:rPr>
          <w:b/>
          <w:sz w:val="20"/>
        </w:rPr>
        <w:t>- обрання та припинення повноважень Директора;</w:t>
      </w:r>
    </w:p>
    <w:p w:rsidR="008F622E" w:rsidRDefault="008F622E" w:rsidP="008F622E">
      <w:pPr>
        <w:rPr>
          <w:b/>
          <w:sz w:val="20"/>
        </w:rPr>
      </w:pPr>
      <w:r>
        <w:rPr>
          <w:b/>
          <w:sz w:val="20"/>
        </w:rPr>
        <w:t>- затвердження умов контрактів, які укладатимуться з членами виконавчого органу, встановлення розміру їх винагороди;</w:t>
      </w:r>
    </w:p>
    <w:p w:rsidR="008F622E" w:rsidRDefault="008F622E" w:rsidP="008F622E">
      <w:pPr>
        <w:rPr>
          <w:b/>
          <w:sz w:val="20"/>
        </w:rPr>
      </w:pPr>
      <w:r>
        <w:rPr>
          <w:b/>
          <w:sz w:val="20"/>
        </w:rPr>
        <w:t>- обрання аудитора Товариства та визначення умов договору, що укладатиметься з ним, встановлення розміру оплати його послуг;</w:t>
      </w:r>
    </w:p>
    <w:p w:rsidR="008F622E" w:rsidRDefault="008F622E" w:rsidP="008F622E">
      <w:pPr>
        <w:rPr>
          <w:b/>
          <w:sz w:val="20"/>
        </w:rPr>
      </w:pPr>
      <w:r>
        <w:rPr>
          <w:b/>
          <w:sz w:val="20"/>
        </w:rPr>
        <w:t>- вирішення питань про участь Товариства у промислово-фінансових групах та інших об'єднаннях, про заснування юридичних осіб;</w:t>
      </w:r>
    </w:p>
    <w:p w:rsidR="008F622E" w:rsidRDefault="008F622E" w:rsidP="008F622E">
      <w:pPr>
        <w:rPr>
          <w:b/>
          <w:sz w:val="20"/>
        </w:rPr>
      </w:pPr>
      <w:r>
        <w:rPr>
          <w:b/>
          <w:sz w:val="20"/>
        </w:rPr>
        <w:t>- прийняття рішення про вчинення значних правочинів у випадках, передбачених частиною першою статті 70 Закона України "Про акціонерні товариства";</w:t>
      </w:r>
    </w:p>
    <w:p w:rsidR="008F622E" w:rsidRDefault="008F622E" w:rsidP="008F622E">
      <w:pPr>
        <w:rPr>
          <w:b/>
          <w:sz w:val="20"/>
        </w:rPr>
      </w:pPr>
      <w:r>
        <w:rPr>
          <w:b/>
          <w:sz w:val="20"/>
        </w:rPr>
        <w:t>- вирішення інших питань, що належать до виключної компетенції Наглядової ради згідно із чинним законодавством України.</w:t>
      </w:r>
    </w:p>
    <w:p w:rsidR="008F622E" w:rsidRDefault="008F622E" w:rsidP="008F622E">
      <w:pPr>
        <w:rPr>
          <w:b/>
          <w:sz w:val="20"/>
        </w:rPr>
      </w:pPr>
      <w:r>
        <w:rPr>
          <w:b/>
          <w:sz w:val="20"/>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 України "Про акціонерні товариства".</w:t>
      </w:r>
    </w:p>
    <w:p w:rsidR="008F622E" w:rsidRDefault="008F622E" w:rsidP="008F622E">
      <w:pPr>
        <w:rPr>
          <w:b/>
          <w:sz w:val="20"/>
        </w:rPr>
      </w:pPr>
      <w:r>
        <w:rPr>
          <w:b/>
          <w:sz w:val="20"/>
        </w:rPr>
        <w:t>Члени Наглядової ради мають право:</w:t>
      </w:r>
    </w:p>
    <w:p w:rsidR="008F622E" w:rsidRDefault="008F622E" w:rsidP="008F622E">
      <w:pPr>
        <w:rPr>
          <w:b/>
          <w:sz w:val="20"/>
        </w:rPr>
      </w:pPr>
      <w:r>
        <w:rPr>
          <w:b/>
          <w:sz w:val="20"/>
        </w:rPr>
        <w:t>- отримувати будь-яку інформацію та документи Товариства, необхідні для виконання своїх функції;</w:t>
      </w:r>
    </w:p>
    <w:p w:rsidR="008F622E" w:rsidRDefault="008F622E" w:rsidP="008F622E">
      <w:pPr>
        <w:rPr>
          <w:b/>
          <w:sz w:val="20"/>
        </w:rPr>
      </w:pPr>
      <w:r>
        <w:rPr>
          <w:b/>
          <w:sz w:val="20"/>
        </w:rPr>
        <w:t>- отримувати копії документів;</w:t>
      </w:r>
    </w:p>
    <w:p w:rsidR="008F622E" w:rsidRDefault="008F622E" w:rsidP="008F622E">
      <w:pPr>
        <w:rPr>
          <w:b/>
          <w:sz w:val="20"/>
        </w:rPr>
      </w:pPr>
      <w:r>
        <w:rPr>
          <w:b/>
          <w:sz w:val="20"/>
        </w:rPr>
        <w:t>- заслуховувати звіти Директора, посадових осіб Товариства з окремих питань діяльності Товариства;</w:t>
      </w:r>
    </w:p>
    <w:p w:rsidR="008F622E" w:rsidRDefault="008F622E" w:rsidP="008F622E">
      <w:pPr>
        <w:rPr>
          <w:b/>
          <w:sz w:val="20"/>
        </w:rPr>
      </w:pPr>
      <w:r>
        <w:rPr>
          <w:b/>
          <w:sz w:val="20"/>
        </w:rPr>
        <w:t>- залучати експертів до аналізу окремих питань діяльності Товариства.</w:t>
      </w:r>
    </w:p>
    <w:p w:rsidR="008F622E" w:rsidRDefault="008F622E" w:rsidP="008F622E">
      <w:pPr>
        <w:rPr>
          <w:b/>
          <w:sz w:val="20"/>
        </w:rPr>
      </w:pPr>
      <w:r>
        <w:rPr>
          <w:b/>
          <w:sz w:val="20"/>
        </w:rPr>
        <w:t>Посадова особа на посаді члена Наглядової ради не отримувала винагороди за звітний період, в т.ч. у натуральній формі.</w:t>
      </w:r>
    </w:p>
    <w:p w:rsidR="008F622E" w:rsidRDefault="008F622E" w:rsidP="008F622E">
      <w:pPr>
        <w:rPr>
          <w:b/>
          <w:sz w:val="20"/>
        </w:rPr>
      </w:pPr>
      <w:r>
        <w:rPr>
          <w:b/>
          <w:sz w:val="20"/>
        </w:rPr>
        <w:t>Посадова особа обрана на посаду на підставі рішення загальних зборів  товариства від 20.01.2016 р.</w:t>
      </w:r>
    </w:p>
    <w:p w:rsidR="008F622E" w:rsidRDefault="008F622E" w:rsidP="008F622E">
      <w:pPr>
        <w:rPr>
          <w:b/>
          <w:sz w:val="20"/>
        </w:rPr>
      </w:pPr>
      <w:r>
        <w:rPr>
          <w:b/>
          <w:sz w:val="20"/>
        </w:rPr>
        <w:t>Посадова особа не має непогашеної судимості за посадові та корисливі злочини.</w:t>
      </w:r>
    </w:p>
    <w:p w:rsidR="008F622E" w:rsidRDefault="008F622E" w:rsidP="008F622E">
      <w:pPr>
        <w:rPr>
          <w:b/>
          <w:sz w:val="20"/>
        </w:rPr>
      </w:pPr>
      <w:r>
        <w:rPr>
          <w:b/>
          <w:sz w:val="20"/>
        </w:rPr>
        <w:t>Загальний стаж роботи складає 45 р.</w:t>
      </w:r>
    </w:p>
    <w:p w:rsidR="008F622E" w:rsidRDefault="008F622E" w:rsidP="008F622E">
      <w:pPr>
        <w:rPr>
          <w:b/>
          <w:sz w:val="20"/>
        </w:rPr>
      </w:pPr>
      <w:r>
        <w:rPr>
          <w:b/>
          <w:sz w:val="20"/>
        </w:rPr>
        <w:t>Попередні посади, які особа обіймала протягом останніх п'яти років - член наглядової ради, водій.</w:t>
      </w:r>
    </w:p>
    <w:p w:rsidR="008F622E" w:rsidRDefault="008F622E" w:rsidP="008F622E">
      <w:pPr>
        <w:rPr>
          <w:b/>
          <w:sz w:val="20"/>
        </w:rPr>
      </w:pPr>
      <w:r>
        <w:rPr>
          <w:b/>
          <w:sz w:val="20"/>
        </w:rPr>
        <w:t>Посадова особа не обіймає посади на інших підприємствах.</w:t>
      </w:r>
    </w:p>
    <w:p w:rsidR="008F622E" w:rsidRDefault="008F622E" w:rsidP="008F622E">
      <w:pPr>
        <w:rPr>
          <w:sz w:val="20"/>
        </w:rPr>
      </w:pPr>
    </w:p>
    <w:p w:rsidR="008F622E" w:rsidRDefault="008F622E" w:rsidP="008F622E">
      <w:pPr>
        <w:rPr>
          <w:sz w:val="20"/>
        </w:rPr>
      </w:pPr>
    </w:p>
    <w:tbl>
      <w:tblPr>
        <w:tblW w:w="0" w:type="auto"/>
        <w:tblLayout w:type="fixed"/>
        <w:tblLook w:val="0000" w:firstRow="0" w:lastRow="0" w:firstColumn="0" w:lastColumn="0" w:noHBand="0" w:noVBand="0"/>
      </w:tblPr>
      <w:tblGrid>
        <w:gridCol w:w="3968"/>
        <w:gridCol w:w="5669"/>
      </w:tblGrid>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1) посада</w:t>
            </w:r>
          </w:p>
        </w:tc>
        <w:tc>
          <w:tcPr>
            <w:tcW w:w="5669" w:type="dxa"/>
            <w:shd w:val="clear" w:color="auto" w:fill="auto"/>
          </w:tcPr>
          <w:p w:rsidR="008F622E" w:rsidRPr="00642ABB" w:rsidRDefault="008F622E" w:rsidP="00EC2877">
            <w:pPr>
              <w:rPr>
                <w:sz w:val="20"/>
              </w:rPr>
            </w:pPr>
            <w:r>
              <w:rPr>
                <w:sz w:val="20"/>
              </w:rPr>
              <w:t>Голова Ревізійної комісії</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2) прізвище, ім’я, по батькові фізичної особи або повне найменування юридичної особи</w:t>
            </w:r>
          </w:p>
        </w:tc>
        <w:tc>
          <w:tcPr>
            <w:tcW w:w="5669" w:type="dxa"/>
            <w:shd w:val="clear" w:color="auto" w:fill="auto"/>
          </w:tcPr>
          <w:p w:rsidR="008F622E" w:rsidRPr="00642ABB" w:rsidRDefault="008F622E" w:rsidP="00EC2877">
            <w:pPr>
              <w:rPr>
                <w:sz w:val="20"/>
              </w:rPr>
            </w:pPr>
            <w:r>
              <w:rPr>
                <w:sz w:val="20"/>
              </w:rPr>
              <w:t>Ютліна Лариса Анатоліївна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F622E" w:rsidRPr="00642ABB" w:rsidRDefault="008F622E" w:rsidP="00EC2877">
            <w:pPr>
              <w:rPr>
                <w:sz w:val="20"/>
              </w:rPr>
            </w:pPr>
            <w:r>
              <w:rPr>
                <w:sz w:val="20"/>
              </w:rPr>
              <w:t>КЕ 651565 28.05.1997 Ізмаїльським МВ УМВС України в Одеській області</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4) рік народження**</w:t>
            </w:r>
          </w:p>
        </w:tc>
        <w:tc>
          <w:tcPr>
            <w:tcW w:w="5669" w:type="dxa"/>
            <w:shd w:val="clear" w:color="auto" w:fill="auto"/>
          </w:tcPr>
          <w:p w:rsidR="008F622E" w:rsidRPr="00642ABB" w:rsidRDefault="008F622E" w:rsidP="00EC2877">
            <w:pPr>
              <w:rPr>
                <w:sz w:val="20"/>
              </w:rPr>
            </w:pPr>
            <w:r>
              <w:rPr>
                <w:sz w:val="20"/>
              </w:rPr>
              <w:t>1962</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5) освіта**</w:t>
            </w:r>
          </w:p>
        </w:tc>
        <w:tc>
          <w:tcPr>
            <w:tcW w:w="5669" w:type="dxa"/>
            <w:shd w:val="clear" w:color="auto" w:fill="auto"/>
          </w:tcPr>
          <w:p w:rsidR="008F622E" w:rsidRPr="00642ABB" w:rsidRDefault="008F622E" w:rsidP="00EC2877">
            <w:pPr>
              <w:rPr>
                <w:sz w:val="20"/>
              </w:rPr>
            </w:pPr>
            <w:r>
              <w:rPr>
                <w:sz w:val="20"/>
              </w:rPr>
              <w:t>середня технічна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6) стаж роботи (років)**</w:t>
            </w:r>
          </w:p>
        </w:tc>
        <w:tc>
          <w:tcPr>
            <w:tcW w:w="5669" w:type="dxa"/>
            <w:shd w:val="clear" w:color="auto" w:fill="auto"/>
          </w:tcPr>
          <w:p w:rsidR="008F622E" w:rsidRPr="00642ABB" w:rsidRDefault="008F622E" w:rsidP="00EC2877">
            <w:pPr>
              <w:rPr>
                <w:sz w:val="20"/>
              </w:rPr>
            </w:pPr>
            <w:r>
              <w:rPr>
                <w:sz w:val="20"/>
              </w:rPr>
              <w:t>36</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7) найменування підприємства та попередня посада, яку займав**</w:t>
            </w:r>
          </w:p>
        </w:tc>
        <w:tc>
          <w:tcPr>
            <w:tcW w:w="5669" w:type="dxa"/>
            <w:shd w:val="clear" w:color="auto" w:fill="auto"/>
          </w:tcPr>
          <w:p w:rsidR="008F622E" w:rsidRPr="00642ABB" w:rsidRDefault="008F622E" w:rsidP="00EC2877">
            <w:pPr>
              <w:rPr>
                <w:sz w:val="20"/>
              </w:rPr>
            </w:pPr>
            <w:r>
              <w:rPr>
                <w:sz w:val="20"/>
              </w:rPr>
              <w:t>ВАТ ПМК-15 "Дунайводбуд", майстер</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8) дата набуття повноважень та термін, на який обрано</w:t>
            </w:r>
          </w:p>
        </w:tc>
        <w:tc>
          <w:tcPr>
            <w:tcW w:w="5669" w:type="dxa"/>
            <w:shd w:val="clear" w:color="auto" w:fill="auto"/>
          </w:tcPr>
          <w:p w:rsidR="008F622E" w:rsidRPr="00642ABB" w:rsidRDefault="008F622E" w:rsidP="00EC2877">
            <w:pPr>
              <w:rPr>
                <w:sz w:val="20"/>
              </w:rPr>
            </w:pPr>
            <w:r>
              <w:rPr>
                <w:sz w:val="20"/>
              </w:rPr>
              <w:t>20.01.2016 5 років</w:t>
            </w:r>
          </w:p>
        </w:tc>
      </w:tr>
    </w:tbl>
    <w:p w:rsidR="008F622E" w:rsidRDefault="008F622E" w:rsidP="008F622E">
      <w:pPr>
        <w:rPr>
          <w:b/>
          <w:sz w:val="20"/>
        </w:rPr>
      </w:pPr>
      <w:r>
        <w:rPr>
          <w:b/>
          <w:sz w:val="20"/>
        </w:rPr>
        <w:t>9) опис    До повноважень та обов'язків Голови Ревiзiйної комiсiї належить:</w:t>
      </w:r>
    </w:p>
    <w:p w:rsidR="008F622E" w:rsidRDefault="008F622E" w:rsidP="008F622E">
      <w:pPr>
        <w:rPr>
          <w:b/>
          <w:sz w:val="20"/>
        </w:rPr>
      </w:pPr>
      <w:r>
        <w:rPr>
          <w:b/>
          <w:sz w:val="20"/>
        </w:rPr>
        <w:t xml:space="preserve">- скликання засiдання ревiзiйної комiсiї; </w:t>
      </w:r>
    </w:p>
    <w:p w:rsidR="008F622E" w:rsidRDefault="008F622E" w:rsidP="008F622E">
      <w:pPr>
        <w:rPr>
          <w:b/>
          <w:sz w:val="20"/>
        </w:rPr>
      </w:pPr>
      <w:r>
        <w:rPr>
          <w:b/>
          <w:sz w:val="20"/>
        </w:rPr>
        <w:t>- здiйснення перевiрки фiнансово-господарської дiяльностi правлiння за дорученням загальних зборiв та з власної iнiцiативи;</w:t>
      </w:r>
    </w:p>
    <w:p w:rsidR="008F622E" w:rsidRDefault="008F622E" w:rsidP="008F622E">
      <w:pPr>
        <w:rPr>
          <w:b/>
          <w:sz w:val="20"/>
        </w:rPr>
      </w:pPr>
      <w:r>
        <w:rPr>
          <w:b/>
          <w:sz w:val="20"/>
        </w:rPr>
        <w:t>- доповiдання про результати проведених ревiзiйною комiсiєю перевiрок загальним зборам та інш.</w:t>
      </w:r>
    </w:p>
    <w:p w:rsidR="008F622E" w:rsidRDefault="008F622E" w:rsidP="008F622E">
      <w:pPr>
        <w:rPr>
          <w:b/>
          <w:sz w:val="20"/>
        </w:rPr>
      </w:pPr>
      <w:r>
        <w:rPr>
          <w:b/>
          <w:sz w:val="20"/>
        </w:rPr>
        <w:t>Винагорода, у тому числі у натуральній формі в звітному році не виплачувалась.</w:t>
      </w:r>
    </w:p>
    <w:p w:rsidR="008F622E" w:rsidRDefault="008F622E" w:rsidP="008F622E">
      <w:pPr>
        <w:rPr>
          <w:b/>
          <w:sz w:val="20"/>
        </w:rPr>
      </w:pPr>
      <w:r>
        <w:rPr>
          <w:b/>
          <w:sz w:val="20"/>
        </w:rPr>
        <w:t xml:space="preserve">Загальний стаж роботи складає 36 років. </w:t>
      </w:r>
    </w:p>
    <w:p w:rsidR="008F622E" w:rsidRDefault="008F622E" w:rsidP="008F622E">
      <w:pPr>
        <w:rPr>
          <w:b/>
          <w:sz w:val="20"/>
        </w:rPr>
      </w:pPr>
      <w:r>
        <w:rPr>
          <w:b/>
          <w:sz w:val="20"/>
        </w:rPr>
        <w:lastRenderedPageBreak/>
        <w:t>Посадова особа обрана рішенням загальних зборів акціонерів від 20.01.2016 р.,як голова ревізійної комісії обрана на посаду на підставі рішення ревізійної комісії товариства від 20.01.2016 р.</w:t>
      </w:r>
    </w:p>
    <w:p w:rsidR="008F622E" w:rsidRDefault="008F622E" w:rsidP="008F622E">
      <w:pPr>
        <w:rPr>
          <w:b/>
          <w:sz w:val="20"/>
        </w:rPr>
      </w:pPr>
      <w:r>
        <w:rPr>
          <w:b/>
          <w:sz w:val="20"/>
        </w:rPr>
        <w:t xml:space="preserve">Посадова особа непогашених судимостей за корисливі та посадові злочини не має. Попередні посади, які особа обіймала протягом отсанніх п'яти років: майстер. </w:t>
      </w:r>
    </w:p>
    <w:p w:rsidR="008F622E" w:rsidRDefault="008F622E" w:rsidP="008F622E">
      <w:pPr>
        <w:rPr>
          <w:b/>
          <w:sz w:val="20"/>
        </w:rPr>
      </w:pPr>
      <w:r>
        <w:rPr>
          <w:b/>
          <w:sz w:val="20"/>
        </w:rPr>
        <w:t>Посадова особа не обіймає посади на інших підприємствах.</w:t>
      </w:r>
    </w:p>
    <w:p w:rsidR="008F622E" w:rsidRDefault="008F622E" w:rsidP="008F622E">
      <w:pPr>
        <w:rPr>
          <w:b/>
          <w:sz w:val="20"/>
        </w:rPr>
      </w:pPr>
    </w:p>
    <w:tbl>
      <w:tblPr>
        <w:tblW w:w="0" w:type="auto"/>
        <w:tblLayout w:type="fixed"/>
        <w:tblLook w:val="0000" w:firstRow="0" w:lastRow="0" w:firstColumn="0" w:lastColumn="0" w:noHBand="0" w:noVBand="0"/>
      </w:tblPr>
      <w:tblGrid>
        <w:gridCol w:w="3968"/>
        <w:gridCol w:w="5669"/>
      </w:tblGrid>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1) посада</w:t>
            </w:r>
          </w:p>
        </w:tc>
        <w:tc>
          <w:tcPr>
            <w:tcW w:w="5669" w:type="dxa"/>
            <w:shd w:val="clear" w:color="auto" w:fill="auto"/>
          </w:tcPr>
          <w:p w:rsidR="008F622E" w:rsidRPr="00642ABB" w:rsidRDefault="008F622E" w:rsidP="00EC2877">
            <w:pPr>
              <w:rPr>
                <w:sz w:val="20"/>
              </w:rPr>
            </w:pPr>
            <w:r>
              <w:rPr>
                <w:sz w:val="20"/>
              </w:rPr>
              <w:t>Член Наглядової ради</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2) прізвище, ім’я, по батькові фізичної особи або повне найменування юридичної особи</w:t>
            </w:r>
          </w:p>
        </w:tc>
        <w:tc>
          <w:tcPr>
            <w:tcW w:w="5669" w:type="dxa"/>
            <w:shd w:val="clear" w:color="auto" w:fill="auto"/>
          </w:tcPr>
          <w:p w:rsidR="008F622E" w:rsidRPr="00642ABB" w:rsidRDefault="008F622E" w:rsidP="00EC2877">
            <w:pPr>
              <w:rPr>
                <w:sz w:val="20"/>
              </w:rPr>
            </w:pPr>
            <w:r>
              <w:rPr>
                <w:sz w:val="20"/>
              </w:rPr>
              <w:t>Хмельніченко Павло Антонович</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F622E" w:rsidRPr="00642ABB" w:rsidRDefault="008F622E" w:rsidP="00EC2877">
            <w:pPr>
              <w:rPr>
                <w:sz w:val="20"/>
              </w:rPr>
            </w:pPr>
            <w:r>
              <w:rPr>
                <w:sz w:val="20"/>
              </w:rPr>
              <w:t>КЕ 520979 14.02.1997 Ізмаїльським РВ УМВС України в Одеській області</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4) рік народження**</w:t>
            </w:r>
          </w:p>
        </w:tc>
        <w:tc>
          <w:tcPr>
            <w:tcW w:w="5669" w:type="dxa"/>
            <w:shd w:val="clear" w:color="auto" w:fill="auto"/>
          </w:tcPr>
          <w:p w:rsidR="008F622E" w:rsidRPr="00642ABB" w:rsidRDefault="008F622E" w:rsidP="00EC2877">
            <w:pPr>
              <w:rPr>
                <w:sz w:val="20"/>
              </w:rPr>
            </w:pPr>
            <w:r>
              <w:rPr>
                <w:sz w:val="20"/>
              </w:rPr>
              <w:t>1950</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5) освіта**</w:t>
            </w:r>
          </w:p>
        </w:tc>
        <w:tc>
          <w:tcPr>
            <w:tcW w:w="5669" w:type="dxa"/>
            <w:shd w:val="clear" w:color="auto" w:fill="auto"/>
          </w:tcPr>
          <w:p w:rsidR="008F622E" w:rsidRPr="00642ABB" w:rsidRDefault="008F622E" w:rsidP="00EC2877">
            <w:pPr>
              <w:rPr>
                <w:sz w:val="20"/>
              </w:rPr>
            </w:pPr>
            <w:r>
              <w:rPr>
                <w:sz w:val="20"/>
              </w:rPr>
              <w:t>середня</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6) стаж роботи (років)**</w:t>
            </w:r>
          </w:p>
        </w:tc>
        <w:tc>
          <w:tcPr>
            <w:tcW w:w="5669" w:type="dxa"/>
            <w:shd w:val="clear" w:color="auto" w:fill="auto"/>
          </w:tcPr>
          <w:p w:rsidR="008F622E" w:rsidRPr="00642ABB" w:rsidRDefault="008F622E" w:rsidP="00EC2877">
            <w:pPr>
              <w:rPr>
                <w:sz w:val="20"/>
              </w:rPr>
            </w:pPr>
            <w:r>
              <w:rPr>
                <w:sz w:val="20"/>
              </w:rPr>
              <w:t>46</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7) найменування підприємства та попередня посада, яку займав**</w:t>
            </w:r>
          </w:p>
        </w:tc>
        <w:tc>
          <w:tcPr>
            <w:tcW w:w="5669" w:type="dxa"/>
            <w:shd w:val="clear" w:color="auto" w:fill="auto"/>
          </w:tcPr>
          <w:p w:rsidR="008F622E" w:rsidRPr="00642ABB" w:rsidRDefault="008F622E" w:rsidP="00EC2877">
            <w:pPr>
              <w:rPr>
                <w:sz w:val="20"/>
              </w:rPr>
            </w:pPr>
            <w:r>
              <w:rPr>
                <w:sz w:val="20"/>
              </w:rPr>
              <w:t>ВАТ ПМК 15, машиніст ескаватора.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8) дата набуття повноважень та термін, на який обрано</w:t>
            </w:r>
          </w:p>
        </w:tc>
        <w:tc>
          <w:tcPr>
            <w:tcW w:w="5669" w:type="dxa"/>
            <w:shd w:val="clear" w:color="auto" w:fill="auto"/>
          </w:tcPr>
          <w:p w:rsidR="008F622E" w:rsidRPr="00642ABB" w:rsidRDefault="008F622E" w:rsidP="00EC2877">
            <w:pPr>
              <w:rPr>
                <w:sz w:val="20"/>
              </w:rPr>
            </w:pPr>
            <w:r>
              <w:rPr>
                <w:sz w:val="20"/>
              </w:rPr>
              <w:t>20.01.2016 3 роки</w:t>
            </w:r>
          </w:p>
        </w:tc>
      </w:tr>
    </w:tbl>
    <w:p w:rsidR="008F622E" w:rsidRDefault="008F622E" w:rsidP="008F622E">
      <w:pPr>
        <w:rPr>
          <w:b/>
          <w:sz w:val="20"/>
        </w:rPr>
      </w:pPr>
      <w:r>
        <w:rPr>
          <w:b/>
          <w:sz w:val="20"/>
        </w:rPr>
        <w:t>9) опис    До повноважень та обов'язків члена Наглядової ради належить:</w:t>
      </w:r>
    </w:p>
    <w:p w:rsidR="008F622E" w:rsidRDefault="008F622E" w:rsidP="008F622E">
      <w:pPr>
        <w:rPr>
          <w:b/>
          <w:sz w:val="20"/>
        </w:rPr>
      </w:pPr>
      <w:r>
        <w:rPr>
          <w:b/>
          <w:sz w:val="20"/>
        </w:rPr>
        <w:t>- затвердження в межах своєї компетенції положень, якими регулюються питання, пов'язані з діяльністю Товариства;</w:t>
      </w:r>
    </w:p>
    <w:p w:rsidR="008F622E" w:rsidRDefault="008F622E" w:rsidP="008F622E">
      <w:pPr>
        <w:rPr>
          <w:b/>
          <w:sz w:val="20"/>
        </w:rPr>
      </w:pPr>
      <w:r>
        <w:rPr>
          <w:b/>
          <w:sz w:val="20"/>
        </w:rPr>
        <w:t>- підготовка порядку денного Загальних зборів, прияняття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8F622E" w:rsidRDefault="008F622E" w:rsidP="008F622E">
      <w:pPr>
        <w:rPr>
          <w:b/>
          <w:sz w:val="20"/>
        </w:rPr>
      </w:pPr>
      <w:r>
        <w:rPr>
          <w:b/>
          <w:sz w:val="20"/>
        </w:rPr>
        <w:t>- прийнття рішення про продаж раніше викуплених Товариством акцій;</w:t>
      </w:r>
    </w:p>
    <w:p w:rsidR="008F622E" w:rsidRDefault="008F622E" w:rsidP="008F622E">
      <w:pPr>
        <w:rPr>
          <w:b/>
          <w:sz w:val="20"/>
        </w:rPr>
      </w:pPr>
      <w:r>
        <w:rPr>
          <w:b/>
          <w:sz w:val="20"/>
        </w:rPr>
        <w:t>- прийняття рішення про розміщення Товариством інших цінних паперів, крім акцій;</w:t>
      </w:r>
    </w:p>
    <w:p w:rsidR="008F622E" w:rsidRDefault="008F622E" w:rsidP="008F622E">
      <w:pPr>
        <w:rPr>
          <w:b/>
          <w:sz w:val="20"/>
        </w:rPr>
      </w:pPr>
      <w:r>
        <w:rPr>
          <w:b/>
          <w:sz w:val="20"/>
        </w:rPr>
        <w:t>- прийняття рішення про викуп розміщених Товариством інших, крім акцій, цінних папеів;</w:t>
      </w:r>
    </w:p>
    <w:p w:rsidR="008F622E" w:rsidRDefault="008F622E" w:rsidP="008F622E">
      <w:pPr>
        <w:rPr>
          <w:b/>
          <w:sz w:val="20"/>
        </w:rPr>
      </w:pPr>
      <w:r>
        <w:rPr>
          <w:b/>
          <w:sz w:val="20"/>
        </w:rPr>
        <w:t>- обрання та припинення повноважень Директора;</w:t>
      </w:r>
    </w:p>
    <w:p w:rsidR="008F622E" w:rsidRDefault="008F622E" w:rsidP="008F622E">
      <w:pPr>
        <w:rPr>
          <w:b/>
          <w:sz w:val="20"/>
        </w:rPr>
      </w:pPr>
      <w:r>
        <w:rPr>
          <w:b/>
          <w:sz w:val="20"/>
        </w:rPr>
        <w:t>- затвердження умов контрактів, які укладатимуться з членами виконавчого органу, встановлення розміру їх винагороди;</w:t>
      </w:r>
    </w:p>
    <w:p w:rsidR="008F622E" w:rsidRDefault="008F622E" w:rsidP="008F622E">
      <w:pPr>
        <w:rPr>
          <w:b/>
          <w:sz w:val="20"/>
        </w:rPr>
      </w:pPr>
      <w:r>
        <w:rPr>
          <w:b/>
          <w:sz w:val="20"/>
        </w:rPr>
        <w:t>- обрання аудитора Товариства та визначення умов договору, що укладатиметься з ним, встановлення розміру оплати його послуг;</w:t>
      </w:r>
    </w:p>
    <w:p w:rsidR="008F622E" w:rsidRDefault="008F622E" w:rsidP="008F622E">
      <w:pPr>
        <w:rPr>
          <w:b/>
          <w:sz w:val="20"/>
        </w:rPr>
      </w:pPr>
      <w:r>
        <w:rPr>
          <w:b/>
          <w:sz w:val="20"/>
        </w:rPr>
        <w:t>- вирішення питань про участь Товариства у промислово-фінансових групах та інших об'єднаннях, про заснування юридичних осіб;</w:t>
      </w:r>
    </w:p>
    <w:p w:rsidR="008F622E" w:rsidRDefault="008F622E" w:rsidP="008F622E">
      <w:pPr>
        <w:rPr>
          <w:b/>
          <w:sz w:val="20"/>
        </w:rPr>
      </w:pPr>
      <w:r>
        <w:rPr>
          <w:b/>
          <w:sz w:val="20"/>
        </w:rPr>
        <w:t>- прийняття рішення про вчинення значних правочинів у випадках, передбачених частиною першою статті 70 Закона України "Про акціонерні товариства";</w:t>
      </w:r>
    </w:p>
    <w:p w:rsidR="008F622E" w:rsidRDefault="008F622E" w:rsidP="008F622E">
      <w:pPr>
        <w:rPr>
          <w:b/>
          <w:sz w:val="20"/>
        </w:rPr>
      </w:pPr>
      <w:r>
        <w:rPr>
          <w:b/>
          <w:sz w:val="20"/>
        </w:rPr>
        <w:t>- вирішення інших питань, що належать до виключної компетенції Наглядової ради згідно із чинним законодавством України.</w:t>
      </w:r>
    </w:p>
    <w:p w:rsidR="008F622E" w:rsidRDefault="008F622E" w:rsidP="008F622E">
      <w:pPr>
        <w:rPr>
          <w:b/>
          <w:sz w:val="20"/>
        </w:rPr>
      </w:pPr>
      <w:r>
        <w:rPr>
          <w:b/>
          <w:sz w:val="20"/>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 України "Про акціонерні товариства".</w:t>
      </w:r>
    </w:p>
    <w:p w:rsidR="008F622E" w:rsidRDefault="008F622E" w:rsidP="008F622E">
      <w:pPr>
        <w:rPr>
          <w:b/>
          <w:sz w:val="20"/>
        </w:rPr>
      </w:pPr>
      <w:r>
        <w:rPr>
          <w:b/>
          <w:sz w:val="20"/>
        </w:rPr>
        <w:t>Члени Наглядової ради мають право:</w:t>
      </w:r>
    </w:p>
    <w:p w:rsidR="008F622E" w:rsidRDefault="008F622E" w:rsidP="008F622E">
      <w:pPr>
        <w:rPr>
          <w:b/>
          <w:sz w:val="20"/>
        </w:rPr>
      </w:pPr>
      <w:r>
        <w:rPr>
          <w:b/>
          <w:sz w:val="20"/>
        </w:rPr>
        <w:t>- отримувати будь-яку інформацію та документи Товариства, необхідні для виконання своїх функції;</w:t>
      </w:r>
    </w:p>
    <w:p w:rsidR="008F622E" w:rsidRDefault="008F622E" w:rsidP="008F622E">
      <w:pPr>
        <w:rPr>
          <w:b/>
          <w:sz w:val="20"/>
        </w:rPr>
      </w:pPr>
      <w:r>
        <w:rPr>
          <w:b/>
          <w:sz w:val="20"/>
        </w:rPr>
        <w:t>- отримувати копії документів;</w:t>
      </w:r>
    </w:p>
    <w:p w:rsidR="008F622E" w:rsidRDefault="008F622E" w:rsidP="008F622E">
      <w:pPr>
        <w:rPr>
          <w:b/>
          <w:sz w:val="20"/>
        </w:rPr>
      </w:pPr>
      <w:r>
        <w:rPr>
          <w:b/>
          <w:sz w:val="20"/>
        </w:rPr>
        <w:t>- заслуховувати звіти Директора, посадових осіб Товариства з окремих питань діяльності Товариства;</w:t>
      </w:r>
    </w:p>
    <w:p w:rsidR="008F622E" w:rsidRDefault="008F622E" w:rsidP="008F622E">
      <w:pPr>
        <w:rPr>
          <w:b/>
          <w:sz w:val="20"/>
        </w:rPr>
      </w:pPr>
      <w:r>
        <w:rPr>
          <w:b/>
          <w:sz w:val="20"/>
        </w:rPr>
        <w:t>- залучати експертів до аналізу окремих питань діяльності Товариства.</w:t>
      </w:r>
    </w:p>
    <w:p w:rsidR="008F622E" w:rsidRDefault="008F622E" w:rsidP="008F622E">
      <w:pPr>
        <w:rPr>
          <w:b/>
          <w:sz w:val="20"/>
        </w:rPr>
      </w:pPr>
      <w:r>
        <w:rPr>
          <w:b/>
          <w:sz w:val="20"/>
        </w:rPr>
        <w:t>Посадова особа на посаді члена Наглядової ради не отримувала винагороди за звітний період, в т.ч. у натуральній формі.</w:t>
      </w:r>
    </w:p>
    <w:p w:rsidR="008F622E" w:rsidRDefault="008F622E" w:rsidP="008F622E">
      <w:pPr>
        <w:rPr>
          <w:b/>
          <w:sz w:val="20"/>
        </w:rPr>
      </w:pPr>
      <w:r>
        <w:rPr>
          <w:b/>
          <w:sz w:val="20"/>
        </w:rPr>
        <w:t>Посадова особа обрана на посаду на підставі рішення загальних зборів товариства від 20.01.2016 р.</w:t>
      </w:r>
    </w:p>
    <w:p w:rsidR="008F622E" w:rsidRDefault="008F622E" w:rsidP="008F622E">
      <w:pPr>
        <w:rPr>
          <w:b/>
          <w:sz w:val="20"/>
        </w:rPr>
      </w:pPr>
      <w:r>
        <w:rPr>
          <w:b/>
          <w:sz w:val="20"/>
        </w:rPr>
        <w:t>Посадова особа не має непогашеної судимості за посадові та корисливі злочини.</w:t>
      </w:r>
    </w:p>
    <w:p w:rsidR="008F622E" w:rsidRDefault="008F622E" w:rsidP="008F622E">
      <w:pPr>
        <w:rPr>
          <w:b/>
          <w:sz w:val="20"/>
        </w:rPr>
      </w:pPr>
      <w:r>
        <w:rPr>
          <w:b/>
          <w:sz w:val="20"/>
        </w:rPr>
        <w:t>Загальний стаж роботи складає 46 р.</w:t>
      </w:r>
    </w:p>
    <w:p w:rsidR="008F622E" w:rsidRDefault="008F622E" w:rsidP="008F622E">
      <w:pPr>
        <w:rPr>
          <w:b/>
          <w:sz w:val="20"/>
        </w:rPr>
      </w:pPr>
      <w:r>
        <w:rPr>
          <w:b/>
          <w:sz w:val="20"/>
        </w:rPr>
        <w:t>Попередні посади, які особа обіймала протягом останніх п'яти років - машиніст ескаватора.</w:t>
      </w:r>
    </w:p>
    <w:p w:rsidR="008F622E" w:rsidRDefault="008F622E" w:rsidP="008F622E">
      <w:pPr>
        <w:rPr>
          <w:b/>
          <w:sz w:val="20"/>
        </w:rPr>
      </w:pPr>
      <w:r>
        <w:rPr>
          <w:b/>
          <w:sz w:val="20"/>
        </w:rPr>
        <w:t>Посадова особа не обіймає посади на інших підприємствах.</w:t>
      </w:r>
    </w:p>
    <w:p w:rsidR="008F622E" w:rsidRDefault="008F622E" w:rsidP="008F622E">
      <w:pPr>
        <w:rPr>
          <w:sz w:val="20"/>
        </w:rPr>
      </w:pPr>
    </w:p>
    <w:p w:rsidR="008F622E" w:rsidRDefault="008F622E" w:rsidP="008F622E">
      <w:pPr>
        <w:rPr>
          <w:sz w:val="20"/>
        </w:rPr>
      </w:pPr>
    </w:p>
    <w:tbl>
      <w:tblPr>
        <w:tblW w:w="0" w:type="auto"/>
        <w:tblLayout w:type="fixed"/>
        <w:tblLook w:val="0000" w:firstRow="0" w:lastRow="0" w:firstColumn="0" w:lastColumn="0" w:noHBand="0" w:noVBand="0"/>
      </w:tblPr>
      <w:tblGrid>
        <w:gridCol w:w="3968"/>
        <w:gridCol w:w="5669"/>
      </w:tblGrid>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1) посада</w:t>
            </w:r>
          </w:p>
        </w:tc>
        <w:tc>
          <w:tcPr>
            <w:tcW w:w="5669" w:type="dxa"/>
            <w:shd w:val="clear" w:color="auto" w:fill="auto"/>
          </w:tcPr>
          <w:p w:rsidR="008F622E" w:rsidRPr="00642ABB" w:rsidRDefault="008F622E" w:rsidP="00EC2877">
            <w:pPr>
              <w:rPr>
                <w:sz w:val="20"/>
              </w:rPr>
            </w:pPr>
            <w:r>
              <w:rPr>
                <w:sz w:val="20"/>
              </w:rPr>
              <w:t>Член Наглядової ради</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2) прізвище, ім’я, по батькові фізичної особи або повне найменування юридичної особи</w:t>
            </w:r>
          </w:p>
        </w:tc>
        <w:tc>
          <w:tcPr>
            <w:tcW w:w="5669" w:type="dxa"/>
            <w:shd w:val="clear" w:color="auto" w:fill="auto"/>
          </w:tcPr>
          <w:p w:rsidR="008F622E" w:rsidRPr="00642ABB" w:rsidRDefault="008F622E" w:rsidP="00EC2877">
            <w:pPr>
              <w:rPr>
                <w:sz w:val="20"/>
              </w:rPr>
            </w:pPr>
            <w:r>
              <w:rPr>
                <w:sz w:val="20"/>
              </w:rPr>
              <w:t>Куліковська Тетяна Володимирівна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F622E" w:rsidRPr="00642ABB" w:rsidRDefault="008F622E" w:rsidP="00EC2877">
            <w:pPr>
              <w:rPr>
                <w:sz w:val="20"/>
              </w:rPr>
            </w:pPr>
            <w:r>
              <w:rPr>
                <w:sz w:val="20"/>
              </w:rPr>
              <w:t>КК 786229 15.11.2001 Ізмаїльським МВ УМВС України в Одеській області</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4) рік народження**</w:t>
            </w:r>
          </w:p>
        </w:tc>
        <w:tc>
          <w:tcPr>
            <w:tcW w:w="5669" w:type="dxa"/>
            <w:shd w:val="clear" w:color="auto" w:fill="auto"/>
          </w:tcPr>
          <w:p w:rsidR="008F622E" w:rsidRPr="00642ABB" w:rsidRDefault="008F622E" w:rsidP="00EC2877">
            <w:pPr>
              <w:rPr>
                <w:sz w:val="20"/>
              </w:rPr>
            </w:pPr>
            <w:r>
              <w:rPr>
                <w:sz w:val="20"/>
              </w:rPr>
              <w:t>1961</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5) освіта**</w:t>
            </w:r>
          </w:p>
        </w:tc>
        <w:tc>
          <w:tcPr>
            <w:tcW w:w="5669" w:type="dxa"/>
            <w:shd w:val="clear" w:color="auto" w:fill="auto"/>
          </w:tcPr>
          <w:p w:rsidR="008F622E" w:rsidRPr="00642ABB" w:rsidRDefault="008F622E" w:rsidP="00EC2877">
            <w:pPr>
              <w:rPr>
                <w:sz w:val="20"/>
              </w:rPr>
            </w:pPr>
            <w:r>
              <w:rPr>
                <w:sz w:val="20"/>
              </w:rPr>
              <w:t>вища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6) стаж роботи (років)**</w:t>
            </w:r>
          </w:p>
        </w:tc>
        <w:tc>
          <w:tcPr>
            <w:tcW w:w="5669" w:type="dxa"/>
            <w:shd w:val="clear" w:color="auto" w:fill="auto"/>
          </w:tcPr>
          <w:p w:rsidR="008F622E" w:rsidRPr="00642ABB" w:rsidRDefault="008F622E" w:rsidP="00EC2877">
            <w:pPr>
              <w:rPr>
                <w:sz w:val="20"/>
              </w:rPr>
            </w:pPr>
            <w:r>
              <w:rPr>
                <w:sz w:val="20"/>
              </w:rPr>
              <w:t>34</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7) найменування підприємства та попередня посада, яку займав**</w:t>
            </w:r>
          </w:p>
        </w:tc>
        <w:tc>
          <w:tcPr>
            <w:tcW w:w="5669" w:type="dxa"/>
            <w:shd w:val="clear" w:color="auto" w:fill="auto"/>
          </w:tcPr>
          <w:p w:rsidR="008F622E" w:rsidRPr="00642ABB" w:rsidRDefault="008F622E" w:rsidP="00EC2877">
            <w:pPr>
              <w:rPr>
                <w:sz w:val="20"/>
              </w:rPr>
            </w:pPr>
            <w:r>
              <w:rPr>
                <w:sz w:val="20"/>
              </w:rPr>
              <w:t>ВАТ "ПМК-15 "Дунайводбуд", заступник голови з економічних питань, економіст.</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8) дата набуття повноважень та термін, на який обрано</w:t>
            </w:r>
          </w:p>
        </w:tc>
        <w:tc>
          <w:tcPr>
            <w:tcW w:w="5669" w:type="dxa"/>
            <w:shd w:val="clear" w:color="auto" w:fill="auto"/>
          </w:tcPr>
          <w:p w:rsidR="008F622E" w:rsidRPr="00642ABB" w:rsidRDefault="008F622E" w:rsidP="00EC2877">
            <w:pPr>
              <w:rPr>
                <w:sz w:val="20"/>
              </w:rPr>
            </w:pPr>
            <w:r>
              <w:rPr>
                <w:sz w:val="20"/>
              </w:rPr>
              <w:t>20.01.2016 3 роки</w:t>
            </w:r>
          </w:p>
        </w:tc>
      </w:tr>
    </w:tbl>
    <w:p w:rsidR="008F622E" w:rsidRDefault="008F622E" w:rsidP="008F622E">
      <w:pPr>
        <w:rPr>
          <w:b/>
          <w:sz w:val="20"/>
        </w:rPr>
      </w:pPr>
      <w:r>
        <w:rPr>
          <w:b/>
          <w:sz w:val="20"/>
        </w:rPr>
        <w:lastRenderedPageBreak/>
        <w:t>9) опис    До повноважень та обов'язків члена Наглядової ради належить:</w:t>
      </w:r>
    </w:p>
    <w:p w:rsidR="008F622E" w:rsidRDefault="008F622E" w:rsidP="008F622E">
      <w:pPr>
        <w:rPr>
          <w:b/>
          <w:sz w:val="20"/>
        </w:rPr>
      </w:pPr>
      <w:r>
        <w:rPr>
          <w:b/>
          <w:sz w:val="20"/>
        </w:rPr>
        <w:t>- затвердження в межах своєї компетенції положень, якими регулюються питання, пов'язані з діяльністю Товариства;</w:t>
      </w:r>
    </w:p>
    <w:p w:rsidR="008F622E" w:rsidRDefault="008F622E" w:rsidP="008F622E">
      <w:pPr>
        <w:rPr>
          <w:b/>
          <w:sz w:val="20"/>
        </w:rPr>
      </w:pPr>
      <w:r>
        <w:rPr>
          <w:b/>
          <w:sz w:val="20"/>
        </w:rPr>
        <w:t>- підготовка порядку денного Загальних зборів, прияняття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8F622E" w:rsidRDefault="008F622E" w:rsidP="008F622E">
      <w:pPr>
        <w:rPr>
          <w:b/>
          <w:sz w:val="20"/>
        </w:rPr>
      </w:pPr>
      <w:r>
        <w:rPr>
          <w:b/>
          <w:sz w:val="20"/>
        </w:rPr>
        <w:t>- прийнття рішення про продаж раніше викуплених Товариством акцій;</w:t>
      </w:r>
    </w:p>
    <w:p w:rsidR="008F622E" w:rsidRDefault="008F622E" w:rsidP="008F622E">
      <w:pPr>
        <w:rPr>
          <w:b/>
          <w:sz w:val="20"/>
        </w:rPr>
      </w:pPr>
      <w:r>
        <w:rPr>
          <w:b/>
          <w:sz w:val="20"/>
        </w:rPr>
        <w:t>- прийняття рішення про розміщення Товариством інших цінних паперів, крім акцій;</w:t>
      </w:r>
    </w:p>
    <w:p w:rsidR="008F622E" w:rsidRDefault="008F622E" w:rsidP="008F622E">
      <w:pPr>
        <w:rPr>
          <w:b/>
          <w:sz w:val="20"/>
        </w:rPr>
      </w:pPr>
      <w:r>
        <w:rPr>
          <w:b/>
          <w:sz w:val="20"/>
        </w:rPr>
        <w:t>- прийняття рішення про викуп розміщених Товариством інших, крім акцій, цінних папеів;</w:t>
      </w:r>
    </w:p>
    <w:p w:rsidR="008F622E" w:rsidRDefault="008F622E" w:rsidP="008F622E">
      <w:pPr>
        <w:rPr>
          <w:b/>
          <w:sz w:val="20"/>
        </w:rPr>
      </w:pPr>
      <w:r>
        <w:rPr>
          <w:b/>
          <w:sz w:val="20"/>
        </w:rPr>
        <w:t>- обрання та припинення повноважень Директора;</w:t>
      </w:r>
    </w:p>
    <w:p w:rsidR="008F622E" w:rsidRDefault="008F622E" w:rsidP="008F622E">
      <w:pPr>
        <w:rPr>
          <w:b/>
          <w:sz w:val="20"/>
        </w:rPr>
      </w:pPr>
      <w:r>
        <w:rPr>
          <w:b/>
          <w:sz w:val="20"/>
        </w:rPr>
        <w:t>- затвердження умов контрактів, які укладатимуться з членами виконавчого органу, встановлення розміру їх винагороди;</w:t>
      </w:r>
    </w:p>
    <w:p w:rsidR="008F622E" w:rsidRDefault="008F622E" w:rsidP="008F622E">
      <w:pPr>
        <w:rPr>
          <w:b/>
          <w:sz w:val="20"/>
        </w:rPr>
      </w:pPr>
      <w:r>
        <w:rPr>
          <w:b/>
          <w:sz w:val="20"/>
        </w:rPr>
        <w:t>- обрання аудитора Товариства та визначення умов договору, що укладатиметься з ним, встановлення розміру оплати його послуг;</w:t>
      </w:r>
    </w:p>
    <w:p w:rsidR="008F622E" w:rsidRDefault="008F622E" w:rsidP="008F622E">
      <w:pPr>
        <w:rPr>
          <w:b/>
          <w:sz w:val="20"/>
        </w:rPr>
      </w:pPr>
      <w:r>
        <w:rPr>
          <w:b/>
          <w:sz w:val="20"/>
        </w:rPr>
        <w:t>- вирішення питань про участь Товариства у промислово-фінансових групах та інших об'єднаннях, про заснування юридичних осіб;</w:t>
      </w:r>
    </w:p>
    <w:p w:rsidR="008F622E" w:rsidRDefault="008F622E" w:rsidP="008F622E">
      <w:pPr>
        <w:rPr>
          <w:b/>
          <w:sz w:val="20"/>
        </w:rPr>
      </w:pPr>
      <w:r>
        <w:rPr>
          <w:b/>
          <w:sz w:val="20"/>
        </w:rPr>
        <w:t>- прийняття рішення про вчинення значних правочинів у випадках, передбачених частиною першою статті 70 Закона України "Про акціонерні товариства";</w:t>
      </w:r>
    </w:p>
    <w:p w:rsidR="008F622E" w:rsidRDefault="008F622E" w:rsidP="008F622E">
      <w:pPr>
        <w:rPr>
          <w:b/>
          <w:sz w:val="20"/>
        </w:rPr>
      </w:pPr>
      <w:r>
        <w:rPr>
          <w:b/>
          <w:sz w:val="20"/>
        </w:rPr>
        <w:t>- вирішення інших питань, що належать до виключної компетенції Наглядової ради згідно із чинним законодавством України.</w:t>
      </w:r>
    </w:p>
    <w:p w:rsidR="008F622E" w:rsidRDefault="008F622E" w:rsidP="008F622E">
      <w:pPr>
        <w:rPr>
          <w:b/>
          <w:sz w:val="20"/>
        </w:rPr>
      </w:pPr>
      <w:r>
        <w:rPr>
          <w:b/>
          <w:sz w:val="20"/>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 України "Про акціонерні товариства".</w:t>
      </w:r>
    </w:p>
    <w:p w:rsidR="008F622E" w:rsidRDefault="008F622E" w:rsidP="008F622E">
      <w:pPr>
        <w:rPr>
          <w:b/>
          <w:sz w:val="20"/>
        </w:rPr>
      </w:pPr>
      <w:r>
        <w:rPr>
          <w:b/>
          <w:sz w:val="20"/>
        </w:rPr>
        <w:t>Члени Наглядової ради мають право:</w:t>
      </w:r>
    </w:p>
    <w:p w:rsidR="008F622E" w:rsidRDefault="008F622E" w:rsidP="008F622E">
      <w:pPr>
        <w:rPr>
          <w:b/>
          <w:sz w:val="20"/>
        </w:rPr>
      </w:pPr>
      <w:r>
        <w:rPr>
          <w:b/>
          <w:sz w:val="20"/>
        </w:rPr>
        <w:t>- отримувати будь-яку інформацію та документи Товариства, необхідні для виконання своїх функції;</w:t>
      </w:r>
    </w:p>
    <w:p w:rsidR="008F622E" w:rsidRDefault="008F622E" w:rsidP="008F622E">
      <w:pPr>
        <w:rPr>
          <w:b/>
          <w:sz w:val="20"/>
        </w:rPr>
      </w:pPr>
      <w:r>
        <w:rPr>
          <w:b/>
          <w:sz w:val="20"/>
        </w:rPr>
        <w:t>- отримувати копії документів;</w:t>
      </w:r>
    </w:p>
    <w:p w:rsidR="008F622E" w:rsidRDefault="008F622E" w:rsidP="008F622E">
      <w:pPr>
        <w:rPr>
          <w:b/>
          <w:sz w:val="20"/>
        </w:rPr>
      </w:pPr>
      <w:r>
        <w:rPr>
          <w:b/>
          <w:sz w:val="20"/>
        </w:rPr>
        <w:t>- заслуховувати звіти Директора, посадових осіб Товариства з окремих питань діяльності Товариства;</w:t>
      </w:r>
    </w:p>
    <w:p w:rsidR="008F622E" w:rsidRDefault="008F622E" w:rsidP="008F622E">
      <w:pPr>
        <w:rPr>
          <w:b/>
          <w:sz w:val="20"/>
        </w:rPr>
      </w:pPr>
      <w:r>
        <w:rPr>
          <w:b/>
          <w:sz w:val="20"/>
        </w:rPr>
        <w:t>- залучати експертів до аналізу окремих питань діяльності Товариства.</w:t>
      </w:r>
    </w:p>
    <w:p w:rsidR="008F622E" w:rsidRDefault="008F622E" w:rsidP="008F622E">
      <w:pPr>
        <w:rPr>
          <w:b/>
          <w:sz w:val="20"/>
        </w:rPr>
      </w:pPr>
      <w:r>
        <w:rPr>
          <w:b/>
          <w:sz w:val="20"/>
        </w:rPr>
        <w:t>Посадова особа на посаді члена Наглядової ради не отримувала винагороди за звітний період, в т.ч. у натуральній формі.</w:t>
      </w:r>
    </w:p>
    <w:p w:rsidR="008F622E" w:rsidRDefault="008F622E" w:rsidP="008F622E">
      <w:pPr>
        <w:rPr>
          <w:b/>
          <w:sz w:val="20"/>
        </w:rPr>
      </w:pPr>
      <w:r>
        <w:rPr>
          <w:b/>
          <w:sz w:val="20"/>
        </w:rPr>
        <w:t>Посадова особа обрана на посаду на підставі рішення загальних зборів товариства від 20.01.2016 р.</w:t>
      </w:r>
    </w:p>
    <w:p w:rsidR="008F622E" w:rsidRDefault="008F622E" w:rsidP="008F622E">
      <w:pPr>
        <w:rPr>
          <w:b/>
          <w:sz w:val="20"/>
        </w:rPr>
      </w:pPr>
      <w:r>
        <w:rPr>
          <w:b/>
          <w:sz w:val="20"/>
        </w:rPr>
        <w:t>Посадова особа не має непогашеної судимості за посадові та корисливі злочини.</w:t>
      </w:r>
    </w:p>
    <w:p w:rsidR="008F622E" w:rsidRDefault="008F622E" w:rsidP="008F622E">
      <w:pPr>
        <w:rPr>
          <w:b/>
          <w:sz w:val="20"/>
        </w:rPr>
      </w:pPr>
      <w:r>
        <w:rPr>
          <w:b/>
          <w:sz w:val="20"/>
        </w:rPr>
        <w:t>Загальний стаж роботи складає 34 роки.</w:t>
      </w:r>
    </w:p>
    <w:p w:rsidR="008F622E" w:rsidRDefault="008F622E" w:rsidP="008F622E">
      <w:pPr>
        <w:rPr>
          <w:b/>
          <w:sz w:val="20"/>
        </w:rPr>
      </w:pPr>
      <w:r>
        <w:rPr>
          <w:b/>
          <w:sz w:val="20"/>
        </w:rPr>
        <w:t>Попередні посади, які особа обіймала протягом останніх п'яти років - заступник голови з економічних питань, економіст.</w:t>
      </w:r>
    </w:p>
    <w:p w:rsidR="008F622E" w:rsidRDefault="008F622E" w:rsidP="008F622E">
      <w:pPr>
        <w:rPr>
          <w:b/>
          <w:sz w:val="20"/>
        </w:rPr>
      </w:pPr>
      <w:r>
        <w:rPr>
          <w:b/>
          <w:sz w:val="20"/>
        </w:rPr>
        <w:t>Посадова особа не обіймає посади на інших підприємствах.</w:t>
      </w:r>
    </w:p>
    <w:p w:rsidR="008F622E" w:rsidRDefault="008F622E" w:rsidP="008F622E">
      <w:pPr>
        <w:rPr>
          <w:b/>
          <w:sz w:val="20"/>
        </w:rPr>
      </w:pPr>
    </w:p>
    <w:p w:rsidR="008F622E" w:rsidRDefault="008F622E" w:rsidP="008F622E">
      <w:pPr>
        <w:rPr>
          <w:sz w:val="20"/>
        </w:rPr>
      </w:pPr>
    </w:p>
    <w:p w:rsidR="008F622E" w:rsidRDefault="008F622E" w:rsidP="008F622E">
      <w:pPr>
        <w:rPr>
          <w:sz w:val="20"/>
        </w:rPr>
      </w:pPr>
    </w:p>
    <w:tbl>
      <w:tblPr>
        <w:tblW w:w="0" w:type="auto"/>
        <w:tblLayout w:type="fixed"/>
        <w:tblLook w:val="0000" w:firstRow="0" w:lastRow="0" w:firstColumn="0" w:lastColumn="0" w:noHBand="0" w:noVBand="0"/>
      </w:tblPr>
      <w:tblGrid>
        <w:gridCol w:w="3968"/>
        <w:gridCol w:w="5669"/>
      </w:tblGrid>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1) посада</w:t>
            </w:r>
          </w:p>
        </w:tc>
        <w:tc>
          <w:tcPr>
            <w:tcW w:w="5669" w:type="dxa"/>
            <w:shd w:val="clear" w:color="auto" w:fill="auto"/>
          </w:tcPr>
          <w:p w:rsidR="008F622E" w:rsidRPr="00642ABB" w:rsidRDefault="008F622E" w:rsidP="00EC2877">
            <w:pPr>
              <w:rPr>
                <w:sz w:val="20"/>
              </w:rPr>
            </w:pPr>
            <w:r>
              <w:rPr>
                <w:sz w:val="20"/>
              </w:rPr>
              <w:t>Член ревізійної комісії</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2) прізвище, ім’я, по батькові фізичної особи або повне найменування юридичної особи</w:t>
            </w:r>
          </w:p>
        </w:tc>
        <w:tc>
          <w:tcPr>
            <w:tcW w:w="5669" w:type="dxa"/>
            <w:shd w:val="clear" w:color="auto" w:fill="auto"/>
          </w:tcPr>
          <w:p w:rsidR="008F622E" w:rsidRPr="00642ABB" w:rsidRDefault="008F622E" w:rsidP="00EC2877">
            <w:pPr>
              <w:rPr>
                <w:sz w:val="20"/>
              </w:rPr>
            </w:pPr>
            <w:r>
              <w:rPr>
                <w:sz w:val="20"/>
              </w:rPr>
              <w:t>Стоянов Петро Павлович</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F622E" w:rsidRPr="00642ABB" w:rsidRDefault="008F622E" w:rsidP="00EC2877">
            <w:pPr>
              <w:rPr>
                <w:sz w:val="20"/>
              </w:rPr>
            </w:pPr>
            <w:r>
              <w:rPr>
                <w:sz w:val="20"/>
              </w:rPr>
              <w:t>КК 229229 20.12.2000 Ізмаїльським РВ УМВС України в Одеській обл.</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4) рік народження**</w:t>
            </w:r>
          </w:p>
        </w:tc>
        <w:tc>
          <w:tcPr>
            <w:tcW w:w="5669" w:type="dxa"/>
            <w:shd w:val="clear" w:color="auto" w:fill="auto"/>
          </w:tcPr>
          <w:p w:rsidR="008F622E" w:rsidRPr="00642ABB" w:rsidRDefault="008F622E" w:rsidP="00EC2877">
            <w:pPr>
              <w:rPr>
                <w:sz w:val="20"/>
              </w:rPr>
            </w:pPr>
            <w:r>
              <w:rPr>
                <w:sz w:val="20"/>
              </w:rPr>
              <w:t>1949</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5) освіта**</w:t>
            </w:r>
          </w:p>
        </w:tc>
        <w:tc>
          <w:tcPr>
            <w:tcW w:w="5669" w:type="dxa"/>
            <w:shd w:val="clear" w:color="auto" w:fill="auto"/>
          </w:tcPr>
          <w:p w:rsidR="008F622E" w:rsidRPr="00642ABB" w:rsidRDefault="008F622E" w:rsidP="00EC2877">
            <w:pPr>
              <w:rPr>
                <w:sz w:val="20"/>
              </w:rPr>
            </w:pPr>
            <w:r>
              <w:rPr>
                <w:sz w:val="20"/>
              </w:rPr>
              <w:t>вища</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6) стаж роботи (років)**</w:t>
            </w:r>
          </w:p>
        </w:tc>
        <w:tc>
          <w:tcPr>
            <w:tcW w:w="5669" w:type="dxa"/>
            <w:shd w:val="clear" w:color="auto" w:fill="auto"/>
          </w:tcPr>
          <w:p w:rsidR="008F622E" w:rsidRPr="00642ABB" w:rsidRDefault="008F622E" w:rsidP="00EC2877">
            <w:pPr>
              <w:rPr>
                <w:sz w:val="20"/>
              </w:rPr>
            </w:pPr>
            <w:r>
              <w:rPr>
                <w:sz w:val="20"/>
              </w:rPr>
              <w:t>49</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7) найменування підприємства та попередня посада, яку займав**</w:t>
            </w:r>
          </w:p>
        </w:tc>
        <w:tc>
          <w:tcPr>
            <w:tcW w:w="5669" w:type="dxa"/>
            <w:shd w:val="clear" w:color="auto" w:fill="auto"/>
          </w:tcPr>
          <w:p w:rsidR="008F622E" w:rsidRPr="00642ABB" w:rsidRDefault="008F622E" w:rsidP="00EC2877">
            <w:pPr>
              <w:rPr>
                <w:sz w:val="20"/>
              </w:rPr>
            </w:pPr>
            <w:r>
              <w:rPr>
                <w:sz w:val="20"/>
              </w:rPr>
              <w:t>ВАТ "ПМК-15 "Дунайводбуд", начальник колони</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8) дата набуття повноважень та термін, на який обрано</w:t>
            </w:r>
          </w:p>
        </w:tc>
        <w:tc>
          <w:tcPr>
            <w:tcW w:w="5669" w:type="dxa"/>
            <w:shd w:val="clear" w:color="auto" w:fill="auto"/>
          </w:tcPr>
          <w:p w:rsidR="008F622E" w:rsidRPr="00642ABB" w:rsidRDefault="008F622E" w:rsidP="00EC2877">
            <w:pPr>
              <w:rPr>
                <w:sz w:val="20"/>
              </w:rPr>
            </w:pPr>
            <w:r>
              <w:rPr>
                <w:sz w:val="20"/>
              </w:rPr>
              <w:t>20.01.2016 5 років</w:t>
            </w:r>
          </w:p>
        </w:tc>
      </w:tr>
    </w:tbl>
    <w:p w:rsidR="008F622E" w:rsidRDefault="008F622E" w:rsidP="008F622E">
      <w:pPr>
        <w:rPr>
          <w:b/>
          <w:sz w:val="20"/>
        </w:rPr>
      </w:pPr>
      <w:r>
        <w:rPr>
          <w:b/>
          <w:sz w:val="20"/>
        </w:rPr>
        <w:t>9) опис    До повноважень та обов'язків Членів Ревiзiйної комiсiї належить:</w:t>
      </w:r>
    </w:p>
    <w:p w:rsidR="008F622E" w:rsidRDefault="008F622E" w:rsidP="008F622E">
      <w:pPr>
        <w:rPr>
          <w:b/>
          <w:sz w:val="20"/>
        </w:rPr>
      </w:pPr>
      <w:r>
        <w:rPr>
          <w:b/>
          <w:sz w:val="20"/>
        </w:rPr>
        <w:t xml:space="preserve">- скликання засiдання ревiзiйної комiсiї; </w:t>
      </w:r>
    </w:p>
    <w:p w:rsidR="008F622E" w:rsidRDefault="008F622E" w:rsidP="008F622E">
      <w:pPr>
        <w:rPr>
          <w:b/>
          <w:sz w:val="20"/>
        </w:rPr>
      </w:pPr>
      <w:r>
        <w:rPr>
          <w:b/>
          <w:sz w:val="20"/>
        </w:rPr>
        <w:t>- здiйснення перевiрки фiнансово-господарської дiяльностi правлiння за дорученням загальних зборiв та з власної iнiцiативи;</w:t>
      </w:r>
    </w:p>
    <w:p w:rsidR="008F622E" w:rsidRDefault="008F622E" w:rsidP="008F622E">
      <w:pPr>
        <w:rPr>
          <w:b/>
          <w:sz w:val="20"/>
        </w:rPr>
      </w:pPr>
      <w:r>
        <w:rPr>
          <w:b/>
          <w:sz w:val="20"/>
        </w:rPr>
        <w:t>- доповiдання про результати проведених ревiзiйною комiсiєю перевiрок загальним зборам та інш.</w:t>
      </w:r>
    </w:p>
    <w:p w:rsidR="008F622E" w:rsidRDefault="008F622E" w:rsidP="008F622E">
      <w:pPr>
        <w:rPr>
          <w:b/>
          <w:sz w:val="20"/>
        </w:rPr>
      </w:pPr>
      <w:r>
        <w:rPr>
          <w:b/>
          <w:sz w:val="20"/>
        </w:rPr>
        <w:t>Винагорода, у тому числі у натуральній формі в звітному році не виплачувалась.</w:t>
      </w:r>
    </w:p>
    <w:p w:rsidR="008F622E" w:rsidRDefault="008F622E" w:rsidP="008F622E">
      <w:pPr>
        <w:rPr>
          <w:b/>
          <w:sz w:val="20"/>
        </w:rPr>
      </w:pPr>
      <w:r>
        <w:rPr>
          <w:b/>
          <w:sz w:val="20"/>
        </w:rPr>
        <w:t xml:space="preserve">Загальний стаж роботи 49 років. </w:t>
      </w:r>
    </w:p>
    <w:p w:rsidR="008F622E" w:rsidRDefault="008F622E" w:rsidP="008F622E">
      <w:pPr>
        <w:rPr>
          <w:b/>
          <w:sz w:val="20"/>
        </w:rPr>
      </w:pPr>
      <w:r>
        <w:rPr>
          <w:b/>
          <w:sz w:val="20"/>
        </w:rPr>
        <w:t>Посадова особа обрана на посаду на підставі рішення загальних зборів товариства від 20.01.2016 р.</w:t>
      </w:r>
    </w:p>
    <w:p w:rsidR="008F622E" w:rsidRDefault="008F622E" w:rsidP="008F622E">
      <w:pPr>
        <w:rPr>
          <w:b/>
          <w:sz w:val="20"/>
        </w:rPr>
      </w:pPr>
      <w:r>
        <w:rPr>
          <w:b/>
          <w:sz w:val="20"/>
        </w:rPr>
        <w:t xml:space="preserve">Посадова особа непогашених судимостей за корисливі та посадові злочини не має. </w:t>
      </w:r>
    </w:p>
    <w:p w:rsidR="008F622E" w:rsidRDefault="008F622E" w:rsidP="008F622E">
      <w:pPr>
        <w:rPr>
          <w:b/>
          <w:sz w:val="20"/>
        </w:rPr>
      </w:pPr>
      <w:r>
        <w:rPr>
          <w:b/>
          <w:sz w:val="20"/>
        </w:rPr>
        <w:t>Попередні посади, які особа обіймала протягом останніх п'яти років: начальник колони. Посадова особа не обіймає посади на інших підприємствах.</w:t>
      </w:r>
    </w:p>
    <w:p w:rsidR="008F622E" w:rsidRDefault="008F622E" w:rsidP="008F622E">
      <w:pPr>
        <w:rPr>
          <w:b/>
          <w:sz w:val="20"/>
        </w:rPr>
      </w:pPr>
    </w:p>
    <w:tbl>
      <w:tblPr>
        <w:tblW w:w="0" w:type="auto"/>
        <w:tblLayout w:type="fixed"/>
        <w:tblLook w:val="0000" w:firstRow="0" w:lastRow="0" w:firstColumn="0" w:lastColumn="0" w:noHBand="0" w:noVBand="0"/>
      </w:tblPr>
      <w:tblGrid>
        <w:gridCol w:w="3968"/>
        <w:gridCol w:w="5669"/>
      </w:tblGrid>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1) посада</w:t>
            </w:r>
          </w:p>
        </w:tc>
        <w:tc>
          <w:tcPr>
            <w:tcW w:w="5669" w:type="dxa"/>
            <w:shd w:val="clear" w:color="auto" w:fill="auto"/>
          </w:tcPr>
          <w:p w:rsidR="008F622E" w:rsidRPr="00642ABB" w:rsidRDefault="008F622E" w:rsidP="00EC2877">
            <w:pPr>
              <w:rPr>
                <w:sz w:val="20"/>
              </w:rPr>
            </w:pPr>
            <w:r>
              <w:rPr>
                <w:sz w:val="20"/>
              </w:rPr>
              <w:t>Член ревізійної комісії</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2) прізвище, ім’я, по батькові фізичної особи або повне найменування юридичної особи</w:t>
            </w:r>
          </w:p>
        </w:tc>
        <w:tc>
          <w:tcPr>
            <w:tcW w:w="5669" w:type="dxa"/>
            <w:shd w:val="clear" w:color="auto" w:fill="auto"/>
          </w:tcPr>
          <w:p w:rsidR="008F622E" w:rsidRPr="00642ABB" w:rsidRDefault="008F622E" w:rsidP="00EC2877">
            <w:pPr>
              <w:rPr>
                <w:sz w:val="20"/>
              </w:rPr>
            </w:pPr>
            <w:r>
              <w:rPr>
                <w:sz w:val="20"/>
              </w:rPr>
              <w:t>Романов Володимир Федорович</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 xml:space="preserve">3) паспортні дані фізичної особи (серія, номер, дата видачі, орган, який видав)* </w:t>
            </w:r>
            <w:r>
              <w:rPr>
                <w:b/>
                <w:sz w:val="20"/>
              </w:rPr>
              <w:lastRenderedPageBreak/>
              <w:t>або код за ЄДРПОУ юридичної особи</w:t>
            </w:r>
          </w:p>
        </w:tc>
        <w:tc>
          <w:tcPr>
            <w:tcW w:w="5669" w:type="dxa"/>
            <w:shd w:val="clear" w:color="auto" w:fill="auto"/>
          </w:tcPr>
          <w:p w:rsidR="008F622E" w:rsidRPr="00642ABB" w:rsidRDefault="008F622E" w:rsidP="00EC2877">
            <w:pPr>
              <w:rPr>
                <w:sz w:val="20"/>
              </w:rPr>
            </w:pPr>
            <w:r>
              <w:rPr>
                <w:sz w:val="20"/>
              </w:rPr>
              <w:lastRenderedPageBreak/>
              <w:t>КЕ 883793 29.12.1997 Ізмаїльським МВ УМВС України в Одеській обл.</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lastRenderedPageBreak/>
              <w:t>4) рік народження**</w:t>
            </w:r>
          </w:p>
        </w:tc>
        <w:tc>
          <w:tcPr>
            <w:tcW w:w="5669" w:type="dxa"/>
            <w:shd w:val="clear" w:color="auto" w:fill="auto"/>
          </w:tcPr>
          <w:p w:rsidR="008F622E" w:rsidRPr="00642ABB" w:rsidRDefault="008F622E" w:rsidP="00EC2877">
            <w:pPr>
              <w:rPr>
                <w:sz w:val="20"/>
              </w:rPr>
            </w:pPr>
            <w:r>
              <w:rPr>
                <w:sz w:val="20"/>
              </w:rPr>
              <w:t>1959</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5) освіта**</w:t>
            </w:r>
          </w:p>
        </w:tc>
        <w:tc>
          <w:tcPr>
            <w:tcW w:w="5669" w:type="dxa"/>
            <w:shd w:val="clear" w:color="auto" w:fill="auto"/>
          </w:tcPr>
          <w:p w:rsidR="008F622E" w:rsidRDefault="008F622E" w:rsidP="00EC2877">
            <w:pPr>
              <w:rPr>
                <w:sz w:val="20"/>
              </w:rPr>
            </w:pPr>
            <w:r>
              <w:rPr>
                <w:sz w:val="20"/>
              </w:rPr>
              <w:t>середня</w:t>
            </w:r>
          </w:p>
          <w:p w:rsidR="008F622E" w:rsidRPr="00642ABB" w:rsidRDefault="008F622E" w:rsidP="00EC2877">
            <w:pPr>
              <w:rPr>
                <w:sz w:val="20"/>
              </w:rPr>
            </w:pP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6) стаж роботи (років)**</w:t>
            </w:r>
          </w:p>
        </w:tc>
        <w:tc>
          <w:tcPr>
            <w:tcW w:w="5669" w:type="dxa"/>
            <w:shd w:val="clear" w:color="auto" w:fill="auto"/>
          </w:tcPr>
          <w:p w:rsidR="008F622E" w:rsidRPr="00642ABB" w:rsidRDefault="008F622E" w:rsidP="00EC2877">
            <w:pPr>
              <w:rPr>
                <w:sz w:val="20"/>
              </w:rPr>
            </w:pPr>
            <w:r>
              <w:rPr>
                <w:sz w:val="20"/>
              </w:rPr>
              <w:t>36</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7) найменування підприємства та попередня посада, яку займав**</w:t>
            </w:r>
          </w:p>
        </w:tc>
        <w:tc>
          <w:tcPr>
            <w:tcW w:w="5669" w:type="dxa"/>
            <w:shd w:val="clear" w:color="auto" w:fill="auto"/>
          </w:tcPr>
          <w:p w:rsidR="008F622E" w:rsidRPr="00642ABB" w:rsidRDefault="008F622E" w:rsidP="00EC2877">
            <w:pPr>
              <w:rPr>
                <w:sz w:val="20"/>
              </w:rPr>
            </w:pPr>
            <w:r>
              <w:rPr>
                <w:sz w:val="20"/>
              </w:rPr>
              <w:t>ВАТ "ПМК-15 "Дунайводбуд", тракторист</w:t>
            </w:r>
          </w:p>
        </w:tc>
      </w:tr>
      <w:tr w:rsidR="008F622E" w:rsidTr="00EC2877">
        <w:tblPrEx>
          <w:tblCellMar>
            <w:top w:w="0" w:type="dxa"/>
            <w:bottom w:w="0" w:type="dxa"/>
          </w:tblCellMar>
        </w:tblPrEx>
        <w:tc>
          <w:tcPr>
            <w:tcW w:w="3968" w:type="dxa"/>
            <w:shd w:val="clear" w:color="auto" w:fill="auto"/>
          </w:tcPr>
          <w:p w:rsidR="008F622E" w:rsidRPr="00642ABB" w:rsidRDefault="008F622E" w:rsidP="00EC2877">
            <w:pPr>
              <w:rPr>
                <w:b/>
                <w:sz w:val="20"/>
              </w:rPr>
            </w:pPr>
            <w:r>
              <w:rPr>
                <w:b/>
                <w:sz w:val="20"/>
              </w:rPr>
              <w:t>8) дата набуття повноважень та термін, на який обрано</w:t>
            </w:r>
          </w:p>
        </w:tc>
        <w:tc>
          <w:tcPr>
            <w:tcW w:w="5669" w:type="dxa"/>
            <w:shd w:val="clear" w:color="auto" w:fill="auto"/>
          </w:tcPr>
          <w:p w:rsidR="008F622E" w:rsidRPr="00642ABB" w:rsidRDefault="008F622E" w:rsidP="00EC2877">
            <w:pPr>
              <w:rPr>
                <w:sz w:val="20"/>
              </w:rPr>
            </w:pPr>
            <w:r>
              <w:rPr>
                <w:sz w:val="20"/>
              </w:rPr>
              <w:t>20.01.2016 5 років</w:t>
            </w:r>
          </w:p>
        </w:tc>
      </w:tr>
    </w:tbl>
    <w:p w:rsidR="008F622E" w:rsidRDefault="008F622E" w:rsidP="008F622E">
      <w:pPr>
        <w:rPr>
          <w:b/>
          <w:sz w:val="20"/>
        </w:rPr>
      </w:pPr>
      <w:r>
        <w:rPr>
          <w:b/>
          <w:sz w:val="20"/>
        </w:rPr>
        <w:t>9) опис    До повноважень та обов'язків Членів Ревiзiйної комiсiї належить:</w:t>
      </w:r>
    </w:p>
    <w:p w:rsidR="008F622E" w:rsidRDefault="008F622E" w:rsidP="008F622E">
      <w:pPr>
        <w:rPr>
          <w:b/>
          <w:sz w:val="20"/>
        </w:rPr>
      </w:pPr>
      <w:r>
        <w:rPr>
          <w:b/>
          <w:sz w:val="20"/>
        </w:rPr>
        <w:t xml:space="preserve">- скликання засiдання ревiзiйної комiсiї; </w:t>
      </w:r>
    </w:p>
    <w:p w:rsidR="008F622E" w:rsidRDefault="008F622E" w:rsidP="008F622E">
      <w:pPr>
        <w:rPr>
          <w:b/>
          <w:sz w:val="20"/>
        </w:rPr>
      </w:pPr>
      <w:r>
        <w:rPr>
          <w:b/>
          <w:sz w:val="20"/>
        </w:rPr>
        <w:t>- здiйснення перевiрки фiнансово-господарської дiяльностi правлiння за дорученням загальних зборiв та з власної iнiцiативи;</w:t>
      </w:r>
    </w:p>
    <w:p w:rsidR="008F622E" w:rsidRDefault="008F622E" w:rsidP="008F622E">
      <w:pPr>
        <w:rPr>
          <w:b/>
          <w:sz w:val="20"/>
        </w:rPr>
      </w:pPr>
      <w:r>
        <w:rPr>
          <w:b/>
          <w:sz w:val="20"/>
        </w:rPr>
        <w:t>- доповiдання про результати проведених ревiзiйною комiсiєю перевiрок загальним зборам та інш.</w:t>
      </w:r>
    </w:p>
    <w:p w:rsidR="008F622E" w:rsidRDefault="008F622E" w:rsidP="008F622E">
      <w:pPr>
        <w:rPr>
          <w:b/>
          <w:sz w:val="20"/>
        </w:rPr>
      </w:pPr>
      <w:r>
        <w:rPr>
          <w:b/>
          <w:sz w:val="20"/>
        </w:rPr>
        <w:t>Винагорода, у тому числі у натуральній формі в звітному році не виплачувалась.</w:t>
      </w:r>
    </w:p>
    <w:p w:rsidR="008F622E" w:rsidRDefault="008F622E" w:rsidP="008F622E">
      <w:pPr>
        <w:rPr>
          <w:b/>
          <w:sz w:val="20"/>
        </w:rPr>
      </w:pPr>
      <w:r>
        <w:rPr>
          <w:b/>
          <w:sz w:val="20"/>
        </w:rPr>
        <w:t xml:space="preserve">Загальний стаж роботи 36 років. </w:t>
      </w:r>
    </w:p>
    <w:p w:rsidR="008F622E" w:rsidRDefault="008F622E" w:rsidP="008F622E">
      <w:pPr>
        <w:rPr>
          <w:b/>
          <w:sz w:val="20"/>
        </w:rPr>
      </w:pPr>
      <w:r>
        <w:rPr>
          <w:b/>
          <w:sz w:val="20"/>
        </w:rPr>
        <w:t xml:space="preserve">Посадова особа обрана на посаду на підставі рішення загальних зборів товариства від 20.01.2016 р. </w:t>
      </w:r>
    </w:p>
    <w:p w:rsidR="008F622E" w:rsidRDefault="008F622E" w:rsidP="008F622E">
      <w:pPr>
        <w:rPr>
          <w:b/>
          <w:sz w:val="20"/>
        </w:rPr>
      </w:pPr>
      <w:r>
        <w:rPr>
          <w:b/>
          <w:sz w:val="20"/>
        </w:rPr>
        <w:t xml:space="preserve">Посадова особа непогашених судимостей за корисливі та посадові злочини не має. </w:t>
      </w:r>
    </w:p>
    <w:p w:rsidR="008F622E" w:rsidRDefault="008F622E" w:rsidP="008F622E">
      <w:pPr>
        <w:rPr>
          <w:b/>
          <w:sz w:val="20"/>
        </w:rPr>
      </w:pPr>
      <w:r>
        <w:rPr>
          <w:b/>
          <w:sz w:val="20"/>
        </w:rPr>
        <w:t xml:space="preserve">Попередні посади, які особа обіймала протягом останніх п'яти років: тракторист. </w:t>
      </w:r>
    </w:p>
    <w:p w:rsidR="008F622E" w:rsidRDefault="008F622E" w:rsidP="008F622E">
      <w:pPr>
        <w:rPr>
          <w:b/>
          <w:sz w:val="20"/>
        </w:rPr>
      </w:pPr>
      <w:r>
        <w:rPr>
          <w:b/>
          <w:sz w:val="20"/>
        </w:rPr>
        <w:t>Посадова особа не обіймає посади на інших підприємствах.</w:t>
      </w:r>
    </w:p>
    <w:p w:rsidR="008F622E" w:rsidRDefault="008F622E" w:rsidP="008F622E">
      <w:pPr>
        <w:rPr>
          <w:b/>
          <w:sz w:val="20"/>
        </w:rPr>
      </w:pPr>
    </w:p>
    <w:p w:rsidR="008F622E" w:rsidRPr="00642ABB" w:rsidRDefault="008F622E" w:rsidP="008F622E">
      <w:pPr>
        <w:rPr>
          <w:sz w:val="20"/>
        </w:rPr>
      </w:pPr>
    </w:p>
    <w:p w:rsidR="008F622E" w:rsidRDefault="008F622E">
      <w:pPr>
        <w:sectPr w:rsidR="008F622E" w:rsidSect="008F622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F622E" w:rsidTr="00EC2877">
        <w:trPr>
          <w:trHeight w:val="463"/>
        </w:trPr>
        <w:tc>
          <w:tcPr>
            <w:tcW w:w="15480" w:type="dxa"/>
            <w:tcMar>
              <w:top w:w="60" w:type="dxa"/>
              <w:left w:w="60" w:type="dxa"/>
              <w:bottom w:w="60" w:type="dxa"/>
              <w:right w:w="60" w:type="dxa"/>
            </w:tcMar>
            <w:vAlign w:val="center"/>
          </w:tcPr>
          <w:p w:rsidR="008F622E" w:rsidRPr="009951F6" w:rsidRDefault="008F622E" w:rsidP="00EC2877">
            <w:pPr>
              <w:tabs>
                <w:tab w:val="left" w:pos="17640"/>
              </w:tabs>
              <w:ind w:left="180" w:hanging="180"/>
              <w:jc w:val="center"/>
              <w:rPr>
                <w:b/>
                <w:bCs/>
                <w:lang w:val="ru-RU"/>
              </w:rPr>
            </w:pPr>
            <w:r>
              <w:rPr>
                <w:b/>
                <w:bCs/>
              </w:rPr>
              <w:lastRenderedPageBreak/>
              <w:t>2. Інформація про володіння посадовими особами емітента акціями емітента</w:t>
            </w:r>
          </w:p>
          <w:p w:rsidR="008F622E" w:rsidRPr="009951F6" w:rsidRDefault="008F622E" w:rsidP="00EC2877">
            <w:pPr>
              <w:rPr>
                <w:b/>
                <w:bCs/>
                <w:lang w:val="ru-RU"/>
              </w:rPr>
            </w:pPr>
          </w:p>
        </w:tc>
      </w:tr>
    </w:tbl>
    <w:p w:rsidR="008F622E" w:rsidRDefault="008F622E" w:rsidP="008F622E">
      <w:pPr>
        <w:rPr>
          <w:vanish/>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1800"/>
        <w:gridCol w:w="2340"/>
        <w:gridCol w:w="3060"/>
        <w:gridCol w:w="1321"/>
        <w:gridCol w:w="1588"/>
        <w:gridCol w:w="1308"/>
        <w:gridCol w:w="1292"/>
        <w:gridCol w:w="1489"/>
        <w:gridCol w:w="1218"/>
      </w:tblGrid>
      <w:tr w:rsidR="008F622E" w:rsidTr="00EC2877">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Посада</w:t>
            </w:r>
          </w:p>
        </w:tc>
        <w:tc>
          <w:tcPr>
            <w:tcW w:w="234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ind w:left="300" w:hanging="300"/>
              <w:jc w:val="center"/>
              <w:rPr>
                <w:b/>
                <w:bCs/>
                <w:sz w:val="20"/>
                <w:szCs w:val="20"/>
              </w:rPr>
            </w:pPr>
            <w:r>
              <w:rPr>
                <w:b/>
                <w:bCs/>
                <w:sz w:val="20"/>
                <w:szCs w:val="20"/>
              </w:rPr>
              <w:t>Прізвище, ім'я, по батькові посадової особи</w:t>
            </w:r>
          </w:p>
        </w:tc>
        <w:tc>
          <w:tcPr>
            <w:tcW w:w="306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Паспортні дані фізичної особи (серія, номер, дата видачі, орган, який видав)* або код за ЄДРПОУ юридичної особи</w:t>
            </w:r>
          </w:p>
        </w:tc>
        <w:tc>
          <w:tcPr>
            <w:tcW w:w="132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Кількість акцій (штук)</w:t>
            </w:r>
          </w:p>
        </w:tc>
        <w:tc>
          <w:tcPr>
            <w:tcW w:w="15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Від загальної кількості акцій (у відсотках)</w:t>
            </w:r>
          </w:p>
        </w:tc>
        <w:tc>
          <w:tcPr>
            <w:tcW w:w="530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Кількість за видами акцій</w:t>
            </w:r>
          </w:p>
        </w:tc>
      </w:tr>
      <w:tr w:rsidR="008F622E" w:rsidTr="00EC2877">
        <w:tc>
          <w:tcPr>
            <w:tcW w:w="1800" w:type="dxa"/>
            <w:vMerge/>
            <w:tcBorders>
              <w:top w:val="single" w:sz="6" w:space="0" w:color="000000"/>
              <w:left w:val="single" w:sz="6" w:space="0" w:color="000000"/>
              <w:bottom w:val="single" w:sz="6" w:space="0" w:color="000000"/>
              <w:right w:val="single" w:sz="6" w:space="0" w:color="000000"/>
            </w:tcBorders>
            <w:vAlign w:val="center"/>
          </w:tcPr>
          <w:p w:rsidR="008F622E" w:rsidRDefault="008F622E" w:rsidP="00EC2877">
            <w:pPr>
              <w:rPr>
                <w:b/>
                <w:bCs/>
                <w:sz w:val="20"/>
                <w:szCs w:val="20"/>
              </w:rPr>
            </w:pPr>
          </w:p>
        </w:tc>
        <w:tc>
          <w:tcPr>
            <w:tcW w:w="2340" w:type="dxa"/>
            <w:vMerge/>
            <w:tcBorders>
              <w:top w:val="single" w:sz="6" w:space="0" w:color="000000"/>
              <w:left w:val="single" w:sz="6" w:space="0" w:color="000000"/>
              <w:bottom w:val="single" w:sz="6" w:space="0" w:color="000000"/>
              <w:right w:val="single" w:sz="6" w:space="0" w:color="000000"/>
            </w:tcBorders>
            <w:vAlign w:val="center"/>
          </w:tcPr>
          <w:p w:rsidR="008F622E" w:rsidRDefault="008F622E" w:rsidP="00EC2877">
            <w:pPr>
              <w:rPr>
                <w:b/>
                <w:bCs/>
                <w:sz w:val="20"/>
                <w:szCs w:val="20"/>
              </w:rPr>
            </w:pPr>
          </w:p>
        </w:tc>
        <w:tc>
          <w:tcPr>
            <w:tcW w:w="3060" w:type="dxa"/>
            <w:vMerge/>
            <w:tcBorders>
              <w:top w:val="single" w:sz="6" w:space="0" w:color="000000"/>
              <w:left w:val="single" w:sz="6" w:space="0" w:color="000000"/>
              <w:bottom w:val="single" w:sz="6" w:space="0" w:color="000000"/>
              <w:right w:val="single" w:sz="6" w:space="0" w:color="000000"/>
            </w:tcBorders>
            <w:vAlign w:val="center"/>
          </w:tcPr>
          <w:p w:rsidR="008F622E" w:rsidRDefault="008F622E" w:rsidP="00EC2877">
            <w:pPr>
              <w:rPr>
                <w:b/>
                <w:bCs/>
                <w:sz w:val="20"/>
                <w:szCs w:val="20"/>
              </w:rPr>
            </w:pPr>
          </w:p>
        </w:tc>
        <w:tc>
          <w:tcPr>
            <w:tcW w:w="1321" w:type="dxa"/>
            <w:vMerge/>
            <w:tcBorders>
              <w:top w:val="single" w:sz="6" w:space="0" w:color="000000"/>
              <w:left w:val="single" w:sz="6" w:space="0" w:color="000000"/>
              <w:bottom w:val="single" w:sz="6" w:space="0" w:color="000000"/>
              <w:right w:val="single" w:sz="6" w:space="0" w:color="000000"/>
            </w:tcBorders>
            <w:vAlign w:val="center"/>
          </w:tcPr>
          <w:p w:rsidR="008F622E" w:rsidRDefault="008F622E" w:rsidP="00EC2877">
            <w:pPr>
              <w:rPr>
                <w:b/>
                <w:bCs/>
                <w:sz w:val="20"/>
                <w:szCs w:val="20"/>
              </w:rPr>
            </w:pPr>
          </w:p>
        </w:tc>
        <w:tc>
          <w:tcPr>
            <w:tcW w:w="1588" w:type="dxa"/>
            <w:vMerge/>
            <w:tcBorders>
              <w:top w:val="single" w:sz="6" w:space="0" w:color="000000"/>
              <w:left w:val="single" w:sz="6" w:space="0" w:color="000000"/>
              <w:bottom w:val="single" w:sz="6" w:space="0" w:color="000000"/>
              <w:right w:val="single" w:sz="6" w:space="0" w:color="000000"/>
            </w:tcBorders>
            <w:vAlign w:val="center"/>
          </w:tcPr>
          <w:p w:rsidR="008F622E" w:rsidRDefault="008F622E" w:rsidP="00EC2877">
            <w:pPr>
              <w:rPr>
                <w:b/>
                <w:bCs/>
                <w:sz w:val="20"/>
                <w:szCs w:val="20"/>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прості іменні</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прості на пред'явника</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ind w:left="-243"/>
              <w:jc w:val="center"/>
              <w:rPr>
                <w:b/>
                <w:bCs/>
                <w:sz w:val="20"/>
                <w:szCs w:val="20"/>
                <w:lang w:val="en-US"/>
              </w:rPr>
            </w:pPr>
            <w:r>
              <w:rPr>
                <w:b/>
                <w:bCs/>
                <w:sz w:val="20"/>
                <w:szCs w:val="20"/>
                <w:lang w:val="en-US"/>
              </w:rPr>
              <w:t xml:space="preserve">  </w:t>
            </w:r>
            <w:r>
              <w:rPr>
                <w:b/>
                <w:bCs/>
                <w:sz w:val="20"/>
                <w:szCs w:val="20"/>
              </w:rPr>
              <w:t>Привілейовані</w:t>
            </w:r>
          </w:p>
          <w:p w:rsidR="008F622E" w:rsidRDefault="008F622E" w:rsidP="00EC2877">
            <w:pPr>
              <w:ind w:left="-243"/>
              <w:jc w:val="center"/>
              <w:rPr>
                <w:b/>
                <w:bCs/>
                <w:sz w:val="20"/>
                <w:szCs w:val="20"/>
              </w:rPr>
            </w:pPr>
            <w:r>
              <w:rPr>
                <w:b/>
                <w:bCs/>
                <w:sz w:val="20"/>
                <w:szCs w:val="20"/>
              </w:rPr>
              <w:t>іменні</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привілейовані на пред'явника</w:t>
            </w:r>
          </w:p>
        </w:tc>
      </w:tr>
      <w:tr w:rsidR="008F622E" w:rsidTr="00EC2877">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1</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Default="008F622E" w:rsidP="00EC2877">
            <w:pPr>
              <w:jc w:val="center"/>
              <w:rPr>
                <w:b/>
                <w:bCs/>
                <w:sz w:val="20"/>
                <w:szCs w:val="20"/>
              </w:rPr>
            </w:pPr>
            <w:r>
              <w:rPr>
                <w:b/>
                <w:bCs/>
                <w:sz w:val="20"/>
                <w:szCs w:val="20"/>
              </w:rPr>
              <w:t>3</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DE19DF" w:rsidRDefault="008F622E" w:rsidP="00EC2877">
            <w:pPr>
              <w:jc w:val="center"/>
              <w:rPr>
                <w:b/>
                <w:bCs/>
                <w:sz w:val="20"/>
                <w:szCs w:val="20"/>
                <w:lang w:val="en-US"/>
              </w:rPr>
            </w:pPr>
            <w:r>
              <w:rPr>
                <w:b/>
                <w:bCs/>
                <w:sz w:val="20"/>
                <w:szCs w:val="20"/>
                <w:lang w:val="en-US"/>
              </w:rPr>
              <w:t>4</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DE19DF" w:rsidRDefault="008F622E" w:rsidP="00EC2877">
            <w:pPr>
              <w:jc w:val="center"/>
              <w:rPr>
                <w:b/>
                <w:bCs/>
                <w:sz w:val="20"/>
                <w:szCs w:val="20"/>
                <w:lang w:val="en-US"/>
              </w:rPr>
            </w:pPr>
            <w:r>
              <w:rPr>
                <w:b/>
                <w:bCs/>
                <w:sz w:val="20"/>
                <w:szCs w:val="20"/>
                <w:lang w:val="en-US"/>
              </w:rPr>
              <w:t>5</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DE19DF" w:rsidRDefault="008F622E" w:rsidP="00EC2877">
            <w:pPr>
              <w:jc w:val="center"/>
              <w:rPr>
                <w:b/>
                <w:bCs/>
                <w:sz w:val="20"/>
                <w:szCs w:val="20"/>
                <w:lang w:val="en-US"/>
              </w:rPr>
            </w:pPr>
            <w:r>
              <w:rPr>
                <w:b/>
                <w:bCs/>
                <w:sz w:val="20"/>
                <w:szCs w:val="20"/>
                <w:lang w:val="en-US"/>
              </w:rPr>
              <w:t>6</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DE19DF" w:rsidRDefault="008F622E" w:rsidP="00EC2877">
            <w:pPr>
              <w:jc w:val="center"/>
              <w:rPr>
                <w:b/>
                <w:bCs/>
                <w:sz w:val="20"/>
                <w:szCs w:val="20"/>
                <w:lang w:val="en-US"/>
              </w:rPr>
            </w:pPr>
            <w:r>
              <w:rPr>
                <w:b/>
                <w:bCs/>
                <w:sz w:val="20"/>
                <w:szCs w:val="20"/>
                <w:lang w:val="en-US"/>
              </w:rPr>
              <w:t>7</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DE19DF" w:rsidRDefault="008F622E" w:rsidP="00EC2877">
            <w:pPr>
              <w:jc w:val="center"/>
              <w:rPr>
                <w:b/>
                <w:bCs/>
                <w:sz w:val="20"/>
                <w:szCs w:val="20"/>
                <w:lang w:val="en-US"/>
              </w:rPr>
            </w:pPr>
            <w:r>
              <w:rPr>
                <w:b/>
                <w:bCs/>
                <w:sz w:val="20"/>
                <w:szCs w:val="20"/>
                <w:lang w:val="en-US"/>
              </w:rPr>
              <w:t>8</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DE19DF" w:rsidRDefault="008F622E" w:rsidP="00EC2877">
            <w:pPr>
              <w:jc w:val="center"/>
              <w:rPr>
                <w:b/>
                <w:bCs/>
                <w:sz w:val="20"/>
                <w:szCs w:val="20"/>
                <w:lang w:val="en-US"/>
              </w:rPr>
            </w:pPr>
            <w:r>
              <w:rPr>
                <w:b/>
                <w:bCs/>
                <w:sz w:val="20"/>
                <w:szCs w:val="20"/>
                <w:lang w:val="en-US"/>
              </w:rPr>
              <w:t>9</w:t>
            </w:r>
          </w:p>
        </w:tc>
      </w:tr>
      <w:tr w:rsidR="008F622E" w:rsidRPr="00F106B8" w:rsidTr="00EC2877">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Директор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Бабенко Олексій Вікторович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КЕ 218982 17.06.1996 Ленінським РВ УМВС України в Одеській області</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514346</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25.83874208781</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514346</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r>
      <w:tr w:rsidR="008F622E" w:rsidRPr="00F106B8" w:rsidTr="00EC2877">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Головний бухгалтер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Гупало Зінаїда Петрівна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КК 519164 26.07.2000 Ізмаїльським МВ УМВС України в Од.обл.</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0.10047221943</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r>
      <w:tr w:rsidR="008F622E" w:rsidRPr="00F106B8" w:rsidTr="00EC2877">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Проценко Сергій Миколайович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КК 578606 10.01.2001 Ізмаїльським МВ УМВС України в Од.обл.</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0.10047221943</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r>
      <w:tr w:rsidR="008F622E" w:rsidRPr="00F106B8" w:rsidTr="00EC2877">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Пугач Віктор Іванович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КЕ 510697 30.12.1996 Ізмаїльським МВ УМВС України в Од.обл.</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769</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0.03863156837</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769</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r>
      <w:tr w:rsidR="008F622E" w:rsidRPr="00F106B8" w:rsidTr="00EC2877">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Голова Ревізійної комісії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Ютліна Лариса Анатоліївна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КЕ 651565 28.05.1997 Ізмаїльським МВ УМВС України в Одеській області</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0.10047221943</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r>
      <w:tr w:rsidR="008F622E" w:rsidRPr="00F106B8" w:rsidTr="00EC2877">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Хмельніченко Павло Антонович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КЕ 520979 14.02.1997 Ізмаїльським РВ УМВС України в Одеській області</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0.10047221943</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r>
      <w:tr w:rsidR="008F622E" w:rsidRPr="00F106B8" w:rsidTr="00EC2877">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Член ревізійної комісії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Стоянов Петро Павлович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КК 229229 20.12.2000 Ізмаїльським РВ УМВС України в Одеській обл.</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0.10047221943</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r>
      <w:tr w:rsidR="008F622E" w:rsidRPr="00F106B8" w:rsidTr="00EC2877">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Член ревізійної комісії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Романов Володимир Федорович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rPr>
            </w:pPr>
            <w:r>
              <w:rPr>
                <w:bCs/>
                <w:sz w:val="20"/>
                <w:szCs w:val="20"/>
              </w:rPr>
              <w:t>КЕ 883793 29.12.1997 Ізмаїльським МВ УМВС України в Одеській обл.</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0.10047221943</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2000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Cs/>
                <w:sz w:val="20"/>
                <w:szCs w:val="20"/>
                <w:lang w:val="en-US"/>
              </w:rPr>
            </w:pPr>
            <w:r>
              <w:rPr>
                <w:bCs/>
                <w:sz w:val="20"/>
                <w:szCs w:val="20"/>
                <w:lang w:val="en-US"/>
              </w:rPr>
              <w:t>0</w:t>
            </w:r>
          </w:p>
        </w:tc>
      </w:tr>
      <w:tr w:rsidR="008F622E" w:rsidRPr="00F106B8" w:rsidTr="00EC2877">
        <w:tc>
          <w:tcPr>
            <w:tcW w:w="72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622E" w:rsidRPr="00F106B8" w:rsidRDefault="008F622E" w:rsidP="00EC2877">
            <w:pPr>
              <w:jc w:val="right"/>
              <w:rPr>
                <w:b/>
                <w:bCs/>
                <w:sz w:val="20"/>
                <w:szCs w:val="20"/>
              </w:rPr>
            </w:pPr>
            <w:r>
              <w:rPr>
                <w:b/>
                <w:bCs/>
                <w:sz w:val="20"/>
                <w:szCs w:val="20"/>
              </w:rPr>
              <w:t>Усього</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
                <w:bCs/>
                <w:sz w:val="20"/>
                <w:szCs w:val="20"/>
                <w:lang w:val="en-US"/>
              </w:rPr>
            </w:pPr>
            <w:r>
              <w:rPr>
                <w:b/>
                <w:bCs/>
                <w:sz w:val="20"/>
                <w:szCs w:val="20"/>
                <w:lang w:val="en-US"/>
              </w:rPr>
              <w:t>527115</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
                <w:bCs/>
                <w:sz w:val="20"/>
                <w:szCs w:val="20"/>
                <w:lang w:val="en-US"/>
              </w:rPr>
            </w:pPr>
            <w:r>
              <w:rPr>
                <w:b/>
                <w:bCs/>
                <w:sz w:val="20"/>
                <w:szCs w:val="20"/>
                <w:lang w:val="en-US"/>
              </w:rPr>
              <w:t>26.48020697277</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
                <w:bCs/>
                <w:sz w:val="20"/>
                <w:szCs w:val="20"/>
                <w:lang w:val="en-US"/>
              </w:rPr>
            </w:pPr>
            <w:r>
              <w:rPr>
                <w:b/>
                <w:bCs/>
                <w:sz w:val="20"/>
                <w:szCs w:val="20"/>
                <w:lang w:val="en-US"/>
              </w:rPr>
              <w:t>527115</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
                <w:bCs/>
                <w:sz w:val="20"/>
                <w:szCs w:val="20"/>
                <w:lang w:val="en-US"/>
              </w:rPr>
            </w:pPr>
            <w:r>
              <w:rPr>
                <w:b/>
                <w:bCs/>
                <w:sz w:val="20"/>
                <w:szCs w:val="20"/>
                <w:lang w:val="en-US"/>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
                <w:bCs/>
                <w:sz w:val="20"/>
                <w:szCs w:val="20"/>
                <w:lang w:val="en-US"/>
              </w:rPr>
            </w:pPr>
            <w:r>
              <w:rPr>
                <w:b/>
                <w:bCs/>
                <w:sz w:val="20"/>
                <w:szCs w:val="20"/>
                <w:lang w:val="en-US"/>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F106B8" w:rsidRDefault="008F622E" w:rsidP="00EC2877">
            <w:pPr>
              <w:jc w:val="center"/>
              <w:rPr>
                <w:b/>
                <w:bCs/>
                <w:sz w:val="20"/>
                <w:szCs w:val="20"/>
                <w:lang w:val="en-US"/>
              </w:rPr>
            </w:pPr>
            <w:r>
              <w:rPr>
                <w:b/>
                <w:bCs/>
                <w:sz w:val="20"/>
                <w:szCs w:val="20"/>
                <w:lang w:val="en-US"/>
              </w:rPr>
              <w:t>0</w:t>
            </w:r>
          </w:p>
        </w:tc>
      </w:tr>
    </w:tbl>
    <w:p w:rsidR="008F622E" w:rsidRPr="00394585" w:rsidRDefault="008F622E" w:rsidP="008F622E">
      <w:pPr>
        <w:rPr>
          <w:lang w:val="en-US"/>
        </w:rPr>
      </w:pPr>
    </w:p>
    <w:p w:rsidR="008F622E" w:rsidRDefault="008F622E">
      <w:pPr>
        <w:sectPr w:rsidR="008F622E" w:rsidSect="008F622E">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F622E" w:rsidRPr="008F622E" w:rsidTr="00EC2877">
        <w:trPr>
          <w:trHeight w:val="463"/>
        </w:trPr>
        <w:tc>
          <w:tcPr>
            <w:tcW w:w="15480"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sz w:val="28"/>
                <w:szCs w:val="28"/>
                <w:lang w:eastAsia="uk-UA"/>
              </w:rPr>
            </w:pPr>
            <w:r w:rsidRPr="008F622E">
              <w:rPr>
                <w:rFonts w:ascii="Cambria" w:eastAsia="Cambria" w:hAnsi="Cambria" w:cs="Cambria"/>
                <w:b/>
                <w:bCs/>
                <w:sz w:val="28"/>
                <w:szCs w:val="28"/>
                <w:lang w:val="en-US" w:eastAsia="uk-UA"/>
              </w:rPr>
              <w:lastRenderedPageBreak/>
              <w:t>VI</w:t>
            </w:r>
            <w:r w:rsidRPr="008F622E">
              <w:rPr>
                <w:rFonts w:ascii="Cambria" w:eastAsia="Cambria" w:hAnsi="Cambria" w:cs="Cambria"/>
                <w:b/>
                <w:bCs/>
                <w:sz w:val="28"/>
                <w:szCs w:val="28"/>
                <w:lang w:eastAsia="uk-UA"/>
              </w:rPr>
              <w:t xml:space="preserve">. </w:t>
            </w:r>
            <w:r w:rsidRPr="008F622E">
              <w:rPr>
                <w:rFonts w:ascii="Cambria" w:eastAsia="Cambria" w:hAnsi="Cambria" w:cs="Cambria"/>
                <w:b/>
                <w:sz w:val="28"/>
                <w:szCs w:val="28"/>
                <w:lang w:eastAsia="uk-UA"/>
              </w:rPr>
              <w:t>Інформація про осіб, що володіють 10 відсотками та більше акцій емітента</w:t>
            </w:r>
          </w:p>
          <w:p w:rsidR="008F622E" w:rsidRPr="008F622E" w:rsidRDefault="008F622E" w:rsidP="008F622E">
            <w:pPr>
              <w:jc w:val="center"/>
              <w:rPr>
                <w:rFonts w:ascii="Cambria" w:eastAsia="Cambria" w:hAnsi="Cambria" w:cs="Cambria"/>
                <w:b/>
                <w:bCs/>
                <w:lang w:eastAsia="uk-UA"/>
              </w:rPr>
            </w:pPr>
          </w:p>
        </w:tc>
      </w:tr>
    </w:tbl>
    <w:p w:rsidR="008F622E" w:rsidRPr="008F622E" w:rsidRDefault="008F622E" w:rsidP="008F622E">
      <w:pPr>
        <w:rPr>
          <w:rFonts w:ascii="Cambria" w:eastAsia="Cambria" w:hAnsi="Cambria" w:cs="Cambria"/>
          <w:vanish/>
          <w:lang w:eastAsia="uk-UA"/>
        </w:rPr>
      </w:pPr>
    </w:p>
    <w:tbl>
      <w:tblPr>
        <w:tblW w:w="15658"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496"/>
        <w:gridCol w:w="238"/>
        <w:gridCol w:w="798"/>
        <w:gridCol w:w="2603"/>
        <w:gridCol w:w="1148"/>
        <w:gridCol w:w="1722"/>
        <w:gridCol w:w="1778"/>
        <w:gridCol w:w="1231"/>
        <w:gridCol w:w="1218"/>
        <w:gridCol w:w="1232"/>
        <w:gridCol w:w="1194"/>
      </w:tblGrid>
      <w:tr w:rsidR="008F622E" w:rsidRPr="008F622E" w:rsidTr="00EC2877">
        <w:tc>
          <w:tcPr>
            <w:tcW w:w="2496" w:type="dxa"/>
            <w:vMerge w:val="restart"/>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Найменування юридичної особи</w:t>
            </w:r>
          </w:p>
        </w:tc>
        <w:tc>
          <w:tcPr>
            <w:tcW w:w="1036" w:type="dxa"/>
            <w:gridSpan w:val="2"/>
            <w:vMerge w:val="restart"/>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Код за ЄДРПОУ</w:t>
            </w:r>
          </w:p>
        </w:tc>
        <w:tc>
          <w:tcPr>
            <w:tcW w:w="2603" w:type="dxa"/>
            <w:vMerge w:val="restart"/>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Місцезнаходження</w:t>
            </w:r>
          </w:p>
        </w:tc>
        <w:tc>
          <w:tcPr>
            <w:tcW w:w="1148" w:type="dxa"/>
            <w:vMerge w:val="restart"/>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Кількість акцій (штук)</w:t>
            </w:r>
          </w:p>
        </w:tc>
        <w:tc>
          <w:tcPr>
            <w:tcW w:w="1722" w:type="dxa"/>
            <w:vMerge w:val="restart"/>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Від загальної кількості акцій (у відсотках)</w:t>
            </w:r>
          </w:p>
        </w:tc>
        <w:tc>
          <w:tcPr>
            <w:tcW w:w="1778" w:type="dxa"/>
            <w:vMerge w:val="restart"/>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sz w:val="20"/>
                <w:szCs w:val="20"/>
                <w:lang w:eastAsia="uk-UA"/>
              </w:rPr>
              <w:t>Від загальної кількості голосуючих акцій (у відсотках)</w:t>
            </w:r>
          </w:p>
        </w:tc>
        <w:tc>
          <w:tcPr>
            <w:tcW w:w="4875" w:type="dxa"/>
            <w:gridSpan w:val="4"/>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Кількість за видами акцій</w:t>
            </w:r>
          </w:p>
        </w:tc>
      </w:tr>
      <w:tr w:rsidR="008F622E" w:rsidRPr="008F622E" w:rsidTr="00EC2877">
        <w:tc>
          <w:tcPr>
            <w:tcW w:w="2496" w:type="dxa"/>
            <w:vMerge/>
            <w:vAlign w:val="center"/>
          </w:tcPr>
          <w:p w:rsidR="008F622E" w:rsidRPr="008F622E" w:rsidRDefault="008F622E" w:rsidP="008F622E">
            <w:pPr>
              <w:rPr>
                <w:rFonts w:ascii="Cambria" w:eastAsia="Cambria" w:hAnsi="Cambria" w:cs="Cambria"/>
                <w:b/>
                <w:bCs/>
                <w:sz w:val="20"/>
                <w:szCs w:val="20"/>
                <w:lang w:eastAsia="uk-UA"/>
              </w:rPr>
            </w:pPr>
          </w:p>
        </w:tc>
        <w:tc>
          <w:tcPr>
            <w:tcW w:w="1036" w:type="dxa"/>
            <w:gridSpan w:val="2"/>
            <w:vMerge/>
            <w:vAlign w:val="center"/>
          </w:tcPr>
          <w:p w:rsidR="008F622E" w:rsidRPr="008F622E" w:rsidRDefault="008F622E" w:rsidP="008F622E">
            <w:pPr>
              <w:rPr>
                <w:rFonts w:ascii="Cambria" w:eastAsia="Cambria" w:hAnsi="Cambria" w:cs="Cambria"/>
                <w:b/>
                <w:bCs/>
                <w:sz w:val="20"/>
                <w:szCs w:val="20"/>
                <w:lang w:eastAsia="uk-UA"/>
              </w:rPr>
            </w:pPr>
          </w:p>
        </w:tc>
        <w:tc>
          <w:tcPr>
            <w:tcW w:w="2603" w:type="dxa"/>
            <w:vMerge/>
            <w:vAlign w:val="center"/>
          </w:tcPr>
          <w:p w:rsidR="008F622E" w:rsidRPr="008F622E" w:rsidRDefault="008F622E" w:rsidP="008F622E">
            <w:pPr>
              <w:rPr>
                <w:rFonts w:ascii="Cambria" w:eastAsia="Cambria" w:hAnsi="Cambria" w:cs="Cambria"/>
                <w:b/>
                <w:bCs/>
                <w:sz w:val="20"/>
                <w:szCs w:val="20"/>
                <w:lang w:eastAsia="uk-UA"/>
              </w:rPr>
            </w:pPr>
          </w:p>
        </w:tc>
        <w:tc>
          <w:tcPr>
            <w:tcW w:w="1148" w:type="dxa"/>
            <w:vMerge/>
            <w:vAlign w:val="center"/>
          </w:tcPr>
          <w:p w:rsidR="008F622E" w:rsidRPr="008F622E" w:rsidRDefault="008F622E" w:rsidP="008F622E">
            <w:pPr>
              <w:rPr>
                <w:rFonts w:ascii="Cambria" w:eastAsia="Cambria" w:hAnsi="Cambria" w:cs="Cambria"/>
                <w:b/>
                <w:bCs/>
                <w:sz w:val="20"/>
                <w:szCs w:val="20"/>
                <w:lang w:eastAsia="uk-UA"/>
              </w:rPr>
            </w:pPr>
          </w:p>
        </w:tc>
        <w:tc>
          <w:tcPr>
            <w:tcW w:w="1722" w:type="dxa"/>
            <w:vMerge/>
            <w:vAlign w:val="center"/>
          </w:tcPr>
          <w:p w:rsidR="008F622E" w:rsidRPr="008F622E" w:rsidRDefault="008F622E" w:rsidP="008F622E">
            <w:pPr>
              <w:jc w:val="center"/>
              <w:rPr>
                <w:rFonts w:ascii="Cambria" w:eastAsia="Cambria" w:hAnsi="Cambria" w:cs="Cambria"/>
                <w:b/>
                <w:bCs/>
                <w:sz w:val="20"/>
                <w:szCs w:val="20"/>
                <w:lang w:eastAsia="uk-UA"/>
              </w:rPr>
            </w:pPr>
          </w:p>
        </w:tc>
        <w:tc>
          <w:tcPr>
            <w:tcW w:w="1778" w:type="dxa"/>
            <w:vMerge/>
            <w:vAlign w:val="center"/>
          </w:tcPr>
          <w:p w:rsidR="008F622E" w:rsidRPr="008F622E" w:rsidRDefault="008F622E" w:rsidP="008F622E">
            <w:pPr>
              <w:rPr>
                <w:rFonts w:ascii="Cambria" w:eastAsia="Cambria" w:hAnsi="Cambria" w:cs="Cambria"/>
                <w:b/>
                <w:bCs/>
                <w:sz w:val="20"/>
                <w:szCs w:val="20"/>
                <w:lang w:eastAsia="uk-UA"/>
              </w:rPr>
            </w:pPr>
          </w:p>
        </w:tc>
        <w:tc>
          <w:tcPr>
            <w:tcW w:w="1231"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прості іменні</w:t>
            </w:r>
          </w:p>
        </w:tc>
        <w:tc>
          <w:tcPr>
            <w:tcW w:w="1218"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прості на пред'явни</w:t>
            </w:r>
            <w:r w:rsidRPr="008F622E">
              <w:rPr>
                <w:rFonts w:ascii="Cambria" w:eastAsia="Cambria" w:hAnsi="Cambria" w:cs="Cambria"/>
                <w:b/>
                <w:bCs/>
                <w:sz w:val="20"/>
                <w:szCs w:val="20"/>
                <w:lang w:val="en-US" w:eastAsia="uk-UA"/>
              </w:rPr>
              <w:t>-</w:t>
            </w:r>
            <w:r w:rsidRPr="008F622E">
              <w:rPr>
                <w:rFonts w:ascii="Cambria" w:eastAsia="Cambria" w:hAnsi="Cambria" w:cs="Cambria"/>
                <w:b/>
                <w:bCs/>
                <w:sz w:val="20"/>
                <w:szCs w:val="20"/>
                <w:lang w:eastAsia="uk-UA"/>
              </w:rPr>
              <w:t>ка</w:t>
            </w:r>
          </w:p>
        </w:tc>
        <w:tc>
          <w:tcPr>
            <w:tcW w:w="1232" w:type="dxa"/>
            <w:tcMar>
              <w:top w:w="60" w:type="dxa"/>
              <w:left w:w="60" w:type="dxa"/>
              <w:bottom w:w="60" w:type="dxa"/>
              <w:right w:w="60" w:type="dxa"/>
            </w:tcMar>
            <w:vAlign w:val="center"/>
          </w:tcPr>
          <w:p w:rsidR="008F622E" w:rsidRPr="008F622E" w:rsidRDefault="008F622E" w:rsidP="008F622E">
            <w:pPr>
              <w:ind w:left="-243"/>
              <w:jc w:val="center"/>
              <w:rPr>
                <w:rFonts w:ascii="Cambria" w:eastAsia="Cambria" w:hAnsi="Cambria" w:cs="Cambria"/>
                <w:b/>
                <w:bCs/>
                <w:sz w:val="20"/>
                <w:szCs w:val="20"/>
                <w:lang w:val="en-US" w:eastAsia="uk-UA"/>
              </w:rPr>
            </w:pPr>
            <w:r w:rsidRPr="008F622E">
              <w:rPr>
                <w:rFonts w:ascii="Cambria" w:eastAsia="Cambria" w:hAnsi="Cambria" w:cs="Cambria"/>
                <w:b/>
                <w:bCs/>
                <w:sz w:val="20"/>
                <w:szCs w:val="20"/>
                <w:lang w:val="en-US" w:eastAsia="uk-UA"/>
              </w:rPr>
              <w:t xml:space="preserve">  </w:t>
            </w:r>
            <w:r w:rsidRPr="008F622E">
              <w:rPr>
                <w:rFonts w:ascii="Cambria" w:eastAsia="Cambria" w:hAnsi="Cambria" w:cs="Cambria"/>
                <w:b/>
                <w:bCs/>
                <w:sz w:val="20"/>
                <w:szCs w:val="20"/>
                <w:lang w:eastAsia="uk-UA"/>
              </w:rPr>
              <w:t>привілейо</w:t>
            </w:r>
            <w:r w:rsidRPr="008F622E">
              <w:rPr>
                <w:rFonts w:ascii="Cambria" w:eastAsia="Cambria" w:hAnsi="Cambria" w:cs="Cambria"/>
                <w:b/>
                <w:bCs/>
                <w:sz w:val="20"/>
                <w:szCs w:val="20"/>
                <w:lang w:val="en-US" w:eastAsia="uk-UA"/>
              </w:rPr>
              <w:t>-</w:t>
            </w:r>
            <w:r w:rsidRPr="008F622E">
              <w:rPr>
                <w:rFonts w:ascii="Cambria" w:eastAsia="Cambria" w:hAnsi="Cambria" w:cs="Cambria"/>
                <w:b/>
                <w:bCs/>
                <w:sz w:val="20"/>
                <w:szCs w:val="20"/>
                <w:lang w:eastAsia="uk-UA"/>
              </w:rPr>
              <w:t>вані</w:t>
            </w:r>
          </w:p>
          <w:p w:rsidR="008F622E" w:rsidRPr="008F622E" w:rsidRDefault="008F622E" w:rsidP="008F622E">
            <w:pPr>
              <w:ind w:left="-243"/>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іменні</w:t>
            </w:r>
          </w:p>
        </w:tc>
        <w:tc>
          <w:tcPr>
            <w:tcW w:w="1194"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привілейо</w:t>
            </w:r>
            <w:r w:rsidRPr="008F622E">
              <w:rPr>
                <w:rFonts w:ascii="Cambria" w:eastAsia="Cambria" w:hAnsi="Cambria" w:cs="Cambria"/>
                <w:b/>
                <w:bCs/>
                <w:sz w:val="20"/>
                <w:szCs w:val="20"/>
                <w:lang w:val="ru-RU" w:eastAsia="uk-UA"/>
              </w:rPr>
              <w:t>-</w:t>
            </w:r>
            <w:r w:rsidRPr="008F622E">
              <w:rPr>
                <w:rFonts w:ascii="Cambria" w:eastAsia="Cambria" w:hAnsi="Cambria" w:cs="Cambria"/>
                <w:b/>
                <w:bCs/>
                <w:sz w:val="20"/>
                <w:szCs w:val="20"/>
                <w:lang w:eastAsia="uk-UA"/>
              </w:rPr>
              <w:t>вані на пред'явни</w:t>
            </w:r>
            <w:r w:rsidRPr="008F622E">
              <w:rPr>
                <w:rFonts w:ascii="Cambria" w:eastAsia="Cambria" w:hAnsi="Cambria" w:cs="Cambria"/>
                <w:b/>
                <w:bCs/>
                <w:sz w:val="20"/>
                <w:szCs w:val="20"/>
                <w:lang w:val="ru-RU" w:eastAsia="uk-UA"/>
              </w:rPr>
              <w:t>-</w:t>
            </w:r>
            <w:r w:rsidRPr="008F622E">
              <w:rPr>
                <w:rFonts w:ascii="Cambria" w:eastAsia="Cambria" w:hAnsi="Cambria" w:cs="Cambria"/>
                <w:b/>
                <w:bCs/>
                <w:sz w:val="20"/>
                <w:szCs w:val="20"/>
                <w:lang w:eastAsia="uk-UA"/>
              </w:rPr>
              <w:t>ка</w:t>
            </w:r>
          </w:p>
        </w:tc>
      </w:tr>
      <w:tr w:rsidR="008F622E" w:rsidRPr="008F622E" w:rsidTr="00EC2877">
        <w:tc>
          <w:tcPr>
            <w:tcW w:w="2734" w:type="dxa"/>
            <w:gridSpan w:val="2"/>
            <w:vMerge w:val="restart"/>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val="ru-RU" w:eastAsia="uk-UA"/>
              </w:rPr>
            </w:pPr>
            <w:r w:rsidRPr="008F622E">
              <w:rPr>
                <w:rFonts w:ascii="Cambria" w:eastAsia="Cambria" w:hAnsi="Cambria" w:cs="Cambria"/>
                <w:b/>
                <w:bCs/>
                <w:color w:val="000000"/>
                <w:sz w:val="20"/>
                <w:szCs w:val="20"/>
                <w:lang w:eastAsia="uk-UA"/>
              </w:rPr>
              <w:t>Прізвище, ім'я, по батькові фізичної особи*</w:t>
            </w:r>
          </w:p>
        </w:tc>
        <w:tc>
          <w:tcPr>
            <w:tcW w:w="3401" w:type="dxa"/>
            <w:gridSpan w:val="2"/>
            <w:vMerge w:val="restart"/>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val="ru-RU" w:eastAsia="uk-UA"/>
              </w:rPr>
            </w:pPr>
            <w:r w:rsidRPr="008F622E">
              <w:rPr>
                <w:rFonts w:ascii="Cambria" w:eastAsia="Cambria" w:hAnsi="Cambria" w:cs="Cambria"/>
                <w:b/>
                <w:bCs/>
                <w:color w:val="000000"/>
                <w:sz w:val="20"/>
                <w:szCs w:val="20"/>
                <w:lang w:eastAsia="uk-UA"/>
              </w:rPr>
              <w:t>Серія, номер, дата видачі паспорта, найменування органу, який видав паспорт**</w:t>
            </w:r>
          </w:p>
        </w:tc>
        <w:tc>
          <w:tcPr>
            <w:tcW w:w="1148" w:type="dxa"/>
            <w:vMerge w:val="restart"/>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Кількість акцій (штук)</w:t>
            </w:r>
          </w:p>
        </w:tc>
        <w:tc>
          <w:tcPr>
            <w:tcW w:w="1722" w:type="dxa"/>
            <w:vMerge w:val="restart"/>
            <w:vAlign w:val="center"/>
          </w:tcPr>
          <w:p w:rsidR="008F622E" w:rsidRPr="008F622E" w:rsidRDefault="008F622E" w:rsidP="008F622E">
            <w:pPr>
              <w:jc w:val="center"/>
              <w:rPr>
                <w:rFonts w:ascii="Cambria" w:eastAsia="Cambria" w:hAnsi="Cambria" w:cs="Cambria"/>
                <w:b/>
                <w:bCs/>
                <w:sz w:val="20"/>
                <w:szCs w:val="20"/>
                <w:lang w:eastAsia="uk-UA"/>
              </w:rPr>
            </w:pPr>
            <w:bookmarkStart w:id="0" w:name="OLE_LINK11"/>
            <w:bookmarkStart w:id="1" w:name="OLE_LINK12"/>
            <w:bookmarkStart w:id="2" w:name="OLE_LINK13"/>
            <w:r w:rsidRPr="008F622E">
              <w:rPr>
                <w:rFonts w:ascii="Cambria" w:eastAsia="Cambria" w:hAnsi="Cambria" w:cs="Cambria"/>
                <w:b/>
                <w:bCs/>
                <w:sz w:val="20"/>
                <w:szCs w:val="20"/>
                <w:lang w:eastAsia="uk-UA"/>
              </w:rPr>
              <w:t>Від загальної кількості акцій (у відсотках)</w:t>
            </w:r>
            <w:bookmarkEnd w:id="0"/>
            <w:bookmarkEnd w:id="1"/>
            <w:bookmarkEnd w:id="2"/>
          </w:p>
        </w:tc>
        <w:tc>
          <w:tcPr>
            <w:tcW w:w="1778" w:type="dxa"/>
            <w:vMerge w:val="restart"/>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sz w:val="20"/>
                <w:szCs w:val="20"/>
                <w:lang w:eastAsia="uk-UA"/>
              </w:rPr>
              <w:t>Від загальної кількості голосуючих акцій (у відсотках)</w:t>
            </w:r>
          </w:p>
        </w:tc>
        <w:tc>
          <w:tcPr>
            <w:tcW w:w="4875" w:type="dxa"/>
            <w:gridSpan w:val="4"/>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Кількість за видами акцій</w:t>
            </w:r>
          </w:p>
        </w:tc>
      </w:tr>
      <w:tr w:rsidR="008F622E" w:rsidRPr="008F622E" w:rsidTr="00EC2877">
        <w:tc>
          <w:tcPr>
            <w:tcW w:w="2734" w:type="dxa"/>
            <w:gridSpan w:val="2"/>
            <w:vMerge/>
            <w:vAlign w:val="center"/>
          </w:tcPr>
          <w:p w:rsidR="008F622E" w:rsidRPr="008F622E" w:rsidRDefault="008F622E" w:rsidP="008F622E">
            <w:pPr>
              <w:rPr>
                <w:rFonts w:ascii="Cambria" w:eastAsia="Cambria" w:hAnsi="Cambria" w:cs="Cambria"/>
                <w:b/>
                <w:bCs/>
                <w:sz w:val="20"/>
                <w:szCs w:val="20"/>
                <w:lang w:eastAsia="uk-UA"/>
              </w:rPr>
            </w:pPr>
          </w:p>
        </w:tc>
        <w:tc>
          <w:tcPr>
            <w:tcW w:w="3401" w:type="dxa"/>
            <w:gridSpan w:val="2"/>
            <w:vMerge/>
            <w:vAlign w:val="center"/>
          </w:tcPr>
          <w:p w:rsidR="008F622E" w:rsidRPr="008F622E" w:rsidRDefault="008F622E" w:rsidP="008F622E">
            <w:pPr>
              <w:rPr>
                <w:rFonts w:ascii="Cambria" w:eastAsia="Cambria" w:hAnsi="Cambria" w:cs="Cambria"/>
                <w:b/>
                <w:bCs/>
                <w:sz w:val="20"/>
                <w:szCs w:val="20"/>
                <w:lang w:eastAsia="uk-UA"/>
              </w:rPr>
            </w:pPr>
          </w:p>
        </w:tc>
        <w:tc>
          <w:tcPr>
            <w:tcW w:w="1148" w:type="dxa"/>
            <w:vMerge/>
            <w:vAlign w:val="center"/>
          </w:tcPr>
          <w:p w:rsidR="008F622E" w:rsidRPr="008F622E" w:rsidRDefault="008F622E" w:rsidP="008F622E">
            <w:pPr>
              <w:rPr>
                <w:rFonts w:ascii="Cambria" w:eastAsia="Cambria" w:hAnsi="Cambria" w:cs="Cambria"/>
                <w:b/>
                <w:bCs/>
                <w:sz w:val="20"/>
                <w:szCs w:val="20"/>
                <w:lang w:eastAsia="uk-UA"/>
              </w:rPr>
            </w:pPr>
          </w:p>
        </w:tc>
        <w:tc>
          <w:tcPr>
            <w:tcW w:w="1722" w:type="dxa"/>
            <w:vMerge/>
          </w:tcPr>
          <w:p w:rsidR="008F622E" w:rsidRPr="008F622E" w:rsidRDefault="008F622E" w:rsidP="008F622E">
            <w:pPr>
              <w:rPr>
                <w:rFonts w:ascii="Cambria" w:eastAsia="Cambria" w:hAnsi="Cambria" w:cs="Cambria"/>
                <w:b/>
                <w:bCs/>
                <w:sz w:val="20"/>
                <w:szCs w:val="20"/>
                <w:lang w:eastAsia="uk-UA"/>
              </w:rPr>
            </w:pPr>
          </w:p>
        </w:tc>
        <w:tc>
          <w:tcPr>
            <w:tcW w:w="1778" w:type="dxa"/>
            <w:vMerge/>
            <w:vAlign w:val="center"/>
          </w:tcPr>
          <w:p w:rsidR="008F622E" w:rsidRPr="008F622E" w:rsidRDefault="008F622E" w:rsidP="008F622E">
            <w:pPr>
              <w:rPr>
                <w:rFonts w:ascii="Cambria" w:eastAsia="Cambria" w:hAnsi="Cambria" w:cs="Cambria"/>
                <w:b/>
                <w:bCs/>
                <w:sz w:val="20"/>
                <w:szCs w:val="20"/>
                <w:lang w:eastAsia="uk-UA"/>
              </w:rPr>
            </w:pPr>
          </w:p>
        </w:tc>
        <w:tc>
          <w:tcPr>
            <w:tcW w:w="1231"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прості іменні</w:t>
            </w:r>
          </w:p>
        </w:tc>
        <w:tc>
          <w:tcPr>
            <w:tcW w:w="1218"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прості на пред'явни</w:t>
            </w:r>
            <w:r w:rsidRPr="008F622E">
              <w:rPr>
                <w:rFonts w:ascii="Cambria" w:eastAsia="Cambria" w:hAnsi="Cambria" w:cs="Cambria"/>
                <w:b/>
                <w:bCs/>
                <w:sz w:val="20"/>
                <w:szCs w:val="20"/>
                <w:lang w:val="en-US" w:eastAsia="uk-UA"/>
              </w:rPr>
              <w:t>-</w:t>
            </w:r>
            <w:r w:rsidRPr="008F622E">
              <w:rPr>
                <w:rFonts w:ascii="Cambria" w:eastAsia="Cambria" w:hAnsi="Cambria" w:cs="Cambria"/>
                <w:b/>
                <w:bCs/>
                <w:sz w:val="20"/>
                <w:szCs w:val="20"/>
                <w:lang w:eastAsia="uk-UA"/>
              </w:rPr>
              <w:t>ка</w:t>
            </w:r>
          </w:p>
        </w:tc>
        <w:tc>
          <w:tcPr>
            <w:tcW w:w="1232" w:type="dxa"/>
            <w:tcMar>
              <w:top w:w="60" w:type="dxa"/>
              <w:left w:w="60" w:type="dxa"/>
              <w:bottom w:w="60" w:type="dxa"/>
              <w:right w:w="60" w:type="dxa"/>
            </w:tcMar>
            <w:vAlign w:val="center"/>
          </w:tcPr>
          <w:p w:rsidR="008F622E" w:rsidRPr="008F622E" w:rsidRDefault="008F622E" w:rsidP="008F622E">
            <w:pPr>
              <w:ind w:left="-243"/>
              <w:jc w:val="center"/>
              <w:rPr>
                <w:rFonts w:ascii="Cambria" w:eastAsia="Cambria" w:hAnsi="Cambria" w:cs="Cambria"/>
                <w:b/>
                <w:bCs/>
                <w:sz w:val="20"/>
                <w:szCs w:val="20"/>
                <w:lang w:val="en-US" w:eastAsia="uk-UA"/>
              </w:rPr>
            </w:pPr>
            <w:r w:rsidRPr="008F622E">
              <w:rPr>
                <w:rFonts w:ascii="Cambria" w:eastAsia="Cambria" w:hAnsi="Cambria" w:cs="Cambria"/>
                <w:b/>
                <w:bCs/>
                <w:sz w:val="20"/>
                <w:szCs w:val="20"/>
                <w:lang w:val="en-US" w:eastAsia="uk-UA"/>
              </w:rPr>
              <w:t xml:space="preserve">  </w:t>
            </w:r>
            <w:r w:rsidRPr="008F622E">
              <w:rPr>
                <w:rFonts w:ascii="Cambria" w:eastAsia="Cambria" w:hAnsi="Cambria" w:cs="Cambria"/>
                <w:b/>
                <w:bCs/>
                <w:sz w:val="20"/>
                <w:szCs w:val="20"/>
                <w:lang w:eastAsia="uk-UA"/>
              </w:rPr>
              <w:t>привілейо</w:t>
            </w:r>
            <w:r w:rsidRPr="008F622E">
              <w:rPr>
                <w:rFonts w:ascii="Cambria" w:eastAsia="Cambria" w:hAnsi="Cambria" w:cs="Cambria"/>
                <w:b/>
                <w:bCs/>
                <w:sz w:val="20"/>
                <w:szCs w:val="20"/>
                <w:lang w:val="en-US" w:eastAsia="uk-UA"/>
              </w:rPr>
              <w:t>-</w:t>
            </w:r>
            <w:r w:rsidRPr="008F622E">
              <w:rPr>
                <w:rFonts w:ascii="Cambria" w:eastAsia="Cambria" w:hAnsi="Cambria" w:cs="Cambria"/>
                <w:b/>
                <w:bCs/>
                <w:sz w:val="20"/>
                <w:szCs w:val="20"/>
                <w:lang w:eastAsia="uk-UA"/>
              </w:rPr>
              <w:t>вані</w:t>
            </w:r>
          </w:p>
          <w:p w:rsidR="008F622E" w:rsidRPr="008F622E" w:rsidRDefault="008F622E" w:rsidP="008F622E">
            <w:pPr>
              <w:ind w:left="-243"/>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іменні</w:t>
            </w:r>
          </w:p>
        </w:tc>
        <w:tc>
          <w:tcPr>
            <w:tcW w:w="1194"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Привілейо-вані на пред'явни-ка</w:t>
            </w:r>
          </w:p>
        </w:tc>
      </w:tr>
      <w:tr w:rsidR="008F622E" w:rsidRPr="008F622E" w:rsidTr="00EC2877">
        <w:tc>
          <w:tcPr>
            <w:tcW w:w="2734" w:type="dxa"/>
            <w:gridSpan w:val="2"/>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Бабенко Любов Антонiвна</w:t>
            </w:r>
          </w:p>
        </w:tc>
        <w:tc>
          <w:tcPr>
            <w:tcW w:w="3401" w:type="dxa"/>
            <w:gridSpan w:val="2"/>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д/н д/н  д/н</w:t>
            </w:r>
          </w:p>
        </w:tc>
        <w:tc>
          <w:tcPr>
            <w:tcW w:w="1148" w:type="dxa"/>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367047</w:t>
            </w:r>
          </w:p>
        </w:tc>
        <w:tc>
          <w:tcPr>
            <w:tcW w:w="1722" w:type="dxa"/>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18.439</w:t>
            </w:r>
          </w:p>
        </w:tc>
        <w:tc>
          <w:tcPr>
            <w:tcW w:w="1778" w:type="dxa"/>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c>
          <w:tcPr>
            <w:tcW w:w="1231"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367047</w:t>
            </w:r>
          </w:p>
        </w:tc>
        <w:tc>
          <w:tcPr>
            <w:tcW w:w="1218"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c>
          <w:tcPr>
            <w:tcW w:w="1232" w:type="dxa"/>
            <w:tcMar>
              <w:top w:w="60" w:type="dxa"/>
              <w:left w:w="60" w:type="dxa"/>
              <w:bottom w:w="60" w:type="dxa"/>
              <w:right w:w="60" w:type="dxa"/>
            </w:tcMar>
            <w:vAlign w:val="center"/>
          </w:tcPr>
          <w:p w:rsidR="008F622E" w:rsidRPr="008F622E" w:rsidRDefault="008F622E" w:rsidP="008F622E">
            <w:pPr>
              <w:ind w:left="-243"/>
              <w:jc w:val="center"/>
              <w:rPr>
                <w:rFonts w:ascii="Cambria" w:eastAsia="Cambria" w:hAnsi="Cambria" w:cs="Cambria"/>
                <w:bCs/>
                <w:sz w:val="20"/>
                <w:szCs w:val="20"/>
                <w:lang w:val="en-US" w:eastAsia="uk-UA"/>
              </w:rPr>
            </w:pPr>
            <w:r w:rsidRPr="008F622E">
              <w:rPr>
                <w:rFonts w:ascii="Cambria" w:eastAsia="Cambria" w:hAnsi="Cambria" w:cs="Cambria"/>
                <w:bCs/>
                <w:sz w:val="20"/>
                <w:szCs w:val="20"/>
                <w:lang w:val="en-US" w:eastAsia="uk-UA"/>
              </w:rPr>
              <w:t>0</w:t>
            </w:r>
          </w:p>
        </w:tc>
        <w:tc>
          <w:tcPr>
            <w:tcW w:w="1194"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r>
      <w:tr w:rsidR="008F622E" w:rsidRPr="008F622E" w:rsidTr="00EC2877">
        <w:tc>
          <w:tcPr>
            <w:tcW w:w="2734" w:type="dxa"/>
            <w:gridSpan w:val="2"/>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Бабенко Вiктор Олексiйович</w:t>
            </w:r>
          </w:p>
        </w:tc>
        <w:tc>
          <w:tcPr>
            <w:tcW w:w="3401" w:type="dxa"/>
            <w:gridSpan w:val="2"/>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д/н д/н  д/н</w:t>
            </w:r>
          </w:p>
        </w:tc>
        <w:tc>
          <w:tcPr>
            <w:tcW w:w="1148" w:type="dxa"/>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296029</w:t>
            </w:r>
          </w:p>
        </w:tc>
        <w:tc>
          <w:tcPr>
            <w:tcW w:w="1722" w:type="dxa"/>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14.871</w:t>
            </w:r>
          </w:p>
        </w:tc>
        <w:tc>
          <w:tcPr>
            <w:tcW w:w="1778" w:type="dxa"/>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c>
          <w:tcPr>
            <w:tcW w:w="1231"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296029</w:t>
            </w:r>
          </w:p>
        </w:tc>
        <w:tc>
          <w:tcPr>
            <w:tcW w:w="1218"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c>
          <w:tcPr>
            <w:tcW w:w="1232" w:type="dxa"/>
            <w:tcMar>
              <w:top w:w="60" w:type="dxa"/>
              <w:left w:w="60" w:type="dxa"/>
              <w:bottom w:w="60" w:type="dxa"/>
              <w:right w:w="60" w:type="dxa"/>
            </w:tcMar>
            <w:vAlign w:val="center"/>
          </w:tcPr>
          <w:p w:rsidR="008F622E" w:rsidRPr="008F622E" w:rsidRDefault="008F622E" w:rsidP="008F622E">
            <w:pPr>
              <w:ind w:left="-243"/>
              <w:jc w:val="center"/>
              <w:rPr>
                <w:rFonts w:ascii="Cambria" w:eastAsia="Cambria" w:hAnsi="Cambria" w:cs="Cambria"/>
                <w:bCs/>
                <w:sz w:val="20"/>
                <w:szCs w:val="20"/>
                <w:lang w:val="en-US" w:eastAsia="uk-UA"/>
              </w:rPr>
            </w:pPr>
            <w:r w:rsidRPr="008F622E">
              <w:rPr>
                <w:rFonts w:ascii="Cambria" w:eastAsia="Cambria" w:hAnsi="Cambria" w:cs="Cambria"/>
                <w:bCs/>
                <w:sz w:val="20"/>
                <w:szCs w:val="20"/>
                <w:lang w:val="en-US" w:eastAsia="uk-UA"/>
              </w:rPr>
              <w:t>0</w:t>
            </w:r>
          </w:p>
        </w:tc>
        <w:tc>
          <w:tcPr>
            <w:tcW w:w="1194"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r>
      <w:tr w:rsidR="008F622E" w:rsidRPr="008F622E" w:rsidTr="00EC2877">
        <w:tc>
          <w:tcPr>
            <w:tcW w:w="2734" w:type="dxa"/>
            <w:gridSpan w:val="2"/>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Бабенко Олексiй Вiкторович</w:t>
            </w:r>
          </w:p>
        </w:tc>
        <w:tc>
          <w:tcPr>
            <w:tcW w:w="3401" w:type="dxa"/>
            <w:gridSpan w:val="2"/>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д/н д/н  д/н</w:t>
            </w:r>
          </w:p>
        </w:tc>
        <w:tc>
          <w:tcPr>
            <w:tcW w:w="1148" w:type="dxa"/>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514346</w:t>
            </w:r>
          </w:p>
        </w:tc>
        <w:tc>
          <w:tcPr>
            <w:tcW w:w="1722" w:type="dxa"/>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25.83874208781</w:t>
            </w:r>
          </w:p>
        </w:tc>
        <w:tc>
          <w:tcPr>
            <w:tcW w:w="1778" w:type="dxa"/>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c>
          <w:tcPr>
            <w:tcW w:w="1231"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514346</w:t>
            </w:r>
          </w:p>
        </w:tc>
        <w:tc>
          <w:tcPr>
            <w:tcW w:w="1218"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c>
          <w:tcPr>
            <w:tcW w:w="1232" w:type="dxa"/>
            <w:tcMar>
              <w:top w:w="60" w:type="dxa"/>
              <w:left w:w="60" w:type="dxa"/>
              <w:bottom w:w="60" w:type="dxa"/>
              <w:right w:w="60" w:type="dxa"/>
            </w:tcMar>
            <w:vAlign w:val="center"/>
          </w:tcPr>
          <w:p w:rsidR="008F622E" w:rsidRPr="008F622E" w:rsidRDefault="008F622E" w:rsidP="008F622E">
            <w:pPr>
              <w:ind w:left="-243"/>
              <w:jc w:val="center"/>
              <w:rPr>
                <w:rFonts w:ascii="Cambria" w:eastAsia="Cambria" w:hAnsi="Cambria" w:cs="Cambria"/>
                <w:bCs/>
                <w:sz w:val="20"/>
                <w:szCs w:val="20"/>
                <w:lang w:val="en-US" w:eastAsia="uk-UA"/>
              </w:rPr>
            </w:pPr>
            <w:r w:rsidRPr="008F622E">
              <w:rPr>
                <w:rFonts w:ascii="Cambria" w:eastAsia="Cambria" w:hAnsi="Cambria" w:cs="Cambria"/>
                <w:bCs/>
                <w:sz w:val="20"/>
                <w:szCs w:val="20"/>
                <w:lang w:val="en-US" w:eastAsia="uk-UA"/>
              </w:rPr>
              <w:t>0</w:t>
            </w:r>
          </w:p>
        </w:tc>
        <w:tc>
          <w:tcPr>
            <w:tcW w:w="1194"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r>
      <w:tr w:rsidR="008F622E" w:rsidRPr="008F622E" w:rsidTr="00EC2877">
        <w:tc>
          <w:tcPr>
            <w:tcW w:w="2734" w:type="dxa"/>
            <w:gridSpan w:val="2"/>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Русєва Наталiя Вiкторiвна</w:t>
            </w:r>
          </w:p>
        </w:tc>
        <w:tc>
          <w:tcPr>
            <w:tcW w:w="3401" w:type="dxa"/>
            <w:gridSpan w:val="2"/>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д/н д/н  д/н</w:t>
            </w:r>
          </w:p>
        </w:tc>
        <w:tc>
          <w:tcPr>
            <w:tcW w:w="1148" w:type="dxa"/>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533997</w:t>
            </w:r>
          </w:p>
        </w:tc>
        <w:tc>
          <w:tcPr>
            <w:tcW w:w="1722" w:type="dxa"/>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26.826</w:t>
            </w:r>
          </w:p>
        </w:tc>
        <w:tc>
          <w:tcPr>
            <w:tcW w:w="1778" w:type="dxa"/>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c>
          <w:tcPr>
            <w:tcW w:w="1231"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533997</w:t>
            </w:r>
          </w:p>
        </w:tc>
        <w:tc>
          <w:tcPr>
            <w:tcW w:w="1218"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c>
          <w:tcPr>
            <w:tcW w:w="1232" w:type="dxa"/>
            <w:tcMar>
              <w:top w:w="60" w:type="dxa"/>
              <w:left w:w="60" w:type="dxa"/>
              <w:bottom w:w="60" w:type="dxa"/>
              <w:right w:w="60" w:type="dxa"/>
            </w:tcMar>
            <w:vAlign w:val="center"/>
          </w:tcPr>
          <w:p w:rsidR="008F622E" w:rsidRPr="008F622E" w:rsidRDefault="008F622E" w:rsidP="008F622E">
            <w:pPr>
              <w:ind w:left="-243"/>
              <w:jc w:val="center"/>
              <w:rPr>
                <w:rFonts w:ascii="Cambria" w:eastAsia="Cambria" w:hAnsi="Cambria" w:cs="Cambria"/>
                <w:bCs/>
                <w:sz w:val="20"/>
                <w:szCs w:val="20"/>
                <w:lang w:val="en-US" w:eastAsia="uk-UA"/>
              </w:rPr>
            </w:pPr>
            <w:r w:rsidRPr="008F622E">
              <w:rPr>
                <w:rFonts w:ascii="Cambria" w:eastAsia="Cambria" w:hAnsi="Cambria" w:cs="Cambria"/>
                <w:bCs/>
                <w:sz w:val="20"/>
                <w:szCs w:val="20"/>
                <w:lang w:val="en-US" w:eastAsia="uk-UA"/>
              </w:rPr>
              <w:t>0</w:t>
            </w:r>
          </w:p>
        </w:tc>
        <w:tc>
          <w:tcPr>
            <w:tcW w:w="1194"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r>
      <w:tr w:rsidR="008F622E" w:rsidRPr="008F622E" w:rsidTr="00EC2877">
        <w:tc>
          <w:tcPr>
            <w:tcW w:w="6135" w:type="dxa"/>
            <w:gridSpan w:val="4"/>
          </w:tcPr>
          <w:p w:rsidR="008F622E" w:rsidRPr="008F622E" w:rsidRDefault="008F622E" w:rsidP="008F622E">
            <w:pPr>
              <w:jc w:val="right"/>
              <w:rPr>
                <w:rFonts w:ascii="Cambria" w:eastAsia="Cambria" w:hAnsi="Cambria" w:cs="Cambria"/>
                <w:b/>
                <w:bCs/>
                <w:sz w:val="20"/>
                <w:szCs w:val="20"/>
                <w:lang w:eastAsia="uk-UA"/>
              </w:rPr>
            </w:pPr>
            <w:r w:rsidRPr="008F622E">
              <w:rPr>
                <w:rFonts w:ascii="Cambria" w:eastAsia="Cambria" w:hAnsi="Cambria" w:cs="Cambria"/>
                <w:b/>
                <w:bCs/>
                <w:sz w:val="20"/>
                <w:szCs w:val="20"/>
                <w:lang w:eastAsia="uk-UA"/>
              </w:rPr>
              <w:t>Усього</w:t>
            </w:r>
          </w:p>
        </w:tc>
        <w:tc>
          <w:tcPr>
            <w:tcW w:w="1148" w:type="dxa"/>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1711419</w:t>
            </w:r>
          </w:p>
        </w:tc>
        <w:tc>
          <w:tcPr>
            <w:tcW w:w="1722" w:type="dxa"/>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85.975032653471</w:t>
            </w:r>
          </w:p>
        </w:tc>
        <w:tc>
          <w:tcPr>
            <w:tcW w:w="1778" w:type="dxa"/>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c>
          <w:tcPr>
            <w:tcW w:w="1231"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1711419</w:t>
            </w:r>
          </w:p>
        </w:tc>
        <w:tc>
          <w:tcPr>
            <w:tcW w:w="1218"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c>
          <w:tcPr>
            <w:tcW w:w="1232" w:type="dxa"/>
            <w:tcMar>
              <w:top w:w="60" w:type="dxa"/>
              <w:left w:w="60" w:type="dxa"/>
              <w:bottom w:w="60" w:type="dxa"/>
              <w:right w:w="60" w:type="dxa"/>
            </w:tcMar>
            <w:vAlign w:val="center"/>
          </w:tcPr>
          <w:p w:rsidR="008F622E" w:rsidRPr="008F622E" w:rsidRDefault="008F622E" w:rsidP="008F622E">
            <w:pPr>
              <w:ind w:left="-243"/>
              <w:jc w:val="center"/>
              <w:rPr>
                <w:rFonts w:ascii="Cambria" w:eastAsia="Cambria" w:hAnsi="Cambria" w:cs="Cambria"/>
                <w:bCs/>
                <w:sz w:val="20"/>
                <w:szCs w:val="20"/>
                <w:lang w:val="en-US" w:eastAsia="uk-UA"/>
              </w:rPr>
            </w:pPr>
            <w:r w:rsidRPr="008F622E">
              <w:rPr>
                <w:rFonts w:ascii="Cambria" w:eastAsia="Cambria" w:hAnsi="Cambria" w:cs="Cambria"/>
                <w:bCs/>
                <w:sz w:val="20"/>
                <w:szCs w:val="20"/>
                <w:lang w:val="en-US" w:eastAsia="uk-UA"/>
              </w:rPr>
              <w:t>0</w:t>
            </w:r>
          </w:p>
        </w:tc>
        <w:tc>
          <w:tcPr>
            <w:tcW w:w="1194" w:type="dxa"/>
            <w:tcMar>
              <w:top w:w="60" w:type="dxa"/>
              <w:left w:w="60" w:type="dxa"/>
              <w:bottom w:w="60" w:type="dxa"/>
              <w:right w:w="60" w:type="dxa"/>
            </w:tcMar>
            <w:vAlign w:val="center"/>
          </w:tcPr>
          <w:p w:rsidR="008F622E" w:rsidRPr="008F622E" w:rsidRDefault="008F622E" w:rsidP="008F622E">
            <w:pPr>
              <w:jc w:val="center"/>
              <w:rPr>
                <w:rFonts w:ascii="Cambria" w:eastAsia="Cambria" w:hAnsi="Cambria" w:cs="Cambria"/>
                <w:bCs/>
                <w:sz w:val="20"/>
                <w:szCs w:val="20"/>
                <w:lang w:eastAsia="uk-UA"/>
              </w:rPr>
            </w:pPr>
            <w:r w:rsidRPr="008F622E">
              <w:rPr>
                <w:rFonts w:ascii="Cambria" w:eastAsia="Cambria" w:hAnsi="Cambria" w:cs="Cambria"/>
                <w:bCs/>
                <w:sz w:val="20"/>
                <w:szCs w:val="20"/>
                <w:lang w:eastAsia="uk-UA"/>
              </w:rPr>
              <w:t>0</w:t>
            </w:r>
          </w:p>
        </w:tc>
      </w:tr>
    </w:tbl>
    <w:p w:rsidR="008F622E" w:rsidRPr="008F622E" w:rsidRDefault="008F622E" w:rsidP="008F622E">
      <w:pPr>
        <w:tabs>
          <w:tab w:val="left" w:pos="10620"/>
        </w:tabs>
        <w:rPr>
          <w:rFonts w:ascii="Cambria" w:eastAsia="Cambria" w:hAnsi="Cambria" w:cs="Cambria"/>
          <w:lang w:val="ru-RU" w:eastAsia="uk-UA"/>
        </w:rPr>
      </w:pPr>
    </w:p>
    <w:p w:rsidR="008F622E" w:rsidRDefault="008F622E">
      <w:pPr>
        <w:sectPr w:rsidR="008F622E" w:rsidSect="008F622E">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F622E" w:rsidTr="00EC2877">
        <w:trPr>
          <w:trHeight w:val="463"/>
        </w:trPr>
        <w:tc>
          <w:tcPr>
            <w:tcW w:w="9720" w:type="dxa"/>
            <w:tcMar>
              <w:top w:w="60" w:type="dxa"/>
              <w:left w:w="60" w:type="dxa"/>
              <w:bottom w:w="60" w:type="dxa"/>
              <w:right w:w="60" w:type="dxa"/>
            </w:tcMar>
            <w:vAlign w:val="center"/>
          </w:tcPr>
          <w:p w:rsidR="008F622E" w:rsidRPr="008A64D8" w:rsidRDefault="008F622E" w:rsidP="00EC2877">
            <w:pPr>
              <w:jc w:val="center"/>
              <w:rPr>
                <w:b/>
                <w:bCs/>
                <w:lang w:val="ru-RU"/>
              </w:rPr>
            </w:pPr>
            <w:r>
              <w:rPr>
                <w:b/>
                <w:color w:val="000000"/>
                <w:sz w:val="28"/>
                <w:szCs w:val="28"/>
              </w:rPr>
              <w:lastRenderedPageBreak/>
              <w:t>VII</w:t>
            </w:r>
            <w:r w:rsidRPr="008A64D8">
              <w:rPr>
                <w:b/>
                <w:color w:val="000000"/>
                <w:sz w:val="28"/>
                <w:szCs w:val="28"/>
              </w:rPr>
              <w:t>. Інформація про загальні збори акціонерів</w:t>
            </w:r>
          </w:p>
        </w:tc>
      </w:tr>
    </w:tbl>
    <w:p w:rsidR="008F622E" w:rsidRDefault="008F622E" w:rsidP="008F622E">
      <w:pPr>
        <w:rPr>
          <w:vanish/>
        </w:rPr>
      </w:pPr>
    </w:p>
    <w:tbl>
      <w:tblPr>
        <w:tblStyle w:val="a4"/>
        <w:tblW w:w="5000" w:type="pct"/>
        <w:tblLook w:val="04A0" w:firstRow="1" w:lastRow="0" w:firstColumn="1" w:lastColumn="0" w:noHBand="0" w:noVBand="1"/>
      </w:tblPr>
      <w:tblGrid>
        <w:gridCol w:w="2258"/>
        <w:gridCol w:w="3939"/>
        <w:gridCol w:w="3941"/>
      </w:tblGrid>
      <w:tr w:rsidR="008F622E" w:rsidTr="00EC2877">
        <w:tc>
          <w:tcPr>
            <w:tcW w:w="2257" w:type="dxa"/>
            <w:vMerge w:val="restart"/>
            <w:shd w:val="clear" w:color="auto" w:fill="auto"/>
            <w:vAlign w:val="center"/>
          </w:tcPr>
          <w:p w:rsidR="008F622E" w:rsidRPr="002E092F" w:rsidRDefault="008F622E" w:rsidP="00EC2877">
            <w:pPr>
              <w:tabs>
                <w:tab w:val="left" w:pos="10620"/>
              </w:tabs>
              <w:jc w:val="center"/>
              <w:rPr>
                <w:b/>
                <w:sz w:val="20"/>
                <w:lang w:val="en-US"/>
              </w:rPr>
            </w:pPr>
            <w:r>
              <w:rPr>
                <w:b/>
                <w:sz w:val="20"/>
                <w:lang w:val="en-US"/>
              </w:rPr>
              <w:t>Вид загальних зборів</w:t>
            </w:r>
          </w:p>
        </w:tc>
        <w:tc>
          <w:tcPr>
            <w:tcW w:w="3939" w:type="dxa"/>
            <w:shd w:val="clear" w:color="auto" w:fill="auto"/>
          </w:tcPr>
          <w:p w:rsidR="008F622E" w:rsidRPr="002E092F" w:rsidRDefault="008F622E" w:rsidP="00EC2877">
            <w:pPr>
              <w:tabs>
                <w:tab w:val="left" w:pos="10620"/>
              </w:tabs>
              <w:jc w:val="center"/>
              <w:rPr>
                <w:b/>
                <w:sz w:val="20"/>
                <w:lang w:val="en-US"/>
              </w:rPr>
            </w:pPr>
            <w:r>
              <w:rPr>
                <w:b/>
                <w:sz w:val="20"/>
                <w:lang w:val="en-US"/>
              </w:rPr>
              <w:t>Чергові</w:t>
            </w:r>
          </w:p>
        </w:tc>
        <w:tc>
          <w:tcPr>
            <w:tcW w:w="3941" w:type="dxa"/>
            <w:shd w:val="clear" w:color="auto" w:fill="auto"/>
          </w:tcPr>
          <w:p w:rsidR="008F622E" w:rsidRPr="002E092F" w:rsidRDefault="008F622E" w:rsidP="00EC2877">
            <w:pPr>
              <w:tabs>
                <w:tab w:val="left" w:pos="10620"/>
              </w:tabs>
              <w:jc w:val="center"/>
              <w:rPr>
                <w:b/>
                <w:sz w:val="20"/>
                <w:lang w:val="en-US"/>
              </w:rPr>
            </w:pPr>
            <w:r>
              <w:rPr>
                <w:b/>
                <w:sz w:val="20"/>
                <w:lang w:val="en-US"/>
              </w:rPr>
              <w:t>Позачергові</w:t>
            </w:r>
          </w:p>
        </w:tc>
      </w:tr>
      <w:tr w:rsidR="008F622E" w:rsidTr="00EC2877">
        <w:tc>
          <w:tcPr>
            <w:tcW w:w="2257" w:type="dxa"/>
            <w:vMerge/>
            <w:shd w:val="clear" w:color="auto" w:fill="auto"/>
            <w:vAlign w:val="center"/>
          </w:tcPr>
          <w:p w:rsidR="008F622E" w:rsidRDefault="008F622E" w:rsidP="00EC2877">
            <w:pPr>
              <w:tabs>
                <w:tab w:val="left" w:pos="10620"/>
              </w:tabs>
              <w:jc w:val="center"/>
              <w:rPr>
                <w:sz w:val="20"/>
                <w:lang w:val="en-US"/>
              </w:rPr>
            </w:pPr>
          </w:p>
        </w:tc>
        <w:tc>
          <w:tcPr>
            <w:tcW w:w="3939" w:type="dxa"/>
            <w:shd w:val="clear" w:color="auto" w:fill="auto"/>
          </w:tcPr>
          <w:p w:rsidR="008F622E" w:rsidRDefault="008F622E" w:rsidP="00EC2877">
            <w:pPr>
              <w:tabs>
                <w:tab w:val="left" w:pos="10620"/>
              </w:tabs>
              <w:jc w:val="center"/>
              <w:rPr>
                <w:sz w:val="20"/>
                <w:lang w:val="en-US"/>
              </w:rPr>
            </w:pPr>
            <w:r>
              <w:rPr>
                <w:sz w:val="20"/>
                <w:lang w:val="en-US"/>
              </w:rPr>
              <w:t>X</w:t>
            </w:r>
          </w:p>
        </w:tc>
        <w:tc>
          <w:tcPr>
            <w:tcW w:w="3941" w:type="dxa"/>
            <w:shd w:val="clear" w:color="auto" w:fill="auto"/>
          </w:tcPr>
          <w:p w:rsidR="008F622E" w:rsidRDefault="008F622E" w:rsidP="00EC2877">
            <w:pPr>
              <w:tabs>
                <w:tab w:val="left" w:pos="10620"/>
              </w:tabs>
              <w:jc w:val="center"/>
              <w:rPr>
                <w:sz w:val="20"/>
                <w:lang w:val="en-US"/>
              </w:rPr>
            </w:pPr>
            <w:r>
              <w:rPr>
                <w:sz w:val="20"/>
                <w:lang w:val="en-US"/>
              </w:rPr>
              <w:t xml:space="preserve"> </w:t>
            </w:r>
          </w:p>
        </w:tc>
      </w:tr>
      <w:tr w:rsidR="008F622E" w:rsidTr="00EC2877">
        <w:tc>
          <w:tcPr>
            <w:tcW w:w="2257" w:type="dxa"/>
            <w:shd w:val="clear" w:color="auto" w:fill="auto"/>
          </w:tcPr>
          <w:p w:rsidR="008F622E" w:rsidRPr="002E092F" w:rsidRDefault="008F622E" w:rsidP="00EC2877">
            <w:pPr>
              <w:tabs>
                <w:tab w:val="left" w:pos="10620"/>
              </w:tabs>
              <w:jc w:val="center"/>
              <w:rPr>
                <w:b/>
                <w:sz w:val="20"/>
                <w:lang w:val="en-US"/>
              </w:rPr>
            </w:pPr>
            <w:r>
              <w:rPr>
                <w:b/>
                <w:sz w:val="20"/>
                <w:lang w:val="en-US"/>
              </w:rPr>
              <w:t>Дата проведення</w:t>
            </w:r>
          </w:p>
        </w:tc>
        <w:tc>
          <w:tcPr>
            <w:tcW w:w="7880" w:type="dxa"/>
            <w:gridSpan w:val="2"/>
            <w:shd w:val="clear" w:color="auto" w:fill="auto"/>
          </w:tcPr>
          <w:p w:rsidR="008F622E" w:rsidRDefault="008F622E" w:rsidP="00EC2877">
            <w:pPr>
              <w:tabs>
                <w:tab w:val="left" w:pos="10620"/>
              </w:tabs>
              <w:rPr>
                <w:sz w:val="20"/>
                <w:lang w:val="en-US"/>
              </w:rPr>
            </w:pPr>
            <w:r>
              <w:rPr>
                <w:sz w:val="20"/>
                <w:lang w:val="en-US"/>
              </w:rPr>
              <w:t>13.05.2016</w:t>
            </w:r>
          </w:p>
        </w:tc>
      </w:tr>
      <w:tr w:rsidR="008F622E" w:rsidTr="00EC2877">
        <w:tc>
          <w:tcPr>
            <w:tcW w:w="2257" w:type="dxa"/>
            <w:shd w:val="clear" w:color="auto" w:fill="auto"/>
          </w:tcPr>
          <w:p w:rsidR="008F622E" w:rsidRPr="002E092F" w:rsidRDefault="008F622E" w:rsidP="00EC2877">
            <w:pPr>
              <w:tabs>
                <w:tab w:val="left" w:pos="10620"/>
              </w:tabs>
              <w:jc w:val="center"/>
              <w:rPr>
                <w:b/>
                <w:sz w:val="20"/>
                <w:lang w:val="en-US"/>
              </w:rPr>
            </w:pPr>
            <w:r>
              <w:rPr>
                <w:b/>
                <w:sz w:val="20"/>
                <w:lang w:val="en-US"/>
              </w:rPr>
              <w:t>Кворум зборів</w:t>
            </w:r>
          </w:p>
        </w:tc>
        <w:tc>
          <w:tcPr>
            <w:tcW w:w="7880" w:type="dxa"/>
            <w:gridSpan w:val="2"/>
            <w:shd w:val="clear" w:color="auto" w:fill="auto"/>
          </w:tcPr>
          <w:p w:rsidR="008F622E" w:rsidRDefault="008F622E" w:rsidP="00EC2877">
            <w:pPr>
              <w:tabs>
                <w:tab w:val="left" w:pos="10620"/>
              </w:tabs>
              <w:rPr>
                <w:sz w:val="20"/>
                <w:lang w:val="en-US"/>
              </w:rPr>
            </w:pPr>
            <w:r>
              <w:rPr>
                <w:sz w:val="20"/>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F622E" w:rsidTr="00EC2877">
        <w:tblPrEx>
          <w:tblCellMar>
            <w:top w:w="0" w:type="dxa"/>
            <w:bottom w:w="0" w:type="dxa"/>
          </w:tblCellMar>
        </w:tblPrEx>
        <w:tc>
          <w:tcPr>
            <w:tcW w:w="737" w:type="dxa"/>
            <w:shd w:val="clear" w:color="auto" w:fill="auto"/>
          </w:tcPr>
          <w:p w:rsidR="008F622E" w:rsidRPr="002E092F" w:rsidRDefault="008F622E" w:rsidP="00EC2877">
            <w:pPr>
              <w:tabs>
                <w:tab w:val="left" w:pos="10620"/>
              </w:tabs>
              <w:rPr>
                <w:b/>
                <w:sz w:val="20"/>
                <w:lang w:val="en-US"/>
              </w:rPr>
            </w:pPr>
            <w:r>
              <w:rPr>
                <w:b/>
                <w:sz w:val="20"/>
                <w:lang w:val="en-US"/>
              </w:rPr>
              <w:t>Опис</w:t>
            </w:r>
          </w:p>
        </w:tc>
        <w:tc>
          <w:tcPr>
            <w:tcW w:w="9411" w:type="dxa"/>
            <w:shd w:val="clear" w:color="auto" w:fill="auto"/>
          </w:tcPr>
          <w:p w:rsidR="008F622E" w:rsidRPr="00666470" w:rsidRDefault="008F622E" w:rsidP="00EC2877">
            <w:pPr>
              <w:tabs>
                <w:tab w:val="left" w:pos="10620"/>
              </w:tabs>
              <w:rPr>
                <w:sz w:val="20"/>
                <w:lang w:val="ru-RU"/>
              </w:rPr>
            </w:pPr>
            <w:r w:rsidRPr="00666470">
              <w:rPr>
                <w:sz w:val="20"/>
                <w:lang w:val="ru-RU"/>
              </w:rPr>
              <w:t>Питання порядку денного:</w:t>
            </w:r>
          </w:p>
          <w:p w:rsidR="008F622E" w:rsidRPr="00666470" w:rsidRDefault="008F622E" w:rsidP="00EC2877">
            <w:pPr>
              <w:tabs>
                <w:tab w:val="left" w:pos="10620"/>
              </w:tabs>
              <w:rPr>
                <w:sz w:val="20"/>
                <w:lang w:val="ru-RU"/>
              </w:rPr>
            </w:pPr>
            <w:r w:rsidRPr="00666470">
              <w:rPr>
                <w:sz w:val="20"/>
                <w:lang w:val="ru-RU"/>
              </w:rPr>
              <w:t>1.Обрання голови та  член</w:t>
            </w:r>
            <w:r>
              <w:rPr>
                <w:sz w:val="20"/>
                <w:lang w:val="en-US"/>
              </w:rPr>
              <w:t>i</w:t>
            </w:r>
            <w:r w:rsidRPr="00666470">
              <w:rPr>
                <w:sz w:val="20"/>
                <w:lang w:val="ru-RU"/>
              </w:rPr>
              <w:t>в л</w:t>
            </w:r>
            <w:r>
              <w:rPr>
                <w:sz w:val="20"/>
                <w:lang w:val="en-US"/>
              </w:rPr>
              <w:t>i</w:t>
            </w:r>
            <w:r w:rsidRPr="00666470">
              <w:rPr>
                <w:sz w:val="20"/>
                <w:lang w:val="ru-RU"/>
              </w:rPr>
              <w:t>чильної ком</w:t>
            </w:r>
            <w:r>
              <w:rPr>
                <w:sz w:val="20"/>
                <w:lang w:val="en-US"/>
              </w:rPr>
              <w:t>i</w:t>
            </w:r>
            <w:r w:rsidRPr="00666470">
              <w:rPr>
                <w:sz w:val="20"/>
                <w:lang w:val="ru-RU"/>
              </w:rPr>
              <w:t>с</w:t>
            </w:r>
            <w:r>
              <w:rPr>
                <w:sz w:val="20"/>
                <w:lang w:val="en-US"/>
              </w:rPr>
              <w:t>i</w:t>
            </w:r>
            <w:r w:rsidRPr="00666470">
              <w:rPr>
                <w:sz w:val="20"/>
                <w:lang w:val="ru-RU"/>
              </w:rPr>
              <w:t>ї, прийняття р</w:t>
            </w:r>
            <w:r>
              <w:rPr>
                <w:sz w:val="20"/>
                <w:lang w:val="en-US"/>
              </w:rPr>
              <w:t>i</w:t>
            </w:r>
            <w:r w:rsidRPr="00666470">
              <w:rPr>
                <w:sz w:val="20"/>
                <w:lang w:val="ru-RU"/>
              </w:rPr>
              <w:t>шення про припинення їх повноважень.</w:t>
            </w:r>
          </w:p>
          <w:p w:rsidR="008F622E" w:rsidRPr="00666470" w:rsidRDefault="008F622E" w:rsidP="00EC2877">
            <w:pPr>
              <w:tabs>
                <w:tab w:val="left" w:pos="10620"/>
              </w:tabs>
              <w:rPr>
                <w:sz w:val="20"/>
                <w:lang w:val="ru-RU"/>
              </w:rPr>
            </w:pPr>
            <w:r w:rsidRPr="00666470">
              <w:rPr>
                <w:sz w:val="20"/>
                <w:lang w:val="ru-RU"/>
              </w:rPr>
              <w:t>2.Обрання голови та секретаря збор</w:t>
            </w:r>
            <w:r>
              <w:rPr>
                <w:sz w:val="20"/>
                <w:lang w:val="en-US"/>
              </w:rPr>
              <w:t>i</w:t>
            </w:r>
            <w:r w:rsidRPr="00666470">
              <w:rPr>
                <w:sz w:val="20"/>
                <w:lang w:val="ru-RU"/>
              </w:rPr>
              <w:t>в, затвердження регламенту збор</w:t>
            </w:r>
            <w:r>
              <w:rPr>
                <w:sz w:val="20"/>
                <w:lang w:val="en-US"/>
              </w:rPr>
              <w:t>i</w:t>
            </w:r>
            <w:r w:rsidRPr="00666470">
              <w:rPr>
                <w:sz w:val="20"/>
                <w:lang w:val="ru-RU"/>
              </w:rPr>
              <w:t>в.</w:t>
            </w:r>
          </w:p>
          <w:p w:rsidR="008F622E" w:rsidRPr="00666470" w:rsidRDefault="008F622E" w:rsidP="00EC2877">
            <w:pPr>
              <w:tabs>
                <w:tab w:val="left" w:pos="10620"/>
              </w:tabs>
              <w:rPr>
                <w:sz w:val="20"/>
                <w:lang w:val="ru-RU"/>
              </w:rPr>
            </w:pPr>
            <w:r w:rsidRPr="00666470">
              <w:rPr>
                <w:sz w:val="20"/>
                <w:lang w:val="ru-RU"/>
              </w:rPr>
              <w:t>3 Розгляд зв</w:t>
            </w:r>
            <w:r>
              <w:rPr>
                <w:sz w:val="20"/>
                <w:lang w:val="en-US"/>
              </w:rPr>
              <w:t>i</w:t>
            </w:r>
            <w:r w:rsidRPr="00666470">
              <w:rPr>
                <w:sz w:val="20"/>
                <w:lang w:val="ru-RU"/>
              </w:rPr>
              <w:t>ту Директора за 2015.р. та прийняття р</w:t>
            </w:r>
            <w:r>
              <w:rPr>
                <w:sz w:val="20"/>
                <w:lang w:val="en-US"/>
              </w:rPr>
              <w:t>i</w:t>
            </w:r>
            <w:r w:rsidRPr="00666470">
              <w:rPr>
                <w:sz w:val="20"/>
                <w:lang w:val="ru-RU"/>
              </w:rPr>
              <w:t>шення за насл</w:t>
            </w:r>
            <w:r>
              <w:rPr>
                <w:sz w:val="20"/>
                <w:lang w:val="en-US"/>
              </w:rPr>
              <w:t>i</w:t>
            </w:r>
            <w:r w:rsidRPr="00666470">
              <w:rPr>
                <w:sz w:val="20"/>
                <w:lang w:val="ru-RU"/>
              </w:rPr>
              <w:t>дками розгляду зв</w:t>
            </w:r>
            <w:r>
              <w:rPr>
                <w:sz w:val="20"/>
                <w:lang w:val="en-US"/>
              </w:rPr>
              <w:t>i</w:t>
            </w:r>
            <w:r w:rsidRPr="00666470">
              <w:rPr>
                <w:sz w:val="20"/>
                <w:lang w:val="ru-RU"/>
              </w:rPr>
              <w:t>ту Директора.</w:t>
            </w:r>
          </w:p>
          <w:p w:rsidR="008F622E" w:rsidRPr="00666470" w:rsidRDefault="008F622E" w:rsidP="00EC2877">
            <w:pPr>
              <w:tabs>
                <w:tab w:val="left" w:pos="10620"/>
              </w:tabs>
              <w:rPr>
                <w:sz w:val="20"/>
                <w:lang w:val="ru-RU"/>
              </w:rPr>
            </w:pPr>
            <w:r w:rsidRPr="00666470">
              <w:rPr>
                <w:sz w:val="20"/>
                <w:lang w:val="ru-RU"/>
              </w:rPr>
              <w:t>4.Розгляд зв</w:t>
            </w:r>
            <w:r>
              <w:rPr>
                <w:sz w:val="20"/>
                <w:lang w:val="en-US"/>
              </w:rPr>
              <w:t>i</w:t>
            </w:r>
            <w:r w:rsidRPr="00666470">
              <w:rPr>
                <w:sz w:val="20"/>
                <w:lang w:val="ru-RU"/>
              </w:rPr>
              <w:t>ту наглядової ради товариства за 2015р. та прийняття р</w:t>
            </w:r>
            <w:r>
              <w:rPr>
                <w:sz w:val="20"/>
                <w:lang w:val="en-US"/>
              </w:rPr>
              <w:t>i</w:t>
            </w:r>
            <w:r w:rsidRPr="00666470">
              <w:rPr>
                <w:sz w:val="20"/>
                <w:lang w:val="ru-RU"/>
              </w:rPr>
              <w:t>шення за насл</w:t>
            </w:r>
            <w:r>
              <w:rPr>
                <w:sz w:val="20"/>
                <w:lang w:val="en-US"/>
              </w:rPr>
              <w:t>i</w:t>
            </w:r>
            <w:r w:rsidRPr="00666470">
              <w:rPr>
                <w:sz w:val="20"/>
                <w:lang w:val="ru-RU"/>
              </w:rPr>
              <w:t>дками розгляду зв</w:t>
            </w:r>
            <w:r>
              <w:rPr>
                <w:sz w:val="20"/>
                <w:lang w:val="en-US"/>
              </w:rPr>
              <w:t>i</w:t>
            </w:r>
            <w:r w:rsidRPr="00666470">
              <w:rPr>
                <w:sz w:val="20"/>
                <w:lang w:val="ru-RU"/>
              </w:rPr>
              <w:t>ту наглядової ради.</w:t>
            </w:r>
          </w:p>
          <w:p w:rsidR="008F622E" w:rsidRPr="00666470" w:rsidRDefault="008F622E" w:rsidP="00EC2877">
            <w:pPr>
              <w:tabs>
                <w:tab w:val="left" w:pos="10620"/>
              </w:tabs>
              <w:rPr>
                <w:sz w:val="20"/>
                <w:lang w:val="ru-RU"/>
              </w:rPr>
            </w:pPr>
            <w:r w:rsidRPr="00666470">
              <w:rPr>
                <w:sz w:val="20"/>
                <w:lang w:val="ru-RU"/>
              </w:rPr>
              <w:t>5.Розгляд зв</w:t>
            </w:r>
            <w:r>
              <w:rPr>
                <w:sz w:val="20"/>
                <w:lang w:val="en-US"/>
              </w:rPr>
              <w:t>i</w:t>
            </w:r>
            <w:r w:rsidRPr="00666470">
              <w:rPr>
                <w:sz w:val="20"/>
                <w:lang w:val="ru-RU"/>
              </w:rPr>
              <w:t>ту рев</w:t>
            </w:r>
            <w:r>
              <w:rPr>
                <w:sz w:val="20"/>
                <w:lang w:val="en-US"/>
              </w:rPr>
              <w:t>i</w:t>
            </w:r>
            <w:r w:rsidRPr="00666470">
              <w:rPr>
                <w:sz w:val="20"/>
                <w:lang w:val="ru-RU"/>
              </w:rPr>
              <w:t>з</w:t>
            </w:r>
            <w:r>
              <w:rPr>
                <w:sz w:val="20"/>
                <w:lang w:val="en-US"/>
              </w:rPr>
              <w:t>i</w:t>
            </w:r>
            <w:r w:rsidRPr="00666470">
              <w:rPr>
                <w:sz w:val="20"/>
                <w:lang w:val="ru-RU"/>
              </w:rPr>
              <w:t>йної ком</w:t>
            </w:r>
            <w:r>
              <w:rPr>
                <w:sz w:val="20"/>
                <w:lang w:val="en-US"/>
              </w:rPr>
              <w:t>i</w:t>
            </w:r>
            <w:r w:rsidRPr="00666470">
              <w:rPr>
                <w:sz w:val="20"/>
                <w:lang w:val="ru-RU"/>
              </w:rPr>
              <w:t>с</w:t>
            </w:r>
            <w:r>
              <w:rPr>
                <w:sz w:val="20"/>
                <w:lang w:val="en-US"/>
              </w:rPr>
              <w:t>i</w:t>
            </w:r>
            <w:r w:rsidRPr="00666470">
              <w:rPr>
                <w:sz w:val="20"/>
                <w:lang w:val="ru-RU"/>
              </w:rPr>
              <w:t>ї товариства за 2015р. та прийняття р</w:t>
            </w:r>
            <w:r>
              <w:rPr>
                <w:sz w:val="20"/>
                <w:lang w:val="en-US"/>
              </w:rPr>
              <w:t>i</w:t>
            </w:r>
            <w:r w:rsidRPr="00666470">
              <w:rPr>
                <w:sz w:val="20"/>
                <w:lang w:val="ru-RU"/>
              </w:rPr>
              <w:t>шення за насл</w:t>
            </w:r>
            <w:r>
              <w:rPr>
                <w:sz w:val="20"/>
                <w:lang w:val="en-US"/>
              </w:rPr>
              <w:t>i</w:t>
            </w:r>
            <w:r w:rsidRPr="00666470">
              <w:rPr>
                <w:sz w:val="20"/>
                <w:lang w:val="ru-RU"/>
              </w:rPr>
              <w:t>дками розгляду зв</w:t>
            </w:r>
            <w:r>
              <w:rPr>
                <w:sz w:val="20"/>
                <w:lang w:val="en-US"/>
              </w:rPr>
              <w:t>i</w:t>
            </w:r>
            <w:r w:rsidRPr="00666470">
              <w:rPr>
                <w:sz w:val="20"/>
                <w:lang w:val="ru-RU"/>
              </w:rPr>
              <w:t>ту рев</w:t>
            </w:r>
            <w:r>
              <w:rPr>
                <w:sz w:val="20"/>
                <w:lang w:val="en-US"/>
              </w:rPr>
              <w:t>i</w:t>
            </w:r>
            <w:r w:rsidRPr="00666470">
              <w:rPr>
                <w:sz w:val="20"/>
                <w:lang w:val="ru-RU"/>
              </w:rPr>
              <w:t>з</w:t>
            </w:r>
            <w:r>
              <w:rPr>
                <w:sz w:val="20"/>
                <w:lang w:val="en-US"/>
              </w:rPr>
              <w:t>i</w:t>
            </w:r>
            <w:r w:rsidRPr="00666470">
              <w:rPr>
                <w:sz w:val="20"/>
                <w:lang w:val="ru-RU"/>
              </w:rPr>
              <w:t>йної ком</w:t>
            </w:r>
            <w:r>
              <w:rPr>
                <w:sz w:val="20"/>
                <w:lang w:val="en-US"/>
              </w:rPr>
              <w:t>i</w:t>
            </w:r>
            <w:r w:rsidRPr="00666470">
              <w:rPr>
                <w:sz w:val="20"/>
                <w:lang w:val="ru-RU"/>
              </w:rPr>
              <w:t>с</w:t>
            </w:r>
            <w:r>
              <w:rPr>
                <w:sz w:val="20"/>
                <w:lang w:val="en-US"/>
              </w:rPr>
              <w:t>i</w:t>
            </w:r>
            <w:r w:rsidRPr="00666470">
              <w:rPr>
                <w:sz w:val="20"/>
                <w:lang w:val="ru-RU"/>
              </w:rPr>
              <w:t>ї.</w:t>
            </w:r>
          </w:p>
          <w:p w:rsidR="008F622E" w:rsidRPr="00666470" w:rsidRDefault="008F622E" w:rsidP="00EC2877">
            <w:pPr>
              <w:tabs>
                <w:tab w:val="left" w:pos="10620"/>
              </w:tabs>
              <w:rPr>
                <w:sz w:val="20"/>
                <w:lang w:val="ru-RU"/>
              </w:rPr>
            </w:pPr>
            <w:r w:rsidRPr="00666470">
              <w:rPr>
                <w:sz w:val="20"/>
                <w:lang w:val="ru-RU"/>
              </w:rPr>
              <w:t>6.Затвердження р</w:t>
            </w:r>
            <w:r>
              <w:rPr>
                <w:sz w:val="20"/>
                <w:lang w:val="en-US"/>
              </w:rPr>
              <w:t>i</w:t>
            </w:r>
            <w:r w:rsidRPr="00666470">
              <w:rPr>
                <w:sz w:val="20"/>
                <w:lang w:val="ru-RU"/>
              </w:rPr>
              <w:t>чного зв</w:t>
            </w:r>
            <w:r>
              <w:rPr>
                <w:sz w:val="20"/>
                <w:lang w:val="en-US"/>
              </w:rPr>
              <w:t>i</w:t>
            </w:r>
            <w:r w:rsidRPr="00666470">
              <w:rPr>
                <w:sz w:val="20"/>
                <w:lang w:val="ru-RU"/>
              </w:rPr>
              <w:t>ту товариства за 2015р.</w:t>
            </w:r>
          </w:p>
          <w:p w:rsidR="008F622E" w:rsidRPr="00666470" w:rsidRDefault="008F622E" w:rsidP="00EC2877">
            <w:pPr>
              <w:tabs>
                <w:tab w:val="left" w:pos="10620"/>
              </w:tabs>
              <w:rPr>
                <w:sz w:val="20"/>
                <w:lang w:val="ru-RU"/>
              </w:rPr>
            </w:pPr>
            <w:r w:rsidRPr="00666470">
              <w:rPr>
                <w:sz w:val="20"/>
                <w:lang w:val="ru-RU"/>
              </w:rPr>
              <w:t>7.Розпод</w:t>
            </w:r>
            <w:r>
              <w:rPr>
                <w:sz w:val="20"/>
                <w:lang w:val="en-US"/>
              </w:rPr>
              <w:t>i</w:t>
            </w:r>
            <w:r w:rsidRPr="00666470">
              <w:rPr>
                <w:sz w:val="20"/>
                <w:lang w:val="ru-RU"/>
              </w:rPr>
              <w:t xml:space="preserve">л прибутку </w:t>
            </w:r>
            <w:r>
              <w:rPr>
                <w:sz w:val="20"/>
                <w:lang w:val="en-US"/>
              </w:rPr>
              <w:t>i</w:t>
            </w:r>
            <w:r w:rsidRPr="00666470">
              <w:rPr>
                <w:sz w:val="20"/>
                <w:lang w:val="ru-RU"/>
              </w:rPr>
              <w:t xml:space="preserve"> збитк</w:t>
            </w:r>
            <w:r>
              <w:rPr>
                <w:sz w:val="20"/>
                <w:lang w:val="en-US"/>
              </w:rPr>
              <w:t>i</w:t>
            </w:r>
            <w:r w:rsidRPr="00666470">
              <w:rPr>
                <w:sz w:val="20"/>
                <w:lang w:val="ru-RU"/>
              </w:rPr>
              <w:t>в товариства за 2015р., затвердження розм</w:t>
            </w:r>
            <w:r>
              <w:rPr>
                <w:sz w:val="20"/>
                <w:lang w:val="en-US"/>
              </w:rPr>
              <w:t>i</w:t>
            </w:r>
            <w:r w:rsidRPr="00666470">
              <w:rPr>
                <w:sz w:val="20"/>
                <w:lang w:val="ru-RU"/>
              </w:rPr>
              <w:t>ру р</w:t>
            </w:r>
            <w:r>
              <w:rPr>
                <w:sz w:val="20"/>
                <w:lang w:val="en-US"/>
              </w:rPr>
              <w:t>i</w:t>
            </w:r>
            <w:r w:rsidRPr="00666470">
              <w:rPr>
                <w:sz w:val="20"/>
                <w:lang w:val="ru-RU"/>
              </w:rPr>
              <w:t>чних див</w:t>
            </w:r>
            <w:r>
              <w:rPr>
                <w:sz w:val="20"/>
                <w:lang w:val="en-US"/>
              </w:rPr>
              <w:t>i</w:t>
            </w:r>
            <w:r w:rsidRPr="00666470">
              <w:rPr>
                <w:sz w:val="20"/>
                <w:lang w:val="ru-RU"/>
              </w:rPr>
              <w:t>денд</w:t>
            </w:r>
            <w:r>
              <w:rPr>
                <w:sz w:val="20"/>
                <w:lang w:val="en-US"/>
              </w:rPr>
              <w:t>i</w:t>
            </w:r>
            <w:r w:rsidRPr="00666470">
              <w:rPr>
                <w:sz w:val="20"/>
                <w:lang w:val="ru-RU"/>
              </w:rPr>
              <w:t>в.</w:t>
            </w:r>
          </w:p>
          <w:p w:rsidR="008F622E" w:rsidRPr="00666470" w:rsidRDefault="008F622E" w:rsidP="00EC2877">
            <w:pPr>
              <w:tabs>
                <w:tab w:val="left" w:pos="10620"/>
              </w:tabs>
              <w:rPr>
                <w:sz w:val="20"/>
                <w:lang w:val="ru-RU"/>
              </w:rPr>
            </w:pPr>
            <w:r w:rsidRPr="00666470">
              <w:rPr>
                <w:sz w:val="20"/>
                <w:lang w:val="ru-RU"/>
              </w:rPr>
              <w:t>8.Прийняття р</w:t>
            </w:r>
            <w:r>
              <w:rPr>
                <w:sz w:val="20"/>
                <w:lang w:val="en-US"/>
              </w:rPr>
              <w:t>i</w:t>
            </w:r>
            <w:r w:rsidRPr="00666470">
              <w:rPr>
                <w:sz w:val="20"/>
                <w:lang w:val="ru-RU"/>
              </w:rPr>
              <w:t>шення про куп</w:t>
            </w:r>
            <w:r>
              <w:rPr>
                <w:sz w:val="20"/>
                <w:lang w:val="en-US"/>
              </w:rPr>
              <w:t>i</w:t>
            </w:r>
            <w:r w:rsidRPr="00666470">
              <w:rPr>
                <w:sz w:val="20"/>
                <w:lang w:val="ru-RU"/>
              </w:rPr>
              <w:t>влю - продаж належного Товариству майна та уповноваження Директора Товариства   замовляти, п</w:t>
            </w:r>
            <w:r>
              <w:rPr>
                <w:sz w:val="20"/>
                <w:lang w:val="en-US"/>
              </w:rPr>
              <w:t>i</w:t>
            </w:r>
            <w:r w:rsidRPr="00666470">
              <w:rPr>
                <w:sz w:val="20"/>
                <w:lang w:val="ru-RU"/>
              </w:rPr>
              <w:t>дписувати  оц</w:t>
            </w:r>
            <w:r>
              <w:rPr>
                <w:sz w:val="20"/>
                <w:lang w:val="en-US"/>
              </w:rPr>
              <w:t>i</w:t>
            </w:r>
            <w:r w:rsidRPr="00666470">
              <w:rPr>
                <w:sz w:val="20"/>
                <w:lang w:val="ru-RU"/>
              </w:rPr>
              <w:t>нку  майна, а також  на п</w:t>
            </w:r>
            <w:r>
              <w:rPr>
                <w:sz w:val="20"/>
                <w:lang w:val="en-US"/>
              </w:rPr>
              <w:t>i</w:t>
            </w:r>
            <w:r w:rsidRPr="00666470">
              <w:rPr>
                <w:sz w:val="20"/>
                <w:lang w:val="ru-RU"/>
              </w:rPr>
              <w:t>дписання договор</w:t>
            </w:r>
            <w:r>
              <w:rPr>
                <w:sz w:val="20"/>
                <w:lang w:val="en-US"/>
              </w:rPr>
              <w:t>i</w:t>
            </w:r>
            <w:r w:rsidRPr="00666470">
              <w:rPr>
                <w:sz w:val="20"/>
                <w:lang w:val="ru-RU"/>
              </w:rPr>
              <w:t>в куп</w:t>
            </w:r>
            <w:r>
              <w:rPr>
                <w:sz w:val="20"/>
                <w:lang w:val="en-US"/>
              </w:rPr>
              <w:t>i</w:t>
            </w:r>
            <w:r w:rsidRPr="00666470">
              <w:rPr>
                <w:sz w:val="20"/>
                <w:lang w:val="ru-RU"/>
              </w:rPr>
              <w:t>вл</w:t>
            </w:r>
            <w:r>
              <w:rPr>
                <w:sz w:val="20"/>
                <w:lang w:val="en-US"/>
              </w:rPr>
              <w:t>i</w:t>
            </w:r>
            <w:r w:rsidRPr="00666470">
              <w:rPr>
                <w:sz w:val="20"/>
                <w:lang w:val="ru-RU"/>
              </w:rPr>
              <w:t xml:space="preserve"> _ продажу майна Товариства.</w:t>
            </w:r>
          </w:p>
          <w:p w:rsidR="008F622E" w:rsidRPr="00666470" w:rsidRDefault="008F622E" w:rsidP="00EC2877">
            <w:pPr>
              <w:tabs>
                <w:tab w:val="left" w:pos="10620"/>
              </w:tabs>
              <w:rPr>
                <w:sz w:val="20"/>
                <w:lang w:val="ru-RU"/>
              </w:rPr>
            </w:pPr>
            <w:r w:rsidRPr="00666470">
              <w:rPr>
                <w:sz w:val="20"/>
                <w:lang w:val="ru-RU"/>
              </w:rPr>
              <w:t>9.Прийняття р</w:t>
            </w:r>
            <w:r>
              <w:rPr>
                <w:sz w:val="20"/>
                <w:lang w:val="en-US"/>
              </w:rPr>
              <w:t>i</w:t>
            </w:r>
            <w:r w:rsidRPr="00666470">
              <w:rPr>
                <w:sz w:val="20"/>
                <w:lang w:val="ru-RU"/>
              </w:rPr>
              <w:t xml:space="preserve">шення про заснування </w:t>
            </w:r>
            <w:r>
              <w:rPr>
                <w:sz w:val="20"/>
                <w:lang w:val="en-US"/>
              </w:rPr>
              <w:t>i</w:t>
            </w:r>
            <w:r w:rsidRPr="00666470">
              <w:rPr>
                <w:sz w:val="20"/>
                <w:lang w:val="ru-RU"/>
              </w:rPr>
              <w:t>нших юридичних ос</w:t>
            </w:r>
            <w:r>
              <w:rPr>
                <w:sz w:val="20"/>
                <w:lang w:val="en-US"/>
              </w:rPr>
              <w:t>i</w:t>
            </w:r>
            <w:r w:rsidRPr="00666470">
              <w:rPr>
                <w:sz w:val="20"/>
                <w:lang w:val="ru-RU"/>
              </w:rPr>
              <w:t>б та уповноваження Директора Товариства на п</w:t>
            </w:r>
            <w:r>
              <w:rPr>
                <w:sz w:val="20"/>
                <w:lang w:val="en-US"/>
              </w:rPr>
              <w:t>i</w:t>
            </w:r>
            <w:r w:rsidRPr="00666470">
              <w:rPr>
                <w:sz w:val="20"/>
                <w:lang w:val="ru-RU"/>
              </w:rPr>
              <w:t>дписання в</w:t>
            </w:r>
            <w:r>
              <w:rPr>
                <w:sz w:val="20"/>
                <w:lang w:val="en-US"/>
              </w:rPr>
              <w:t>i</w:t>
            </w:r>
            <w:r w:rsidRPr="00666470">
              <w:rPr>
                <w:sz w:val="20"/>
                <w:lang w:val="ru-RU"/>
              </w:rPr>
              <w:t>дпов</w:t>
            </w:r>
            <w:r>
              <w:rPr>
                <w:sz w:val="20"/>
                <w:lang w:val="en-US"/>
              </w:rPr>
              <w:t>i</w:t>
            </w:r>
            <w:r w:rsidRPr="00666470">
              <w:rPr>
                <w:sz w:val="20"/>
                <w:lang w:val="ru-RU"/>
              </w:rPr>
              <w:t>дних документ</w:t>
            </w:r>
            <w:r>
              <w:rPr>
                <w:sz w:val="20"/>
                <w:lang w:val="en-US"/>
              </w:rPr>
              <w:t>i</w:t>
            </w:r>
            <w:r w:rsidRPr="00666470">
              <w:rPr>
                <w:sz w:val="20"/>
                <w:lang w:val="ru-RU"/>
              </w:rPr>
              <w:t>в.</w:t>
            </w:r>
          </w:p>
          <w:p w:rsidR="008F622E" w:rsidRPr="00666470" w:rsidRDefault="008F622E" w:rsidP="00EC2877">
            <w:pPr>
              <w:tabs>
                <w:tab w:val="left" w:pos="10620"/>
              </w:tabs>
              <w:rPr>
                <w:sz w:val="20"/>
                <w:lang w:val="ru-RU"/>
              </w:rPr>
            </w:pPr>
            <w:r w:rsidRPr="00666470">
              <w:rPr>
                <w:sz w:val="20"/>
                <w:lang w:val="ru-RU"/>
              </w:rPr>
              <w:t>10.Затвердження зм</w:t>
            </w:r>
            <w:r>
              <w:rPr>
                <w:sz w:val="20"/>
                <w:lang w:val="en-US"/>
              </w:rPr>
              <w:t>i</w:t>
            </w:r>
            <w:r w:rsidRPr="00666470">
              <w:rPr>
                <w:sz w:val="20"/>
                <w:lang w:val="ru-RU"/>
              </w:rPr>
              <w:t>н до Статуту Товариства, призначення в</w:t>
            </w:r>
            <w:r>
              <w:rPr>
                <w:sz w:val="20"/>
                <w:lang w:val="en-US"/>
              </w:rPr>
              <w:t>i</w:t>
            </w:r>
            <w:r w:rsidRPr="00666470">
              <w:rPr>
                <w:sz w:val="20"/>
                <w:lang w:val="ru-RU"/>
              </w:rPr>
              <w:t>дпов</w:t>
            </w:r>
            <w:r>
              <w:rPr>
                <w:sz w:val="20"/>
                <w:lang w:val="en-US"/>
              </w:rPr>
              <w:t>i</w:t>
            </w:r>
            <w:r w:rsidRPr="00666470">
              <w:rPr>
                <w:sz w:val="20"/>
                <w:lang w:val="ru-RU"/>
              </w:rPr>
              <w:t>дальної особи за проведення державної реєстрац</w:t>
            </w:r>
            <w:r>
              <w:rPr>
                <w:sz w:val="20"/>
                <w:lang w:val="en-US"/>
              </w:rPr>
              <w:t>i</w:t>
            </w:r>
            <w:r w:rsidRPr="00666470">
              <w:rPr>
                <w:sz w:val="20"/>
                <w:lang w:val="ru-RU"/>
              </w:rPr>
              <w:t>ї зм</w:t>
            </w:r>
            <w:r>
              <w:rPr>
                <w:sz w:val="20"/>
                <w:lang w:val="en-US"/>
              </w:rPr>
              <w:t>i</w:t>
            </w:r>
            <w:r w:rsidRPr="00666470">
              <w:rPr>
                <w:sz w:val="20"/>
                <w:lang w:val="ru-RU"/>
              </w:rPr>
              <w:t>н до Статуту.</w:t>
            </w:r>
          </w:p>
          <w:p w:rsidR="008F622E" w:rsidRPr="00666470" w:rsidRDefault="008F622E" w:rsidP="00EC2877">
            <w:pPr>
              <w:tabs>
                <w:tab w:val="left" w:pos="10620"/>
              </w:tabs>
              <w:rPr>
                <w:sz w:val="20"/>
                <w:lang w:val="ru-RU"/>
              </w:rPr>
            </w:pPr>
          </w:p>
          <w:p w:rsidR="008F622E" w:rsidRPr="00666470" w:rsidRDefault="008F622E" w:rsidP="00EC2877">
            <w:pPr>
              <w:tabs>
                <w:tab w:val="left" w:pos="10620"/>
              </w:tabs>
              <w:rPr>
                <w:sz w:val="20"/>
                <w:lang w:val="ru-RU"/>
              </w:rPr>
            </w:pPr>
            <w:r w:rsidRPr="00666470">
              <w:rPr>
                <w:sz w:val="20"/>
                <w:lang w:val="ru-RU"/>
              </w:rPr>
              <w:t>Загальними зборами вир</w:t>
            </w:r>
            <w:r>
              <w:rPr>
                <w:sz w:val="20"/>
                <w:lang w:val="en-US"/>
              </w:rPr>
              <w:t>i</w:t>
            </w:r>
            <w:r w:rsidRPr="00666470">
              <w:rPr>
                <w:sz w:val="20"/>
                <w:lang w:val="ru-RU"/>
              </w:rPr>
              <w:t>шили питання про обрання голови та  член</w:t>
            </w:r>
            <w:r>
              <w:rPr>
                <w:sz w:val="20"/>
                <w:lang w:val="en-US"/>
              </w:rPr>
              <w:t>i</w:t>
            </w:r>
            <w:r w:rsidRPr="00666470">
              <w:rPr>
                <w:sz w:val="20"/>
                <w:lang w:val="ru-RU"/>
              </w:rPr>
              <w:t>в л</w:t>
            </w:r>
            <w:r>
              <w:rPr>
                <w:sz w:val="20"/>
                <w:lang w:val="en-US"/>
              </w:rPr>
              <w:t>i</w:t>
            </w:r>
            <w:r w:rsidRPr="00666470">
              <w:rPr>
                <w:sz w:val="20"/>
                <w:lang w:val="ru-RU"/>
              </w:rPr>
              <w:t>чильної ком</w:t>
            </w:r>
            <w:r>
              <w:rPr>
                <w:sz w:val="20"/>
                <w:lang w:val="en-US"/>
              </w:rPr>
              <w:t>i</w:t>
            </w:r>
            <w:r w:rsidRPr="00666470">
              <w:rPr>
                <w:sz w:val="20"/>
                <w:lang w:val="ru-RU"/>
              </w:rPr>
              <w:t>с</w:t>
            </w:r>
            <w:r>
              <w:rPr>
                <w:sz w:val="20"/>
                <w:lang w:val="en-US"/>
              </w:rPr>
              <w:t>i</w:t>
            </w:r>
            <w:r w:rsidRPr="00666470">
              <w:rPr>
                <w:sz w:val="20"/>
                <w:lang w:val="ru-RU"/>
              </w:rPr>
              <w:t>ї, прийняття р</w:t>
            </w:r>
            <w:r>
              <w:rPr>
                <w:sz w:val="20"/>
                <w:lang w:val="en-US"/>
              </w:rPr>
              <w:t>i</w:t>
            </w:r>
            <w:r w:rsidRPr="00666470">
              <w:rPr>
                <w:sz w:val="20"/>
                <w:lang w:val="ru-RU"/>
              </w:rPr>
              <w:t>шення про припинення їх повноважень, обрання голови та секретаря збор</w:t>
            </w:r>
            <w:r>
              <w:rPr>
                <w:sz w:val="20"/>
                <w:lang w:val="en-US"/>
              </w:rPr>
              <w:t>i</w:t>
            </w:r>
            <w:r w:rsidRPr="00666470">
              <w:rPr>
                <w:sz w:val="20"/>
                <w:lang w:val="ru-RU"/>
              </w:rPr>
              <w:t>в. Розглянули зв</w:t>
            </w:r>
            <w:r>
              <w:rPr>
                <w:sz w:val="20"/>
                <w:lang w:val="en-US"/>
              </w:rPr>
              <w:t>i</w:t>
            </w:r>
            <w:r w:rsidRPr="00666470">
              <w:rPr>
                <w:sz w:val="20"/>
                <w:lang w:val="ru-RU"/>
              </w:rPr>
              <w:t>ти директора, наглядової ради та рев</w:t>
            </w:r>
            <w:r>
              <w:rPr>
                <w:sz w:val="20"/>
                <w:lang w:val="en-US"/>
              </w:rPr>
              <w:t>i</w:t>
            </w:r>
            <w:r w:rsidRPr="00666470">
              <w:rPr>
                <w:sz w:val="20"/>
                <w:lang w:val="ru-RU"/>
              </w:rPr>
              <w:t>з</w:t>
            </w:r>
            <w:r>
              <w:rPr>
                <w:sz w:val="20"/>
                <w:lang w:val="en-US"/>
              </w:rPr>
              <w:t>i</w:t>
            </w:r>
            <w:r w:rsidRPr="00666470">
              <w:rPr>
                <w:sz w:val="20"/>
                <w:lang w:val="ru-RU"/>
              </w:rPr>
              <w:t>йної ком</w:t>
            </w:r>
            <w:r>
              <w:rPr>
                <w:sz w:val="20"/>
                <w:lang w:val="en-US"/>
              </w:rPr>
              <w:t>i</w:t>
            </w:r>
            <w:r w:rsidRPr="00666470">
              <w:rPr>
                <w:sz w:val="20"/>
                <w:lang w:val="ru-RU"/>
              </w:rPr>
              <w:t>с</w:t>
            </w:r>
            <w:r>
              <w:rPr>
                <w:sz w:val="20"/>
                <w:lang w:val="en-US"/>
              </w:rPr>
              <w:t>i</w:t>
            </w:r>
            <w:r w:rsidRPr="00666470">
              <w:rPr>
                <w:sz w:val="20"/>
                <w:lang w:val="ru-RU"/>
              </w:rPr>
              <w:t>ї товариства за 2015р., затвердили р</w:t>
            </w:r>
            <w:r>
              <w:rPr>
                <w:sz w:val="20"/>
                <w:lang w:val="en-US"/>
              </w:rPr>
              <w:t>i</w:t>
            </w:r>
            <w:r w:rsidRPr="00666470">
              <w:rPr>
                <w:sz w:val="20"/>
                <w:lang w:val="ru-RU"/>
              </w:rPr>
              <w:t>чний зв</w:t>
            </w:r>
            <w:r>
              <w:rPr>
                <w:sz w:val="20"/>
                <w:lang w:val="en-US"/>
              </w:rPr>
              <w:t>i</w:t>
            </w:r>
            <w:r w:rsidRPr="00666470">
              <w:rPr>
                <w:sz w:val="20"/>
                <w:lang w:val="ru-RU"/>
              </w:rPr>
              <w:t>т товариства за 2015р., вир</w:t>
            </w:r>
            <w:r>
              <w:rPr>
                <w:sz w:val="20"/>
                <w:lang w:val="en-US"/>
              </w:rPr>
              <w:t>i</w:t>
            </w:r>
            <w:r w:rsidRPr="00666470">
              <w:rPr>
                <w:sz w:val="20"/>
                <w:lang w:val="ru-RU"/>
              </w:rPr>
              <w:t>шили затвердити порядок покрятти збитк</w:t>
            </w:r>
            <w:r>
              <w:rPr>
                <w:sz w:val="20"/>
                <w:lang w:val="en-US"/>
              </w:rPr>
              <w:t>i</w:t>
            </w:r>
            <w:r w:rsidRPr="00666470">
              <w:rPr>
                <w:sz w:val="20"/>
                <w:lang w:val="ru-RU"/>
              </w:rPr>
              <w:t>в товариства за рахунок прибутку майбутн</w:t>
            </w:r>
            <w:r>
              <w:rPr>
                <w:sz w:val="20"/>
                <w:lang w:val="en-US"/>
              </w:rPr>
              <w:t>i</w:t>
            </w:r>
            <w:r w:rsidRPr="00666470">
              <w:rPr>
                <w:sz w:val="20"/>
                <w:lang w:val="ru-RU"/>
              </w:rPr>
              <w:t>х пер</w:t>
            </w:r>
            <w:r>
              <w:rPr>
                <w:sz w:val="20"/>
                <w:lang w:val="en-US"/>
              </w:rPr>
              <w:t>i</w:t>
            </w:r>
            <w:r w:rsidRPr="00666470">
              <w:rPr>
                <w:sz w:val="20"/>
                <w:lang w:val="ru-RU"/>
              </w:rPr>
              <w:t>од</w:t>
            </w:r>
            <w:r>
              <w:rPr>
                <w:sz w:val="20"/>
                <w:lang w:val="en-US"/>
              </w:rPr>
              <w:t>i</w:t>
            </w:r>
            <w:r w:rsidRPr="00666470">
              <w:rPr>
                <w:sz w:val="20"/>
                <w:lang w:val="ru-RU"/>
              </w:rPr>
              <w:t>в. Прийняли р</w:t>
            </w:r>
            <w:r>
              <w:rPr>
                <w:sz w:val="20"/>
                <w:lang w:val="en-US"/>
              </w:rPr>
              <w:t>i</w:t>
            </w:r>
            <w:r w:rsidRPr="00666470">
              <w:rPr>
                <w:sz w:val="20"/>
                <w:lang w:val="ru-RU"/>
              </w:rPr>
              <w:t>шення про куп</w:t>
            </w:r>
            <w:r>
              <w:rPr>
                <w:sz w:val="20"/>
                <w:lang w:val="en-US"/>
              </w:rPr>
              <w:t>i</w:t>
            </w:r>
            <w:r w:rsidRPr="00666470">
              <w:rPr>
                <w:sz w:val="20"/>
                <w:lang w:val="ru-RU"/>
              </w:rPr>
              <w:t>влю-продаж належного Товариству майна та уповноважили  Директора Товариства замовляти, п</w:t>
            </w:r>
            <w:r>
              <w:rPr>
                <w:sz w:val="20"/>
                <w:lang w:val="en-US"/>
              </w:rPr>
              <w:t>i</w:t>
            </w:r>
            <w:r w:rsidRPr="00666470">
              <w:rPr>
                <w:sz w:val="20"/>
                <w:lang w:val="ru-RU"/>
              </w:rPr>
              <w:t>дписувати оц</w:t>
            </w:r>
            <w:r>
              <w:rPr>
                <w:sz w:val="20"/>
                <w:lang w:val="en-US"/>
              </w:rPr>
              <w:t>i</w:t>
            </w:r>
            <w:r w:rsidRPr="00666470">
              <w:rPr>
                <w:sz w:val="20"/>
                <w:lang w:val="ru-RU"/>
              </w:rPr>
              <w:t>нку майна ,а також п</w:t>
            </w:r>
            <w:r>
              <w:rPr>
                <w:sz w:val="20"/>
                <w:lang w:val="en-US"/>
              </w:rPr>
              <w:t>i</w:t>
            </w:r>
            <w:r w:rsidRPr="00666470">
              <w:rPr>
                <w:sz w:val="20"/>
                <w:lang w:val="ru-RU"/>
              </w:rPr>
              <w:t>дписувати договори  куп</w:t>
            </w:r>
            <w:r>
              <w:rPr>
                <w:sz w:val="20"/>
                <w:lang w:val="en-US"/>
              </w:rPr>
              <w:t>i</w:t>
            </w:r>
            <w:r w:rsidRPr="00666470">
              <w:rPr>
                <w:sz w:val="20"/>
                <w:lang w:val="ru-RU"/>
              </w:rPr>
              <w:t>вл</w:t>
            </w:r>
            <w:r>
              <w:rPr>
                <w:sz w:val="20"/>
                <w:lang w:val="en-US"/>
              </w:rPr>
              <w:t>i</w:t>
            </w:r>
            <w:r w:rsidRPr="00666470">
              <w:rPr>
                <w:sz w:val="20"/>
                <w:lang w:val="ru-RU"/>
              </w:rPr>
              <w:t xml:space="preserve"> -продажу майна Товариства.Затвердили зм</w:t>
            </w:r>
            <w:r>
              <w:rPr>
                <w:sz w:val="20"/>
                <w:lang w:val="en-US"/>
              </w:rPr>
              <w:t>i</w:t>
            </w:r>
            <w:r w:rsidRPr="00666470">
              <w:rPr>
                <w:sz w:val="20"/>
                <w:lang w:val="ru-RU"/>
              </w:rPr>
              <w:t>ни до Статуту Товариства та призначили в</w:t>
            </w:r>
            <w:r>
              <w:rPr>
                <w:sz w:val="20"/>
                <w:lang w:val="en-US"/>
              </w:rPr>
              <w:t>i</w:t>
            </w:r>
            <w:r w:rsidRPr="00666470">
              <w:rPr>
                <w:sz w:val="20"/>
                <w:lang w:val="ru-RU"/>
              </w:rPr>
              <w:t>дпов</w:t>
            </w:r>
            <w:r>
              <w:rPr>
                <w:sz w:val="20"/>
                <w:lang w:val="en-US"/>
              </w:rPr>
              <w:t>i</w:t>
            </w:r>
            <w:r w:rsidRPr="00666470">
              <w:rPr>
                <w:sz w:val="20"/>
                <w:lang w:val="ru-RU"/>
              </w:rPr>
              <w:t>дальну особу за проведення державної реєстрац</w:t>
            </w:r>
            <w:r>
              <w:rPr>
                <w:sz w:val="20"/>
                <w:lang w:val="en-US"/>
              </w:rPr>
              <w:t>i</w:t>
            </w:r>
            <w:r w:rsidRPr="00666470">
              <w:rPr>
                <w:sz w:val="20"/>
                <w:lang w:val="ru-RU"/>
              </w:rPr>
              <w:t>ї зм</w:t>
            </w:r>
            <w:r>
              <w:rPr>
                <w:sz w:val="20"/>
                <w:lang w:val="en-US"/>
              </w:rPr>
              <w:t>i</w:t>
            </w:r>
            <w:r w:rsidRPr="00666470">
              <w:rPr>
                <w:sz w:val="20"/>
                <w:lang w:val="ru-RU"/>
              </w:rPr>
              <w:t>н до Статуту.</w:t>
            </w:r>
          </w:p>
          <w:p w:rsidR="008F622E" w:rsidRDefault="008F622E" w:rsidP="00EC2877">
            <w:pPr>
              <w:tabs>
                <w:tab w:val="left" w:pos="10620"/>
              </w:tabs>
              <w:rPr>
                <w:sz w:val="20"/>
                <w:lang w:val="en-US"/>
              </w:rPr>
            </w:pPr>
            <w:r w:rsidRPr="00666470">
              <w:rPr>
                <w:sz w:val="20"/>
                <w:lang w:val="ru-RU"/>
              </w:rPr>
              <w:t>Пропозиц</w:t>
            </w:r>
            <w:r>
              <w:rPr>
                <w:sz w:val="20"/>
                <w:lang w:val="en-US"/>
              </w:rPr>
              <w:t>i</w:t>
            </w:r>
            <w:r w:rsidRPr="00666470">
              <w:rPr>
                <w:sz w:val="20"/>
                <w:lang w:val="ru-RU"/>
              </w:rPr>
              <w:t>й до перел</w:t>
            </w:r>
            <w:r>
              <w:rPr>
                <w:sz w:val="20"/>
                <w:lang w:val="en-US"/>
              </w:rPr>
              <w:t>i</w:t>
            </w:r>
            <w:r w:rsidRPr="00666470">
              <w:rPr>
                <w:sz w:val="20"/>
                <w:lang w:val="ru-RU"/>
              </w:rPr>
              <w:t>ку питань порядку денного в</w:t>
            </w:r>
            <w:r>
              <w:rPr>
                <w:sz w:val="20"/>
                <w:lang w:val="en-US"/>
              </w:rPr>
              <w:t>i</w:t>
            </w:r>
            <w:r w:rsidRPr="00666470">
              <w:rPr>
                <w:sz w:val="20"/>
                <w:lang w:val="ru-RU"/>
              </w:rPr>
              <w:t>д акц</w:t>
            </w:r>
            <w:r>
              <w:rPr>
                <w:sz w:val="20"/>
                <w:lang w:val="en-US"/>
              </w:rPr>
              <w:t>i</w:t>
            </w:r>
            <w:r w:rsidRPr="00666470">
              <w:rPr>
                <w:sz w:val="20"/>
                <w:lang w:val="ru-RU"/>
              </w:rPr>
              <w:t>онер</w:t>
            </w:r>
            <w:r>
              <w:rPr>
                <w:sz w:val="20"/>
                <w:lang w:val="en-US"/>
              </w:rPr>
              <w:t>i</w:t>
            </w:r>
            <w:r w:rsidRPr="00666470">
              <w:rPr>
                <w:sz w:val="20"/>
                <w:lang w:val="ru-RU"/>
              </w:rPr>
              <w:t xml:space="preserve">в товариства не надходило. </w:t>
            </w:r>
            <w:r>
              <w:rPr>
                <w:sz w:val="20"/>
                <w:lang w:val="en-US"/>
              </w:rPr>
              <w:t>Позачерговi загальнi збори акцiонерiв у звiтному роцi не скликались.</w:t>
            </w:r>
          </w:p>
          <w:p w:rsidR="008F622E" w:rsidRDefault="008F622E" w:rsidP="00EC2877">
            <w:pPr>
              <w:tabs>
                <w:tab w:val="left" w:pos="10620"/>
              </w:tabs>
              <w:rPr>
                <w:sz w:val="20"/>
                <w:lang w:val="en-US"/>
              </w:rPr>
            </w:pPr>
          </w:p>
          <w:p w:rsidR="008F622E" w:rsidRDefault="008F622E" w:rsidP="00EC2877">
            <w:pPr>
              <w:tabs>
                <w:tab w:val="left" w:pos="10620"/>
              </w:tabs>
              <w:rPr>
                <w:sz w:val="20"/>
                <w:lang w:val="en-US"/>
              </w:rPr>
            </w:pPr>
          </w:p>
        </w:tc>
      </w:tr>
    </w:tbl>
    <w:p w:rsidR="008F622E" w:rsidRDefault="008F622E" w:rsidP="008F622E">
      <w:pPr>
        <w:tabs>
          <w:tab w:val="left" w:pos="10620"/>
        </w:tabs>
        <w:rPr>
          <w:sz w:val="20"/>
          <w:lang w:val="en-US"/>
        </w:rPr>
      </w:pPr>
    </w:p>
    <w:p w:rsidR="008F622E" w:rsidRDefault="008F622E" w:rsidP="008F622E">
      <w:pPr>
        <w:tabs>
          <w:tab w:val="left" w:pos="10620"/>
        </w:tabs>
        <w:rPr>
          <w:sz w:val="20"/>
          <w:lang w:val="en-US"/>
        </w:rPr>
      </w:pPr>
    </w:p>
    <w:tbl>
      <w:tblPr>
        <w:tblStyle w:val="a4"/>
        <w:tblW w:w="5000" w:type="pct"/>
        <w:tblLook w:val="04A0" w:firstRow="1" w:lastRow="0" w:firstColumn="1" w:lastColumn="0" w:noHBand="0" w:noVBand="1"/>
      </w:tblPr>
      <w:tblGrid>
        <w:gridCol w:w="2258"/>
        <w:gridCol w:w="3939"/>
        <w:gridCol w:w="3941"/>
      </w:tblGrid>
      <w:tr w:rsidR="008F622E" w:rsidTr="00EC2877">
        <w:tc>
          <w:tcPr>
            <w:tcW w:w="2257" w:type="dxa"/>
            <w:vMerge w:val="restart"/>
            <w:shd w:val="clear" w:color="auto" w:fill="auto"/>
            <w:vAlign w:val="center"/>
          </w:tcPr>
          <w:p w:rsidR="008F622E" w:rsidRPr="002E092F" w:rsidRDefault="008F622E" w:rsidP="00EC2877">
            <w:pPr>
              <w:tabs>
                <w:tab w:val="left" w:pos="10620"/>
              </w:tabs>
              <w:jc w:val="center"/>
              <w:rPr>
                <w:b/>
                <w:sz w:val="20"/>
                <w:lang w:val="en-US"/>
              </w:rPr>
            </w:pPr>
            <w:r>
              <w:rPr>
                <w:b/>
                <w:sz w:val="20"/>
                <w:lang w:val="en-US"/>
              </w:rPr>
              <w:t>Вид загальних зборів</w:t>
            </w:r>
          </w:p>
        </w:tc>
        <w:tc>
          <w:tcPr>
            <w:tcW w:w="3939" w:type="dxa"/>
            <w:shd w:val="clear" w:color="auto" w:fill="auto"/>
          </w:tcPr>
          <w:p w:rsidR="008F622E" w:rsidRPr="002E092F" w:rsidRDefault="008F622E" w:rsidP="00EC2877">
            <w:pPr>
              <w:tabs>
                <w:tab w:val="left" w:pos="10620"/>
              </w:tabs>
              <w:jc w:val="center"/>
              <w:rPr>
                <w:b/>
                <w:sz w:val="20"/>
                <w:lang w:val="en-US"/>
              </w:rPr>
            </w:pPr>
            <w:r>
              <w:rPr>
                <w:b/>
                <w:sz w:val="20"/>
                <w:lang w:val="en-US"/>
              </w:rPr>
              <w:t>Чергові</w:t>
            </w:r>
          </w:p>
        </w:tc>
        <w:tc>
          <w:tcPr>
            <w:tcW w:w="3941" w:type="dxa"/>
            <w:shd w:val="clear" w:color="auto" w:fill="auto"/>
          </w:tcPr>
          <w:p w:rsidR="008F622E" w:rsidRPr="002E092F" w:rsidRDefault="008F622E" w:rsidP="00EC2877">
            <w:pPr>
              <w:tabs>
                <w:tab w:val="left" w:pos="10620"/>
              </w:tabs>
              <w:jc w:val="center"/>
              <w:rPr>
                <w:b/>
                <w:sz w:val="20"/>
                <w:lang w:val="en-US"/>
              </w:rPr>
            </w:pPr>
            <w:r>
              <w:rPr>
                <w:b/>
                <w:sz w:val="20"/>
                <w:lang w:val="en-US"/>
              </w:rPr>
              <w:t>Позачергові</w:t>
            </w:r>
          </w:p>
        </w:tc>
      </w:tr>
      <w:tr w:rsidR="008F622E" w:rsidTr="00EC2877">
        <w:tc>
          <w:tcPr>
            <w:tcW w:w="2257" w:type="dxa"/>
            <w:vMerge/>
            <w:shd w:val="clear" w:color="auto" w:fill="auto"/>
            <w:vAlign w:val="center"/>
          </w:tcPr>
          <w:p w:rsidR="008F622E" w:rsidRDefault="008F622E" w:rsidP="00EC2877">
            <w:pPr>
              <w:tabs>
                <w:tab w:val="left" w:pos="10620"/>
              </w:tabs>
              <w:jc w:val="center"/>
              <w:rPr>
                <w:sz w:val="20"/>
                <w:lang w:val="en-US"/>
              </w:rPr>
            </w:pPr>
          </w:p>
        </w:tc>
        <w:tc>
          <w:tcPr>
            <w:tcW w:w="3939" w:type="dxa"/>
            <w:shd w:val="clear" w:color="auto" w:fill="auto"/>
          </w:tcPr>
          <w:p w:rsidR="008F622E" w:rsidRDefault="008F622E" w:rsidP="00EC2877">
            <w:pPr>
              <w:tabs>
                <w:tab w:val="left" w:pos="10620"/>
              </w:tabs>
              <w:jc w:val="center"/>
              <w:rPr>
                <w:sz w:val="20"/>
                <w:lang w:val="en-US"/>
              </w:rPr>
            </w:pPr>
            <w:r>
              <w:rPr>
                <w:sz w:val="20"/>
                <w:lang w:val="en-US"/>
              </w:rPr>
              <w:t>X</w:t>
            </w:r>
          </w:p>
        </w:tc>
        <w:tc>
          <w:tcPr>
            <w:tcW w:w="3941" w:type="dxa"/>
            <w:shd w:val="clear" w:color="auto" w:fill="auto"/>
          </w:tcPr>
          <w:p w:rsidR="008F622E" w:rsidRDefault="008F622E" w:rsidP="00EC2877">
            <w:pPr>
              <w:tabs>
                <w:tab w:val="left" w:pos="10620"/>
              </w:tabs>
              <w:jc w:val="center"/>
              <w:rPr>
                <w:sz w:val="20"/>
                <w:lang w:val="en-US"/>
              </w:rPr>
            </w:pPr>
            <w:r>
              <w:rPr>
                <w:sz w:val="20"/>
                <w:lang w:val="en-US"/>
              </w:rPr>
              <w:t xml:space="preserve"> </w:t>
            </w:r>
          </w:p>
        </w:tc>
      </w:tr>
      <w:tr w:rsidR="008F622E" w:rsidTr="00EC2877">
        <w:tc>
          <w:tcPr>
            <w:tcW w:w="2257" w:type="dxa"/>
            <w:shd w:val="clear" w:color="auto" w:fill="auto"/>
          </w:tcPr>
          <w:p w:rsidR="008F622E" w:rsidRPr="002E092F" w:rsidRDefault="008F622E" w:rsidP="00EC2877">
            <w:pPr>
              <w:tabs>
                <w:tab w:val="left" w:pos="10620"/>
              </w:tabs>
              <w:jc w:val="center"/>
              <w:rPr>
                <w:b/>
                <w:sz w:val="20"/>
                <w:lang w:val="en-US"/>
              </w:rPr>
            </w:pPr>
            <w:r>
              <w:rPr>
                <w:b/>
                <w:sz w:val="20"/>
                <w:lang w:val="en-US"/>
              </w:rPr>
              <w:t>Дата проведення</w:t>
            </w:r>
          </w:p>
        </w:tc>
        <w:tc>
          <w:tcPr>
            <w:tcW w:w="7880" w:type="dxa"/>
            <w:gridSpan w:val="2"/>
            <w:shd w:val="clear" w:color="auto" w:fill="auto"/>
          </w:tcPr>
          <w:p w:rsidR="008F622E" w:rsidRDefault="008F622E" w:rsidP="00EC2877">
            <w:pPr>
              <w:tabs>
                <w:tab w:val="left" w:pos="10620"/>
              </w:tabs>
              <w:rPr>
                <w:sz w:val="20"/>
                <w:lang w:val="en-US"/>
              </w:rPr>
            </w:pPr>
            <w:r>
              <w:rPr>
                <w:sz w:val="20"/>
                <w:lang w:val="en-US"/>
              </w:rPr>
              <w:t>20.01.2016</w:t>
            </w:r>
          </w:p>
        </w:tc>
      </w:tr>
      <w:tr w:rsidR="008F622E" w:rsidTr="00EC2877">
        <w:tc>
          <w:tcPr>
            <w:tcW w:w="2257" w:type="dxa"/>
            <w:shd w:val="clear" w:color="auto" w:fill="auto"/>
          </w:tcPr>
          <w:p w:rsidR="008F622E" w:rsidRPr="002E092F" w:rsidRDefault="008F622E" w:rsidP="00EC2877">
            <w:pPr>
              <w:tabs>
                <w:tab w:val="left" w:pos="10620"/>
              </w:tabs>
              <w:jc w:val="center"/>
              <w:rPr>
                <w:b/>
                <w:sz w:val="20"/>
                <w:lang w:val="en-US"/>
              </w:rPr>
            </w:pPr>
            <w:r>
              <w:rPr>
                <w:b/>
                <w:sz w:val="20"/>
                <w:lang w:val="en-US"/>
              </w:rPr>
              <w:t>Кворум зборів</w:t>
            </w:r>
          </w:p>
        </w:tc>
        <w:tc>
          <w:tcPr>
            <w:tcW w:w="7880" w:type="dxa"/>
            <w:gridSpan w:val="2"/>
            <w:shd w:val="clear" w:color="auto" w:fill="auto"/>
          </w:tcPr>
          <w:p w:rsidR="008F622E" w:rsidRDefault="008F622E" w:rsidP="00EC2877">
            <w:pPr>
              <w:tabs>
                <w:tab w:val="left" w:pos="10620"/>
              </w:tabs>
              <w:rPr>
                <w:sz w:val="20"/>
                <w:lang w:val="en-US"/>
              </w:rPr>
            </w:pPr>
            <w:r>
              <w:rPr>
                <w:sz w:val="20"/>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F622E" w:rsidTr="00EC2877">
        <w:tblPrEx>
          <w:tblCellMar>
            <w:top w:w="0" w:type="dxa"/>
            <w:bottom w:w="0" w:type="dxa"/>
          </w:tblCellMar>
        </w:tblPrEx>
        <w:tc>
          <w:tcPr>
            <w:tcW w:w="737" w:type="dxa"/>
            <w:shd w:val="clear" w:color="auto" w:fill="auto"/>
          </w:tcPr>
          <w:p w:rsidR="008F622E" w:rsidRPr="002E092F" w:rsidRDefault="008F622E" w:rsidP="00EC2877">
            <w:pPr>
              <w:tabs>
                <w:tab w:val="left" w:pos="10620"/>
              </w:tabs>
              <w:rPr>
                <w:b/>
                <w:sz w:val="20"/>
                <w:lang w:val="en-US"/>
              </w:rPr>
            </w:pPr>
            <w:r>
              <w:rPr>
                <w:b/>
                <w:sz w:val="20"/>
                <w:lang w:val="en-US"/>
              </w:rPr>
              <w:t>Опис</w:t>
            </w:r>
          </w:p>
        </w:tc>
        <w:tc>
          <w:tcPr>
            <w:tcW w:w="9411" w:type="dxa"/>
            <w:shd w:val="clear" w:color="auto" w:fill="auto"/>
          </w:tcPr>
          <w:p w:rsidR="008F622E" w:rsidRPr="00666470" w:rsidRDefault="008F622E" w:rsidP="00EC2877">
            <w:pPr>
              <w:tabs>
                <w:tab w:val="left" w:pos="10620"/>
              </w:tabs>
              <w:rPr>
                <w:sz w:val="20"/>
                <w:lang w:val="ru-RU"/>
              </w:rPr>
            </w:pPr>
            <w:r w:rsidRPr="00666470">
              <w:rPr>
                <w:sz w:val="20"/>
                <w:lang w:val="ru-RU"/>
              </w:rPr>
              <w:t>Порядок денний:</w:t>
            </w:r>
          </w:p>
          <w:p w:rsidR="008F622E" w:rsidRPr="00666470" w:rsidRDefault="008F622E" w:rsidP="00EC2877">
            <w:pPr>
              <w:tabs>
                <w:tab w:val="left" w:pos="10620"/>
              </w:tabs>
              <w:rPr>
                <w:sz w:val="20"/>
                <w:lang w:val="ru-RU"/>
              </w:rPr>
            </w:pPr>
            <w:r w:rsidRPr="00666470">
              <w:rPr>
                <w:sz w:val="20"/>
                <w:lang w:val="ru-RU"/>
              </w:rPr>
              <w:t>1.Обрання голови та член</w:t>
            </w:r>
            <w:r>
              <w:rPr>
                <w:sz w:val="20"/>
                <w:lang w:val="en-US"/>
              </w:rPr>
              <w:t>i</w:t>
            </w:r>
            <w:r w:rsidRPr="00666470">
              <w:rPr>
                <w:sz w:val="20"/>
                <w:lang w:val="ru-RU"/>
              </w:rPr>
              <w:t>в л</w:t>
            </w:r>
            <w:r>
              <w:rPr>
                <w:sz w:val="20"/>
                <w:lang w:val="en-US"/>
              </w:rPr>
              <w:t>i</w:t>
            </w:r>
            <w:r w:rsidRPr="00666470">
              <w:rPr>
                <w:sz w:val="20"/>
                <w:lang w:val="ru-RU"/>
              </w:rPr>
              <w:t>чильної ком</w:t>
            </w:r>
            <w:r>
              <w:rPr>
                <w:sz w:val="20"/>
                <w:lang w:val="en-US"/>
              </w:rPr>
              <w:t>i</w:t>
            </w:r>
            <w:r w:rsidRPr="00666470">
              <w:rPr>
                <w:sz w:val="20"/>
                <w:lang w:val="ru-RU"/>
              </w:rPr>
              <w:t>с</w:t>
            </w:r>
            <w:r>
              <w:rPr>
                <w:sz w:val="20"/>
                <w:lang w:val="en-US"/>
              </w:rPr>
              <w:t>i</w:t>
            </w:r>
            <w:r w:rsidRPr="00666470">
              <w:rPr>
                <w:sz w:val="20"/>
                <w:lang w:val="ru-RU"/>
              </w:rPr>
              <w:t>ї, прийняття р</w:t>
            </w:r>
            <w:r>
              <w:rPr>
                <w:sz w:val="20"/>
                <w:lang w:val="en-US"/>
              </w:rPr>
              <w:t>i</w:t>
            </w:r>
            <w:r w:rsidRPr="00666470">
              <w:rPr>
                <w:sz w:val="20"/>
                <w:lang w:val="ru-RU"/>
              </w:rPr>
              <w:t>шення про припинення їх повноважень.</w:t>
            </w:r>
          </w:p>
          <w:p w:rsidR="008F622E" w:rsidRPr="00666470" w:rsidRDefault="008F622E" w:rsidP="00EC2877">
            <w:pPr>
              <w:tabs>
                <w:tab w:val="left" w:pos="10620"/>
              </w:tabs>
              <w:rPr>
                <w:sz w:val="20"/>
                <w:lang w:val="ru-RU"/>
              </w:rPr>
            </w:pPr>
            <w:r w:rsidRPr="00666470">
              <w:rPr>
                <w:sz w:val="20"/>
                <w:lang w:val="ru-RU"/>
              </w:rPr>
              <w:t>2.Обрання голови та секретаря збор</w:t>
            </w:r>
            <w:r>
              <w:rPr>
                <w:sz w:val="20"/>
                <w:lang w:val="en-US"/>
              </w:rPr>
              <w:t>i</w:t>
            </w:r>
            <w:r w:rsidRPr="00666470">
              <w:rPr>
                <w:sz w:val="20"/>
                <w:lang w:val="ru-RU"/>
              </w:rPr>
              <w:t>в, затвердження регламенту збор</w:t>
            </w:r>
            <w:r>
              <w:rPr>
                <w:sz w:val="20"/>
                <w:lang w:val="en-US"/>
              </w:rPr>
              <w:t>i</w:t>
            </w:r>
            <w:r w:rsidRPr="00666470">
              <w:rPr>
                <w:sz w:val="20"/>
                <w:lang w:val="ru-RU"/>
              </w:rPr>
              <w:t>в.</w:t>
            </w:r>
          </w:p>
          <w:p w:rsidR="008F622E" w:rsidRPr="00666470" w:rsidRDefault="008F622E" w:rsidP="00EC2877">
            <w:pPr>
              <w:tabs>
                <w:tab w:val="left" w:pos="10620"/>
              </w:tabs>
              <w:rPr>
                <w:sz w:val="20"/>
                <w:lang w:val="ru-RU"/>
              </w:rPr>
            </w:pPr>
            <w:r w:rsidRPr="00666470">
              <w:rPr>
                <w:sz w:val="20"/>
                <w:lang w:val="ru-RU"/>
              </w:rPr>
              <w:t>3 Розгляд зв</w:t>
            </w:r>
            <w:r>
              <w:rPr>
                <w:sz w:val="20"/>
                <w:lang w:val="en-US"/>
              </w:rPr>
              <w:t>i</w:t>
            </w:r>
            <w:r w:rsidRPr="00666470">
              <w:rPr>
                <w:sz w:val="20"/>
                <w:lang w:val="ru-RU"/>
              </w:rPr>
              <w:t>ту правл</w:t>
            </w:r>
            <w:r>
              <w:rPr>
                <w:sz w:val="20"/>
                <w:lang w:val="en-US"/>
              </w:rPr>
              <w:t>i</w:t>
            </w:r>
            <w:r w:rsidRPr="00666470">
              <w:rPr>
                <w:sz w:val="20"/>
                <w:lang w:val="ru-RU"/>
              </w:rPr>
              <w:t>ння за 2012 р-2014р. та прийняття р</w:t>
            </w:r>
            <w:r>
              <w:rPr>
                <w:sz w:val="20"/>
                <w:lang w:val="en-US"/>
              </w:rPr>
              <w:t>i</w:t>
            </w:r>
            <w:r w:rsidRPr="00666470">
              <w:rPr>
                <w:sz w:val="20"/>
                <w:lang w:val="ru-RU"/>
              </w:rPr>
              <w:t>шення за насл</w:t>
            </w:r>
            <w:r>
              <w:rPr>
                <w:sz w:val="20"/>
                <w:lang w:val="en-US"/>
              </w:rPr>
              <w:t>i</w:t>
            </w:r>
            <w:r w:rsidRPr="00666470">
              <w:rPr>
                <w:sz w:val="20"/>
                <w:lang w:val="ru-RU"/>
              </w:rPr>
              <w:t>дками розгляду зв</w:t>
            </w:r>
            <w:r>
              <w:rPr>
                <w:sz w:val="20"/>
                <w:lang w:val="en-US"/>
              </w:rPr>
              <w:t>i</w:t>
            </w:r>
            <w:r w:rsidRPr="00666470">
              <w:rPr>
                <w:sz w:val="20"/>
                <w:lang w:val="ru-RU"/>
              </w:rPr>
              <w:t>ту правл</w:t>
            </w:r>
            <w:r>
              <w:rPr>
                <w:sz w:val="20"/>
                <w:lang w:val="en-US"/>
              </w:rPr>
              <w:t>i</w:t>
            </w:r>
            <w:r w:rsidRPr="00666470">
              <w:rPr>
                <w:sz w:val="20"/>
                <w:lang w:val="ru-RU"/>
              </w:rPr>
              <w:t>ння.</w:t>
            </w:r>
          </w:p>
          <w:p w:rsidR="008F622E" w:rsidRPr="00666470" w:rsidRDefault="008F622E" w:rsidP="00EC2877">
            <w:pPr>
              <w:tabs>
                <w:tab w:val="left" w:pos="10620"/>
              </w:tabs>
              <w:rPr>
                <w:sz w:val="20"/>
                <w:lang w:val="ru-RU"/>
              </w:rPr>
            </w:pPr>
            <w:r w:rsidRPr="00666470">
              <w:rPr>
                <w:sz w:val="20"/>
                <w:lang w:val="ru-RU"/>
              </w:rPr>
              <w:t>4.Розгляд зв</w:t>
            </w:r>
            <w:r>
              <w:rPr>
                <w:sz w:val="20"/>
                <w:lang w:val="en-US"/>
              </w:rPr>
              <w:t>i</w:t>
            </w:r>
            <w:r w:rsidRPr="00666470">
              <w:rPr>
                <w:sz w:val="20"/>
                <w:lang w:val="ru-RU"/>
              </w:rPr>
              <w:t>ту наглядової ради товариства за 2012 р.- 2014р. та прийняття р</w:t>
            </w:r>
            <w:r>
              <w:rPr>
                <w:sz w:val="20"/>
                <w:lang w:val="en-US"/>
              </w:rPr>
              <w:t>i</w:t>
            </w:r>
            <w:r w:rsidRPr="00666470">
              <w:rPr>
                <w:sz w:val="20"/>
                <w:lang w:val="ru-RU"/>
              </w:rPr>
              <w:t>шення за насл</w:t>
            </w:r>
            <w:r>
              <w:rPr>
                <w:sz w:val="20"/>
                <w:lang w:val="en-US"/>
              </w:rPr>
              <w:t>i</w:t>
            </w:r>
            <w:r w:rsidRPr="00666470">
              <w:rPr>
                <w:sz w:val="20"/>
                <w:lang w:val="ru-RU"/>
              </w:rPr>
              <w:t>дками розгляду зв</w:t>
            </w:r>
            <w:r>
              <w:rPr>
                <w:sz w:val="20"/>
                <w:lang w:val="en-US"/>
              </w:rPr>
              <w:t>i</w:t>
            </w:r>
            <w:r w:rsidRPr="00666470">
              <w:rPr>
                <w:sz w:val="20"/>
                <w:lang w:val="ru-RU"/>
              </w:rPr>
              <w:t>ту наглядової ради.</w:t>
            </w:r>
          </w:p>
          <w:p w:rsidR="008F622E" w:rsidRPr="00666470" w:rsidRDefault="008F622E" w:rsidP="00EC2877">
            <w:pPr>
              <w:tabs>
                <w:tab w:val="left" w:pos="10620"/>
              </w:tabs>
              <w:rPr>
                <w:sz w:val="20"/>
                <w:lang w:val="ru-RU"/>
              </w:rPr>
            </w:pPr>
            <w:r w:rsidRPr="00666470">
              <w:rPr>
                <w:sz w:val="20"/>
                <w:lang w:val="ru-RU"/>
              </w:rPr>
              <w:t>5.Розгляд зв</w:t>
            </w:r>
            <w:r>
              <w:rPr>
                <w:sz w:val="20"/>
                <w:lang w:val="en-US"/>
              </w:rPr>
              <w:t>i</w:t>
            </w:r>
            <w:r w:rsidRPr="00666470">
              <w:rPr>
                <w:sz w:val="20"/>
                <w:lang w:val="ru-RU"/>
              </w:rPr>
              <w:t>ту рев</w:t>
            </w:r>
            <w:r>
              <w:rPr>
                <w:sz w:val="20"/>
                <w:lang w:val="en-US"/>
              </w:rPr>
              <w:t>i</w:t>
            </w:r>
            <w:r w:rsidRPr="00666470">
              <w:rPr>
                <w:sz w:val="20"/>
                <w:lang w:val="ru-RU"/>
              </w:rPr>
              <w:t>з</w:t>
            </w:r>
            <w:r>
              <w:rPr>
                <w:sz w:val="20"/>
                <w:lang w:val="en-US"/>
              </w:rPr>
              <w:t>i</w:t>
            </w:r>
            <w:r w:rsidRPr="00666470">
              <w:rPr>
                <w:sz w:val="20"/>
                <w:lang w:val="ru-RU"/>
              </w:rPr>
              <w:t>йної ком</w:t>
            </w:r>
            <w:r>
              <w:rPr>
                <w:sz w:val="20"/>
                <w:lang w:val="en-US"/>
              </w:rPr>
              <w:t>i</w:t>
            </w:r>
            <w:r w:rsidRPr="00666470">
              <w:rPr>
                <w:sz w:val="20"/>
                <w:lang w:val="ru-RU"/>
              </w:rPr>
              <w:t>с</w:t>
            </w:r>
            <w:r>
              <w:rPr>
                <w:sz w:val="20"/>
                <w:lang w:val="en-US"/>
              </w:rPr>
              <w:t>i</w:t>
            </w:r>
            <w:r w:rsidRPr="00666470">
              <w:rPr>
                <w:sz w:val="20"/>
                <w:lang w:val="ru-RU"/>
              </w:rPr>
              <w:t>ї товариства за 2012 р.- 2014р. та прийняття р</w:t>
            </w:r>
            <w:r>
              <w:rPr>
                <w:sz w:val="20"/>
                <w:lang w:val="en-US"/>
              </w:rPr>
              <w:t>i</w:t>
            </w:r>
            <w:r w:rsidRPr="00666470">
              <w:rPr>
                <w:sz w:val="20"/>
                <w:lang w:val="ru-RU"/>
              </w:rPr>
              <w:t>шення за насл</w:t>
            </w:r>
            <w:r>
              <w:rPr>
                <w:sz w:val="20"/>
                <w:lang w:val="en-US"/>
              </w:rPr>
              <w:t>i</w:t>
            </w:r>
            <w:r w:rsidRPr="00666470">
              <w:rPr>
                <w:sz w:val="20"/>
                <w:lang w:val="ru-RU"/>
              </w:rPr>
              <w:t>дками розгляду зв</w:t>
            </w:r>
            <w:r>
              <w:rPr>
                <w:sz w:val="20"/>
                <w:lang w:val="en-US"/>
              </w:rPr>
              <w:t>i</w:t>
            </w:r>
            <w:r w:rsidRPr="00666470">
              <w:rPr>
                <w:sz w:val="20"/>
                <w:lang w:val="ru-RU"/>
              </w:rPr>
              <w:t>ту рев</w:t>
            </w:r>
            <w:r>
              <w:rPr>
                <w:sz w:val="20"/>
                <w:lang w:val="en-US"/>
              </w:rPr>
              <w:t>i</w:t>
            </w:r>
            <w:r w:rsidRPr="00666470">
              <w:rPr>
                <w:sz w:val="20"/>
                <w:lang w:val="ru-RU"/>
              </w:rPr>
              <w:t>з</w:t>
            </w:r>
            <w:r>
              <w:rPr>
                <w:sz w:val="20"/>
                <w:lang w:val="en-US"/>
              </w:rPr>
              <w:t>i</w:t>
            </w:r>
            <w:r w:rsidRPr="00666470">
              <w:rPr>
                <w:sz w:val="20"/>
                <w:lang w:val="ru-RU"/>
              </w:rPr>
              <w:t>йної ком</w:t>
            </w:r>
            <w:r>
              <w:rPr>
                <w:sz w:val="20"/>
                <w:lang w:val="en-US"/>
              </w:rPr>
              <w:t>i</w:t>
            </w:r>
            <w:r w:rsidRPr="00666470">
              <w:rPr>
                <w:sz w:val="20"/>
                <w:lang w:val="ru-RU"/>
              </w:rPr>
              <w:t>с</w:t>
            </w:r>
            <w:r>
              <w:rPr>
                <w:sz w:val="20"/>
                <w:lang w:val="en-US"/>
              </w:rPr>
              <w:t>i</w:t>
            </w:r>
            <w:r w:rsidRPr="00666470">
              <w:rPr>
                <w:sz w:val="20"/>
                <w:lang w:val="ru-RU"/>
              </w:rPr>
              <w:t>ї.</w:t>
            </w:r>
          </w:p>
          <w:p w:rsidR="008F622E" w:rsidRPr="00666470" w:rsidRDefault="008F622E" w:rsidP="00EC2877">
            <w:pPr>
              <w:tabs>
                <w:tab w:val="left" w:pos="10620"/>
              </w:tabs>
              <w:rPr>
                <w:sz w:val="20"/>
                <w:lang w:val="ru-RU"/>
              </w:rPr>
            </w:pPr>
            <w:r w:rsidRPr="00666470">
              <w:rPr>
                <w:sz w:val="20"/>
                <w:lang w:val="ru-RU"/>
              </w:rPr>
              <w:t>6.Затвердження р</w:t>
            </w:r>
            <w:r>
              <w:rPr>
                <w:sz w:val="20"/>
                <w:lang w:val="en-US"/>
              </w:rPr>
              <w:t>i</w:t>
            </w:r>
            <w:r w:rsidRPr="00666470">
              <w:rPr>
                <w:sz w:val="20"/>
                <w:lang w:val="ru-RU"/>
              </w:rPr>
              <w:t>чного зв</w:t>
            </w:r>
            <w:r>
              <w:rPr>
                <w:sz w:val="20"/>
                <w:lang w:val="en-US"/>
              </w:rPr>
              <w:t>i</w:t>
            </w:r>
            <w:r w:rsidRPr="00666470">
              <w:rPr>
                <w:sz w:val="20"/>
                <w:lang w:val="ru-RU"/>
              </w:rPr>
              <w:t>ту товариства за 2012 р.- 2014р.</w:t>
            </w:r>
          </w:p>
          <w:p w:rsidR="008F622E" w:rsidRPr="00666470" w:rsidRDefault="008F622E" w:rsidP="00EC2877">
            <w:pPr>
              <w:tabs>
                <w:tab w:val="left" w:pos="10620"/>
              </w:tabs>
              <w:rPr>
                <w:sz w:val="20"/>
                <w:lang w:val="ru-RU"/>
              </w:rPr>
            </w:pPr>
            <w:r w:rsidRPr="00666470">
              <w:rPr>
                <w:sz w:val="20"/>
                <w:lang w:val="ru-RU"/>
              </w:rPr>
              <w:t>7.Розпод</w:t>
            </w:r>
            <w:r>
              <w:rPr>
                <w:sz w:val="20"/>
                <w:lang w:val="en-US"/>
              </w:rPr>
              <w:t>i</w:t>
            </w:r>
            <w:r w:rsidRPr="00666470">
              <w:rPr>
                <w:sz w:val="20"/>
                <w:lang w:val="ru-RU"/>
              </w:rPr>
              <w:t xml:space="preserve">л прибутку </w:t>
            </w:r>
            <w:r>
              <w:rPr>
                <w:sz w:val="20"/>
                <w:lang w:val="en-US"/>
              </w:rPr>
              <w:t>i</w:t>
            </w:r>
            <w:r w:rsidRPr="00666470">
              <w:rPr>
                <w:sz w:val="20"/>
                <w:lang w:val="ru-RU"/>
              </w:rPr>
              <w:t xml:space="preserve"> збитк</w:t>
            </w:r>
            <w:r>
              <w:rPr>
                <w:sz w:val="20"/>
                <w:lang w:val="en-US"/>
              </w:rPr>
              <w:t>i</w:t>
            </w:r>
            <w:r w:rsidRPr="00666470">
              <w:rPr>
                <w:sz w:val="20"/>
                <w:lang w:val="ru-RU"/>
              </w:rPr>
              <w:t>в товариства за 2012 р.- 2014р, затвердження розм</w:t>
            </w:r>
            <w:r>
              <w:rPr>
                <w:sz w:val="20"/>
                <w:lang w:val="en-US"/>
              </w:rPr>
              <w:t>i</w:t>
            </w:r>
            <w:r w:rsidRPr="00666470">
              <w:rPr>
                <w:sz w:val="20"/>
                <w:lang w:val="ru-RU"/>
              </w:rPr>
              <w:t>ру р</w:t>
            </w:r>
            <w:r>
              <w:rPr>
                <w:sz w:val="20"/>
                <w:lang w:val="en-US"/>
              </w:rPr>
              <w:t>i</w:t>
            </w:r>
            <w:r w:rsidRPr="00666470">
              <w:rPr>
                <w:sz w:val="20"/>
                <w:lang w:val="ru-RU"/>
              </w:rPr>
              <w:t>чних див</w:t>
            </w:r>
            <w:r>
              <w:rPr>
                <w:sz w:val="20"/>
                <w:lang w:val="en-US"/>
              </w:rPr>
              <w:t>i</w:t>
            </w:r>
            <w:r w:rsidRPr="00666470">
              <w:rPr>
                <w:sz w:val="20"/>
                <w:lang w:val="ru-RU"/>
              </w:rPr>
              <w:t>денд</w:t>
            </w:r>
            <w:r>
              <w:rPr>
                <w:sz w:val="20"/>
                <w:lang w:val="en-US"/>
              </w:rPr>
              <w:t>i</w:t>
            </w:r>
            <w:r w:rsidRPr="00666470">
              <w:rPr>
                <w:sz w:val="20"/>
                <w:lang w:val="ru-RU"/>
              </w:rPr>
              <w:t>в.</w:t>
            </w:r>
          </w:p>
          <w:p w:rsidR="008F622E" w:rsidRPr="00666470" w:rsidRDefault="008F622E" w:rsidP="00EC2877">
            <w:pPr>
              <w:tabs>
                <w:tab w:val="left" w:pos="10620"/>
              </w:tabs>
              <w:rPr>
                <w:sz w:val="20"/>
                <w:lang w:val="ru-RU"/>
              </w:rPr>
            </w:pPr>
            <w:r w:rsidRPr="00666470">
              <w:rPr>
                <w:sz w:val="20"/>
                <w:lang w:val="ru-RU"/>
              </w:rPr>
              <w:t>8.Прийняття р</w:t>
            </w:r>
            <w:r>
              <w:rPr>
                <w:sz w:val="20"/>
                <w:lang w:val="en-US"/>
              </w:rPr>
              <w:t>i</w:t>
            </w:r>
            <w:r w:rsidRPr="00666470">
              <w:rPr>
                <w:sz w:val="20"/>
                <w:lang w:val="ru-RU"/>
              </w:rPr>
              <w:t>шення про зм</w:t>
            </w:r>
            <w:r>
              <w:rPr>
                <w:sz w:val="20"/>
                <w:lang w:val="en-US"/>
              </w:rPr>
              <w:t>i</w:t>
            </w:r>
            <w:r w:rsidRPr="00666470">
              <w:rPr>
                <w:sz w:val="20"/>
                <w:lang w:val="ru-RU"/>
              </w:rPr>
              <w:t>ну типу та найменування товариства.</w:t>
            </w:r>
          </w:p>
          <w:p w:rsidR="008F622E" w:rsidRPr="00666470" w:rsidRDefault="008F622E" w:rsidP="00EC2877">
            <w:pPr>
              <w:tabs>
                <w:tab w:val="left" w:pos="10620"/>
              </w:tabs>
              <w:rPr>
                <w:sz w:val="20"/>
                <w:lang w:val="ru-RU"/>
              </w:rPr>
            </w:pPr>
            <w:r w:rsidRPr="00666470">
              <w:rPr>
                <w:sz w:val="20"/>
                <w:lang w:val="ru-RU"/>
              </w:rPr>
              <w:t>9.Прийняття р</w:t>
            </w:r>
            <w:r>
              <w:rPr>
                <w:sz w:val="20"/>
                <w:lang w:val="en-US"/>
              </w:rPr>
              <w:t>i</w:t>
            </w:r>
            <w:r w:rsidRPr="00666470">
              <w:rPr>
                <w:sz w:val="20"/>
                <w:lang w:val="ru-RU"/>
              </w:rPr>
              <w:t>шення про внесення зм</w:t>
            </w:r>
            <w:r>
              <w:rPr>
                <w:sz w:val="20"/>
                <w:lang w:val="en-US"/>
              </w:rPr>
              <w:t>i</w:t>
            </w:r>
            <w:r w:rsidRPr="00666470">
              <w:rPr>
                <w:sz w:val="20"/>
                <w:lang w:val="ru-RU"/>
              </w:rPr>
              <w:t>н та доповнень до статуту шляхом викладення його в нов</w:t>
            </w:r>
            <w:r>
              <w:rPr>
                <w:sz w:val="20"/>
                <w:lang w:val="en-US"/>
              </w:rPr>
              <w:t>i</w:t>
            </w:r>
            <w:r w:rsidRPr="00666470">
              <w:rPr>
                <w:sz w:val="20"/>
                <w:lang w:val="ru-RU"/>
              </w:rPr>
              <w:t>й редакц</w:t>
            </w:r>
            <w:r>
              <w:rPr>
                <w:sz w:val="20"/>
                <w:lang w:val="en-US"/>
              </w:rPr>
              <w:t>i</w:t>
            </w:r>
            <w:r w:rsidRPr="00666470">
              <w:rPr>
                <w:sz w:val="20"/>
                <w:lang w:val="ru-RU"/>
              </w:rPr>
              <w:t>ї.</w:t>
            </w:r>
          </w:p>
          <w:p w:rsidR="008F622E" w:rsidRPr="00666470" w:rsidRDefault="008F622E" w:rsidP="00EC2877">
            <w:pPr>
              <w:tabs>
                <w:tab w:val="left" w:pos="10620"/>
              </w:tabs>
              <w:rPr>
                <w:sz w:val="20"/>
                <w:lang w:val="ru-RU"/>
              </w:rPr>
            </w:pPr>
            <w:r w:rsidRPr="00666470">
              <w:rPr>
                <w:sz w:val="20"/>
                <w:lang w:val="ru-RU"/>
              </w:rPr>
              <w:t>10.Про затвердження положення про наглядову раду.</w:t>
            </w:r>
          </w:p>
          <w:p w:rsidR="008F622E" w:rsidRPr="00666470" w:rsidRDefault="008F622E" w:rsidP="00EC2877">
            <w:pPr>
              <w:tabs>
                <w:tab w:val="left" w:pos="10620"/>
              </w:tabs>
              <w:rPr>
                <w:sz w:val="20"/>
                <w:lang w:val="ru-RU"/>
              </w:rPr>
            </w:pPr>
            <w:r w:rsidRPr="00666470">
              <w:rPr>
                <w:sz w:val="20"/>
                <w:lang w:val="ru-RU"/>
              </w:rPr>
              <w:t>11.В</w:t>
            </w:r>
            <w:r>
              <w:rPr>
                <w:sz w:val="20"/>
                <w:lang w:val="en-US"/>
              </w:rPr>
              <w:t>i</w:t>
            </w:r>
            <w:r w:rsidRPr="00666470">
              <w:rPr>
                <w:sz w:val="20"/>
                <w:lang w:val="ru-RU"/>
              </w:rPr>
              <w:t>дкликання член</w:t>
            </w:r>
            <w:r>
              <w:rPr>
                <w:sz w:val="20"/>
                <w:lang w:val="en-US"/>
              </w:rPr>
              <w:t>i</w:t>
            </w:r>
            <w:r w:rsidRPr="00666470">
              <w:rPr>
                <w:sz w:val="20"/>
                <w:lang w:val="ru-RU"/>
              </w:rPr>
              <w:t>в наглядової ради.</w:t>
            </w:r>
          </w:p>
          <w:p w:rsidR="008F622E" w:rsidRPr="00666470" w:rsidRDefault="008F622E" w:rsidP="00EC2877">
            <w:pPr>
              <w:tabs>
                <w:tab w:val="left" w:pos="10620"/>
              </w:tabs>
              <w:rPr>
                <w:sz w:val="20"/>
                <w:lang w:val="ru-RU"/>
              </w:rPr>
            </w:pPr>
            <w:r w:rsidRPr="00666470">
              <w:rPr>
                <w:sz w:val="20"/>
                <w:lang w:val="ru-RU"/>
              </w:rPr>
              <w:t xml:space="preserve">12.Обрання члена наглядової ради. </w:t>
            </w:r>
          </w:p>
          <w:p w:rsidR="008F622E" w:rsidRPr="00666470" w:rsidRDefault="008F622E" w:rsidP="00EC2877">
            <w:pPr>
              <w:tabs>
                <w:tab w:val="left" w:pos="10620"/>
              </w:tabs>
              <w:rPr>
                <w:sz w:val="20"/>
                <w:lang w:val="ru-RU"/>
              </w:rPr>
            </w:pPr>
            <w:r w:rsidRPr="00666470">
              <w:rPr>
                <w:sz w:val="20"/>
                <w:lang w:val="ru-RU"/>
              </w:rPr>
              <w:t>13.Затвердження умов цив</w:t>
            </w:r>
            <w:r>
              <w:rPr>
                <w:sz w:val="20"/>
                <w:lang w:val="en-US"/>
              </w:rPr>
              <w:t>i</w:t>
            </w:r>
            <w:r w:rsidRPr="00666470">
              <w:rPr>
                <w:sz w:val="20"/>
                <w:lang w:val="ru-RU"/>
              </w:rPr>
              <w:t>льно-правових договор</w:t>
            </w:r>
            <w:r>
              <w:rPr>
                <w:sz w:val="20"/>
                <w:lang w:val="en-US"/>
              </w:rPr>
              <w:t>i</w:t>
            </w:r>
            <w:r w:rsidRPr="00666470">
              <w:rPr>
                <w:sz w:val="20"/>
                <w:lang w:val="ru-RU"/>
              </w:rPr>
              <w:t>в,що укладатимуться з членами наглядової ради, встановлення розм</w:t>
            </w:r>
            <w:r>
              <w:rPr>
                <w:sz w:val="20"/>
                <w:lang w:val="en-US"/>
              </w:rPr>
              <w:t>i</w:t>
            </w:r>
            <w:r w:rsidRPr="00666470">
              <w:rPr>
                <w:sz w:val="20"/>
                <w:lang w:val="ru-RU"/>
              </w:rPr>
              <w:t xml:space="preserve">ру </w:t>
            </w:r>
            <w:r>
              <w:rPr>
                <w:sz w:val="20"/>
                <w:lang w:val="en-US"/>
              </w:rPr>
              <w:t>i</w:t>
            </w:r>
            <w:r w:rsidRPr="00666470">
              <w:rPr>
                <w:sz w:val="20"/>
                <w:lang w:val="ru-RU"/>
              </w:rPr>
              <w:t>х винагороди, обрання особи, яка уповноважується на п</w:t>
            </w:r>
            <w:r>
              <w:rPr>
                <w:sz w:val="20"/>
                <w:lang w:val="en-US"/>
              </w:rPr>
              <w:t>i</w:t>
            </w:r>
            <w:r w:rsidRPr="00666470">
              <w:rPr>
                <w:sz w:val="20"/>
                <w:lang w:val="ru-RU"/>
              </w:rPr>
              <w:t>дписання цив</w:t>
            </w:r>
            <w:r>
              <w:rPr>
                <w:sz w:val="20"/>
                <w:lang w:val="en-US"/>
              </w:rPr>
              <w:t>i</w:t>
            </w:r>
            <w:r w:rsidRPr="00666470">
              <w:rPr>
                <w:sz w:val="20"/>
                <w:lang w:val="ru-RU"/>
              </w:rPr>
              <w:t>льно-правових договор</w:t>
            </w:r>
            <w:r>
              <w:rPr>
                <w:sz w:val="20"/>
                <w:lang w:val="en-US"/>
              </w:rPr>
              <w:t>i</w:t>
            </w:r>
            <w:r w:rsidRPr="00666470">
              <w:rPr>
                <w:sz w:val="20"/>
                <w:lang w:val="ru-RU"/>
              </w:rPr>
              <w:t>в з членами наглядової ради.</w:t>
            </w:r>
          </w:p>
          <w:p w:rsidR="008F622E" w:rsidRPr="00666470" w:rsidRDefault="008F622E" w:rsidP="00EC2877">
            <w:pPr>
              <w:tabs>
                <w:tab w:val="left" w:pos="10620"/>
              </w:tabs>
              <w:rPr>
                <w:sz w:val="20"/>
                <w:lang w:val="ru-RU"/>
              </w:rPr>
            </w:pPr>
            <w:r w:rsidRPr="00666470">
              <w:rPr>
                <w:sz w:val="20"/>
                <w:lang w:val="ru-RU"/>
              </w:rPr>
              <w:t>14.В</w:t>
            </w:r>
            <w:r>
              <w:rPr>
                <w:sz w:val="20"/>
                <w:lang w:val="en-US"/>
              </w:rPr>
              <w:t>i</w:t>
            </w:r>
            <w:r w:rsidRPr="00666470">
              <w:rPr>
                <w:sz w:val="20"/>
                <w:lang w:val="ru-RU"/>
              </w:rPr>
              <w:t>дкликання голови та член</w:t>
            </w:r>
            <w:r>
              <w:rPr>
                <w:sz w:val="20"/>
                <w:lang w:val="en-US"/>
              </w:rPr>
              <w:t>i</w:t>
            </w:r>
            <w:r w:rsidRPr="00666470">
              <w:rPr>
                <w:sz w:val="20"/>
                <w:lang w:val="ru-RU"/>
              </w:rPr>
              <w:t>в правл</w:t>
            </w:r>
            <w:r>
              <w:rPr>
                <w:sz w:val="20"/>
                <w:lang w:val="en-US"/>
              </w:rPr>
              <w:t>i</w:t>
            </w:r>
            <w:r w:rsidRPr="00666470">
              <w:rPr>
                <w:sz w:val="20"/>
                <w:lang w:val="ru-RU"/>
              </w:rPr>
              <w:t>ння.</w:t>
            </w:r>
          </w:p>
          <w:p w:rsidR="008F622E" w:rsidRPr="00666470" w:rsidRDefault="008F622E" w:rsidP="00EC2877">
            <w:pPr>
              <w:tabs>
                <w:tab w:val="left" w:pos="10620"/>
              </w:tabs>
              <w:rPr>
                <w:sz w:val="20"/>
                <w:lang w:val="ru-RU"/>
              </w:rPr>
            </w:pPr>
            <w:r w:rsidRPr="00666470">
              <w:rPr>
                <w:sz w:val="20"/>
                <w:lang w:val="ru-RU"/>
              </w:rPr>
              <w:t xml:space="preserve">15.Обрання директора товариства. </w:t>
            </w:r>
          </w:p>
          <w:p w:rsidR="008F622E" w:rsidRPr="00666470" w:rsidRDefault="008F622E" w:rsidP="00EC2877">
            <w:pPr>
              <w:tabs>
                <w:tab w:val="left" w:pos="10620"/>
              </w:tabs>
              <w:rPr>
                <w:sz w:val="20"/>
                <w:lang w:val="ru-RU"/>
              </w:rPr>
            </w:pPr>
            <w:r w:rsidRPr="00666470">
              <w:rPr>
                <w:sz w:val="20"/>
                <w:lang w:val="ru-RU"/>
              </w:rPr>
              <w:t>16.В</w:t>
            </w:r>
            <w:r>
              <w:rPr>
                <w:sz w:val="20"/>
                <w:lang w:val="en-US"/>
              </w:rPr>
              <w:t>i</w:t>
            </w:r>
            <w:r w:rsidRPr="00666470">
              <w:rPr>
                <w:sz w:val="20"/>
                <w:lang w:val="ru-RU"/>
              </w:rPr>
              <w:t>дкликання член</w:t>
            </w:r>
            <w:r>
              <w:rPr>
                <w:sz w:val="20"/>
                <w:lang w:val="en-US"/>
              </w:rPr>
              <w:t>i</w:t>
            </w:r>
            <w:r w:rsidRPr="00666470">
              <w:rPr>
                <w:sz w:val="20"/>
                <w:lang w:val="ru-RU"/>
              </w:rPr>
              <w:t>в рев</w:t>
            </w:r>
            <w:r>
              <w:rPr>
                <w:sz w:val="20"/>
                <w:lang w:val="en-US"/>
              </w:rPr>
              <w:t>i</w:t>
            </w:r>
            <w:r w:rsidRPr="00666470">
              <w:rPr>
                <w:sz w:val="20"/>
                <w:lang w:val="ru-RU"/>
              </w:rPr>
              <w:t>з</w:t>
            </w:r>
            <w:r>
              <w:rPr>
                <w:sz w:val="20"/>
                <w:lang w:val="en-US"/>
              </w:rPr>
              <w:t>i</w:t>
            </w:r>
            <w:r w:rsidRPr="00666470">
              <w:rPr>
                <w:sz w:val="20"/>
                <w:lang w:val="ru-RU"/>
              </w:rPr>
              <w:t>йної ком</w:t>
            </w:r>
            <w:r>
              <w:rPr>
                <w:sz w:val="20"/>
                <w:lang w:val="en-US"/>
              </w:rPr>
              <w:t>i</w:t>
            </w:r>
            <w:r w:rsidRPr="00666470">
              <w:rPr>
                <w:sz w:val="20"/>
                <w:lang w:val="ru-RU"/>
              </w:rPr>
              <w:t>с</w:t>
            </w:r>
            <w:r>
              <w:rPr>
                <w:sz w:val="20"/>
                <w:lang w:val="en-US"/>
              </w:rPr>
              <w:t>i</w:t>
            </w:r>
            <w:r w:rsidRPr="00666470">
              <w:rPr>
                <w:sz w:val="20"/>
                <w:lang w:val="ru-RU"/>
              </w:rPr>
              <w:t>ї.</w:t>
            </w:r>
          </w:p>
          <w:p w:rsidR="008F622E" w:rsidRPr="00666470" w:rsidRDefault="008F622E" w:rsidP="00EC2877">
            <w:pPr>
              <w:tabs>
                <w:tab w:val="left" w:pos="10620"/>
              </w:tabs>
              <w:rPr>
                <w:sz w:val="20"/>
                <w:lang w:val="ru-RU"/>
              </w:rPr>
            </w:pPr>
            <w:r w:rsidRPr="00666470">
              <w:rPr>
                <w:sz w:val="20"/>
                <w:lang w:val="ru-RU"/>
              </w:rPr>
              <w:t>17.Обрання член</w:t>
            </w:r>
            <w:r>
              <w:rPr>
                <w:sz w:val="20"/>
                <w:lang w:val="en-US"/>
              </w:rPr>
              <w:t>i</w:t>
            </w:r>
            <w:r w:rsidRPr="00666470">
              <w:rPr>
                <w:sz w:val="20"/>
                <w:lang w:val="ru-RU"/>
              </w:rPr>
              <w:t>в рев</w:t>
            </w:r>
            <w:r>
              <w:rPr>
                <w:sz w:val="20"/>
                <w:lang w:val="en-US"/>
              </w:rPr>
              <w:t>i</w:t>
            </w:r>
            <w:r w:rsidRPr="00666470">
              <w:rPr>
                <w:sz w:val="20"/>
                <w:lang w:val="ru-RU"/>
              </w:rPr>
              <w:t>з</w:t>
            </w:r>
            <w:r>
              <w:rPr>
                <w:sz w:val="20"/>
                <w:lang w:val="en-US"/>
              </w:rPr>
              <w:t>i</w:t>
            </w:r>
            <w:r w:rsidRPr="00666470">
              <w:rPr>
                <w:sz w:val="20"/>
                <w:lang w:val="ru-RU"/>
              </w:rPr>
              <w:t>йної ком</w:t>
            </w:r>
            <w:r>
              <w:rPr>
                <w:sz w:val="20"/>
                <w:lang w:val="en-US"/>
              </w:rPr>
              <w:t>i</w:t>
            </w:r>
            <w:r w:rsidRPr="00666470">
              <w:rPr>
                <w:sz w:val="20"/>
                <w:lang w:val="ru-RU"/>
              </w:rPr>
              <w:t>с</w:t>
            </w:r>
            <w:r>
              <w:rPr>
                <w:sz w:val="20"/>
                <w:lang w:val="en-US"/>
              </w:rPr>
              <w:t>i</w:t>
            </w:r>
            <w:r w:rsidRPr="00666470">
              <w:rPr>
                <w:sz w:val="20"/>
                <w:lang w:val="ru-RU"/>
              </w:rPr>
              <w:t>ї.</w:t>
            </w:r>
          </w:p>
          <w:p w:rsidR="008F622E" w:rsidRPr="00666470" w:rsidRDefault="008F622E" w:rsidP="00EC2877">
            <w:pPr>
              <w:tabs>
                <w:tab w:val="left" w:pos="10620"/>
              </w:tabs>
              <w:rPr>
                <w:sz w:val="20"/>
                <w:lang w:val="ru-RU"/>
              </w:rPr>
            </w:pPr>
            <w:r w:rsidRPr="00666470">
              <w:rPr>
                <w:sz w:val="20"/>
                <w:lang w:val="ru-RU"/>
              </w:rPr>
              <w:t>18.Затвердження умов цив</w:t>
            </w:r>
            <w:r>
              <w:rPr>
                <w:sz w:val="20"/>
                <w:lang w:val="en-US"/>
              </w:rPr>
              <w:t>i</w:t>
            </w:r>
            <w:r w:rsidRPr="00666470">
              <w:rPr>
                <w:sz w:val="20"/>
                <w:lang w:val="ru-RU"/>
              </w:rPr>
              <w:t>льно-правових договор</w:t>
            </w:r>
            <w:r>
              <w:rPr>
                <w:sz w:val="20"/>
                <w:lang w:val="en-US"/>
              </w:rPr>
              <w:t>i</w:t>
            </w:r>
            <w:r w:rsidRPr="00666470">
              <w:rPr>
                <w:sz w:val="20"/>
                <w:lang w:val="ru-RU"/>
              </w:rPr>
              <w:t>в,що укладатимуться з членами рев</w:t>
            </w:r>
            <w:r>
              <w:rPr>
                <w:sz w:val="20"/>
                <w:lang w:val="en-US"/>
              </w:rPr>
              <w:t>i</w:t>
            </w:r>
            <w:r w:rsidRPr="00666470">
              <w:rPr>
                <w:sz w:val="20"/>
                <w:lang w:val="ru-RU"/>
              </w:rPr>
              <w:t>з</w:t>
            </w:r>
            <w:r>
              <w:rPr>
                <w:sz w:val="20"/>
                <w:lang w:val="en-US"/>
              </w:rPr>
              <w:t>i</w:t>
            </w:r>
            <w:r w:rsidRPr="00666470">
              <w:rPr>
                <w:sz w:val="20"/>
                <w:lang w:val="ru-RU"/>
              </w:rPr>
              <w:t>йної ком</w:t>
            </w:r>
            <w:r>
              <w:rPr>
                <w:sz w:val="20"/>
                <w:lang w:val="en-US"/>
              </w:rPr>
              <w:t>i</w:t>
            </w:r>
            <w:r w:rsidRPr="00666470">
              <w:rPr>
                <w:sz w:val="20"/>
                <w:lang w:val="ru-RU"/>
              </w:rPr>
              <w:t>с</w:t>
            </w:r>
            <w:r>
              <w:rPr>
                <w:sz w:val="20"/>
                <w:lang w:val="en-US"/>
              </w:rPr>
              <w:t>i</w:t>
            </w:r>
            <w:r w:rsidRPr="00666470">
              <w:rPr>
                <w:sz w:val="20"/>
                <w:lang w:val="ru-RU"/>
              </w:rPr>
              <w:t>ї, встановлення розм</w:t>
            </w:r>
            <w:r>
              <w:rPr>
                <w:sz w:val="20"/>
                <w:lang w:val="en-US"/>
              </w:rPr>
              <w:t>i</w:t>
            </w:r>
            <w:r w:rsidRPr="00666470">
              <w:rPr>
                <w:sz w:val="20"/>
                <w:lang w:val="ru-RU"/>
              </w:rPr>
              <w:t xml:space="preserve">ру </w:t>
            </w:r>
            <w:r>
              <w:rPr>
                <w:sz w:val="20"/>
                <w:lang w:val="en-US"/>
              </w:rPr>
              <w:t>i</w:t>
            </w:r>
            <w:r w:rsidRPr="00666470">
              <w:rPr>
                <w:sz w:val="20"/>
                <w:lang w:val="ru-RU"/>
              </w:rPr>
              <w:t>х виногороди, обрання особи, яка уповноважується на п</w:t>
            </w:r>
            <w:r>
              <w:rPr>
                <w:sz w:val="20"/>
                <w:lang w:val="en-US"/>
              </w:rPr>
              <w:t>i</w:t>
            </w:r>
            <w:r w:rsidRPr="00666470">
              <w:rPr>
                <w:sz w:val="20"/>
                <w:lang w:val="ru-RU"/>
              </w:rPr>
              <w:t>дписання цив</w:t>
            </w:r>
            <w:r>
              <w:rPr>
                <w:sz w:val="20"/>
                <w:lang w:val="en-US"/>
              </w:rPr>
              <w:t>i</w:t>
            </w:r>
            <w:r w:rsidRPr="00666470">
              <w:rPr>
                <w:sz w:val="20"/>
                <w:lang w:val="ru-RU"/>
              </w:rPr>
              <w:t>льно-правових договор</w:t>
            </w:r>
            <w:r>
              <w:rPr>
                <w:sz w:val="20"/>
                <w:lang w:val="en-US"/>
              </w:rPr>
              <w:t>i</w:t>
            </w:r>
            <w:r w:rsidRPr="00666470">
              <w:rPr>
                <w:sz w:val="20"/>
                <w:lang w:val="ru-RU"/>
              </w:rPr>
              <w:t>в з членами рев</w:t>
            </w:r>
            <w:r>
              <w:rPr>
                <w:sz w:val="20"/>
                <w:lang w:val="en-US"/>
              </w:rPr>
              <w:t>i</w:t>
            </w:r>
            <w:r w:rsidRPr="00666470">
              <w:rPr>
                <w:sz w:val="20"/>
                <w:lang w:val="ru-RU"/>
              </w:rPr>
              <w:t>з</w:t>
            </w:r>
            <w:r>
              <w:rPr>
                <w:sz w:val="20"/>
                <w:lang w:val="en-US"/>
              </w:rPr>
              <w:t>i</w:t>
            </w:r>
            <w:r w:rsidRPr="00666470">
              <w:rPr>
                <w:sz w:val="20"/>
                <w:lang w:val="ru-RU"/>
              </w:rPr>
              <w:t>йної ком</w:t>
            </w:r>
            <w:r>
              <w:rPr>
                <w:sz w:val="20"/>
                <w:lang w:val="en-US"/>
              </w:rPr>
              <w:t>i</w:t>
            </w:r>
            <w:r w:rsidRPr="00666470">
              <w:rPr>
                <w:sz w:val="20"/>
                <w:lang w:val="ru-RU"/>
              </w:rPr>
              <w:t>с</w:t>
            </w:r>
            <w:r>
              <w:rPr>
                <w:sz w:val="20"/>
                <w:lang w:val="en-US"/>
              </w:rPr>
              <w:t>i</w:t>
            </w:r>
            <w:r w:rsidRPr="00666470">
              <w:rPr>
                <w:sz w:val="20"/>
                <w:lang w:val="ru-RU"/>
              </w:rPr>
              <w:t>ї.</w:t>
            </w:r>
          </w:p>
          <w:p w:rsidR="008F622E" w:rsidRPr="00666470" w:rsidRDefault="008F622E" w:rsidP="00EC2877">
            <w:pPr>
              <w:tabs>
                <w:tab w:val="left" w:pos="10620"/>
              </w:tabs>
              <w:rPr>
                <w:sz w:val="20"/>
                <w:lang w:val="ru-RU"/>
              </w:rPr>
            </w:pPr>
            <w:r w:rsidRPr="00666470">
              <w:rPr>
                <w:sz w:val="20"/>
                <w:lang w:val="ru-RU"/>
              </w:rPr>
              <w:t>19.Про попереднє схвалення значних правочин</w:t>
            </w:r>
            <w:r>
              <w:rPr>
                <w:sz w:val="20"/>
                <w:lang w:val="en-US"/>
              </w:rPr>
              <w:t>i</w:t>
            </w:r>
            <w:r w:rsidRPr="00666470">
              <w:rPr>
                <w:sz w:val="20"/>
                <w:lang w:val="ru-RU"/>
              </w:rPr>
              <w:t>в як</w:t>
            </w:r>
            <w:r>
              <w:rPr>
                <w:sz w:val="20"/>
                <w:lang w:val="en-US"/>
              </w:rPr>
              <w:t>i</w:t>
            </w:r>
            <w:r w:rsidRPr="00666470">
              <w:rPr>
                <w:sz w:val="20"/>
                <w:lang w:val="ru-RU"/>
              </w:rPr>
              <w:t xml:space="preserve"> можуть вчинятися товариством протягом року з дати </w:t>
            </w:r>
            <w:r w:rsidRPr="00666470">
              <w:rPr>
                <w:sz w:val="20"/>
                <w:lang w:val="ru-RU"/>
              </w:rPr>
              <w:lastRenderedPageBreak/>
              <w:t>прийняття р</w:t>
            </w:r>
            <w:r>
              <w:rPr>
                <w:sz w:val="20"/>
                <w:lang w:val="en-US"/>
              </w:rPr>
              <w:t>i</w:t>
            </w:r>
            <w:r w:rsidRPr="00666470">
              <w:rPr>
                <w:sz w:val="20"/>
                <w:lang w:val="ru-RU"/>
              </w:rPr>
              <w:t xml:space="preserve">шення </w:t>
            </w:r>
            <w:r>
              <w:rPr>
                <w:sz w:val="20"/>
                <w:lang w:val="en-US"/>
              </w:rPr>
              <w:t>i</w:t>
            </w:r>
            <w:r w:rsidRPr="00666470">
              <w:rPr>
                <w:sz w:val="20"/>
                <w:lang w:val="ru-RU"/>
              </w:rPr>
              <w:t xml:space="preserve">з зазначенням характера правочина та </w:t>
            </w:r>
            <w:r>
              <w:rPr>
                <w:sz w:val="20"/>
                <w:lang w:val="en-US"/>
              </w:rPr>
              <w:t>i</w:t>
            </w:r>
            <w:r w:rsidRPr="00666470">
              <w:rPr>
                <w:sz w:val="20"/>
                <w:lang w:val="ru-RU"/>
              </w:rPr>
              <w:t>х граничної сукупної вартост</w:t>
            </w:r>
            <w:r>
              <w:rPr>
                <w:sz w:val="20"/>
                <w:lang w:val="en-US"/>
              </w:rPr>
              <w:t>i</w:t>
            </w:r>
            <w:r w:rsidRPr="00666470">
              <w:rPr>
                <w:sz w:val="20"/>
                <w:lang w:val="ru-RU"/>
              </w:rPr>
              <w:t>.</w:t>
            </w:r>
          </w:p>
          <w:p w:rsidR="008F622E" w:rsidRPr="00666470" w:rsidRDefault="008F622E" w:rsidP="00EC2877">
            <w:pPr>
              <w:tabs>
                <w:tab w:val="left" w:pos="10620"/>
              </w:tabs>
              <w:rPr>
                <w:sz w:val="20"/>
                <w:lang w:val="ru-RU"/>
              </w:rPr>
            </w:pPr>
          </w:p>
          <w:p w:rsidR="008F622E" w:rsidRPr="00666470" w:rsidRDefault="008F622E" w:rsidP="00EC2877">
            <w:pPr>
              <w:tabs>
                <w:tab w:val="left" w:pos="10620"/>
              </w:tabs>
              <w:rPr>
                <w:sz w:val="20"/>
                <w:lang w:val="ru-RU"/>
              </w:rPr>
            </w:pPr>
            <w:r w:rsidRPr="00666470">
              <w:rPr>
                <w:sz w:val="20"/>
                <w:lang w:val="ru-RU"/>
              </w:rPr>
              <w:t>Загальними зборами акц</w:t>
            </w:r>
            <w:r>
              <w:rPr>
                <w:sz w:val="20"/>
                <w:lang w:val="en-US"/>
              </w:rPr>
              <w:t>i</w:t>
            </w:r>
            <w:r w:rsidRPr="00666470">
              <w:rPr>
                <w:sz w:val="20"/>
                <w:lang w:val="ru-RU"/>
              </w:rPr>
              <w:t>онер</w:t>
            </w:r>
            <w:r>
              <w:rPr>
                <w:sz w:val="20"/>
                <w:lang w:val="en-US"/>
              </w:rPr>
              <w:t>i</w:t>
            </w:r>
            <w:r w:rsidRPr="00666470">
              <w:rPr>
                <w:sz w:val="20"/>
                <w:lang w:val="ru-RU"/>
              </w:rPr>
              <w:t>в в</w:t>
            </w:r>
            <w:r>
              <w:rPr>
                <w:sz w:val="20"/>
                <w:lang w:val="en-US"/>
              </w:rPr>
              <w:t>i</w:t>
            </w:r>
            <w:r w:rsidRPr="00666470">
              <w:rPr>
                <w:sz w:val="20"/>
                <w:lang w:val="ru-RU"/>
              </w:rPr>
              <w:t>д 20.01.2016 р. вир</w:t>
            </w:r>
            <w:r>
              <w:rPr>
                <w:sz w:val="20"/>
                <w:lang w:val="en-US"/>
              </w:rPr>
              <w:t>i</w:t>
            </w:r>
            <w:r w:rsidRPr="00666470">
              <w:rPr>
                <w:sz w:val="20"/>
                <w:lang w:val="ru-RU"/>
              </w:rPr>
              <w:t>шили питання про обрання голови та  член</w:t>
            </w:r>
            <w:r>
              <w:rPr>
                <w:sz w:val="20"/>
                <w:lang w:val="en-US"/>
              </w:rPr>
              <w:t>i</w:t>
            </w:r>
            <w:r w:rsidRPr="00666470">
              <w:rPr>
                <w:sz w:val="20"/>
                <w:lang w:val="ru-RU"/>
              </w:rPr>
              <w:t>в л</w:t>
            </w:r>
            <w:r>
              <w:rPr>
                <w:sz w:val="20"/>
                <w:lang w:val="en-US"/>
              </w:rPr>
              <w:t>i</w:t>
            </w:r>
            <w:r w:rsidRPr="00666470">
              <w:rPr>
                <w:sz w:val="20"/>
                <w:lang w:val="ru-RU"/>
              </w:rPr>
              <w:t>чильної ком</w:t>
            </w:r>
            <w:r>
              <w:rPr>
                <w:sz w:val="20"/>
                <w:lang w:val="en-US"/>
              </w:rPr>
              <w:t>i</w:t>
            </w:r>
            <w:r w:rsidRPr="00666470">
              <w:rPr>
                <w:sz w:val="20"/>
                <w:lang w:val="ru-RU"/>
              </w:rPr>
              <w:t>с</w:t>
            </w:r>
            <w:r>
              <w:rPr>
                <w:sz w:val="20"/>
                <w:lang w:val="en-US"/>
              </w:rPr>
              <w:t>i</w:t>
            </w:r>
            <w:r w:rsidRPr="00666470">
              <w:rPr>
                <w:sz w:val="20"/>
                <w:lang w:val="ru-RU"/>
              </w:rPr>
              <w:t>ї, прийняття р</w:t>
            </w:r>
            <w:r>
              <w:rPr>
                <w:sz w:val="20"/>
                <w:lang w:val="en-US"/>
              </w:rPr>
              <w:t>i</w:t>
            </w:r>
            <w:r w:rsidRPr="00666470">
              <w:rPr>
                <w:sz w:val="20"/>
                <w:lang w:val="ru-RU"/>
              </w:rPr>
              <w:t>шення про припинення їх повноважень, обрання голови та секретаря збор</w:t>
            </w:r>
            <w:r>
              <w:rPr>
                <w:sz w:val="20"/>
                <w:lang w:val="en-US"/>
              </w:rPr>
              <w:t>i</w:t>
            </w:r>
            <w:r w:rsidRPr="00666470">
              <w:rPr>
                <w:sz w:val="20"/>
                <w:lang w:val="ru-RU"/>
              </w:rPr>
              <w:t>в. Розглянули зв</w:t>
            </w:r>
            <w:r>
              <w:rPr>
                <w:sz w:val="20"/>
                <w:lang w:val="en-US"/>
              </w:rPr>
              <w:t>i</w:t>
            </w:r>
            <w:r w:rsidRPr="00666470">
              <w:rPr>
                <w:sz w:val="20"/>
                <w:lang w:val="ru-RU"/>
              </w:rPr>
              <w:t>ти правл</w:t>
            </w:r>
            <w:r>
              <w:rPr>
                <w:sz w:val="20"/>
                <w:lang w:val="en-US"/>
              </w:rPr>
              <w:t>i</w:t>
            </w:r>
            <w:r w:rsidRPr="00666470">
              <w:rPr>
                <w:sz w:val="20"/>
                <w:lang w:val="ru-RU"/>
              </w:rPr>
              <w:t>ння, наглядової ради та рев</w:t>
            </w:r>
            <w:r>
              <w:rPr>
                <w:sz w:val="20"/>
                <w:lang w:val="en-US"/>
              </w:rPr>
              <w:t>i</w:t>
            </w:r>
            <w:r w:rsidRPr="00666470">
              <w:rPr>
                <w:sz w:val="20"/>
                <w:lang w:val="ru-RU"/>
              </w:rPr>
              <w:t>з</w:t>
            </w:r>
            <w:r>
              <w:rPr>
                <w:sz w:val="20"/>
                <w:lang w:val="en-US"/>
              </w:rPr>
              <w:t>i</w:t>
            </w:r>
            <w:r w:rsidRPr="00666470">
              <w:rPr>
                <w:sz w:val="20"/>
                <w:lang w:val="ru-RU"/>
              </w:rPr>
              <w:t>йної ком</w:t>
            </w:r>
            <w:r>
              <w:rPr>
                <w:sz w:val="20"/>
                <w:lang w:val="en-US"/>
              </w:rPr>
              <w:t>i</w:t>
            </w:r>
            <w:r w:rsidRPr="00666470">
              <w:rPr>
                <w:sz w:val="20"/>
                <w:lang w:val="ru-RU"/>
              </w:rPr>
              <w:t>с</w:t>
            </w:r>
            <w:r>
              <w:rPr>
                <w:sz w:val="20"/>
                <w:lang w:val="en-US"/>
              </w:rPr>
              <w:t>i</w:t>
            </w:r>
            <w:r w:rsidRPr="00666470">
              <w:rPr>
                <w:sz w:val="20"/>
                <w:lang w:val="ru-RU"/>
              </w:rPr>
              <w:t>ї товариства за 2012-2014 рр., затвердили р</w:t>
            </w:r>
            <w:r>
              <w:rPr>
                <w:sz w:val="20"/>
                <w:lang w:val="en-US"/>
              </w:rPr>
              <w:t>i</w:t>
            </w:r>
            <w:r w:rsidRPr="00666470">
              <w:rPr>
                <w:sz w:val="20"/>
                <w:lang w:val="ru-RU"/>
              </w:rPr>
              <w:t>чн</w:t>
            </w:r>
            <w:r>
              <w:rPr>
                <w:sz w:val="20"/>
                <w:lang w:val="en-US"/>
              </w:rPr>
              <w:t>i</w:t>
            </w:r>
            <w:r w:rsidRPr="00666470">
              <w:rPr>
                <w:sz w:val="20"/>
                <w:lang w:val="ru-RU"/>
              </w:rPr>
              <w:t xml:space="preserve"> зв</w:t>
            </w:r>
            <w:r>
              <w:rPr>
                <w:sz w:val="20"/>
                <w:lang w:val="en-US"/>
              </w:rPr>
              <w:t>i</w:t>
            </w:r>
            <w:r w:rsidRPr="00666470">
              <w:rPr>
                <w:sz w:val="20"/>
                <w:lang w:val="ru-RU"/>
              </w:rPr>
              <w:t>ти товариства за 2012-2014 рр., вир</w:t>
            </w:r>
            <w:r>
              <w:rPr>
                <w:sz w:val="20"/>
                <w:lang w:val="en-US"/>
              </w:rPr>
              <w:t>i</w:t>
            </w:r>
            <w:r w:rsidRPr="00666470">
              <w:rPr>
                <w:sz w:val="20"/>
                <w:lang w:val="ru-RU"/>
              </w:rPr>
              <w:t>шили затвердити порядок покрятти збитк</w:t>
            </w:r>
            <w:r>
              <w:rPr>
                <w:sz w:val="20"/>
                <w:lang w:val="en-US"/>
              </w:rPr>
              <w:t>i</w:t>
            </w:r>
            <w:r w:rsidRPr="00666470">
              <w:rPr>
                <w:sz w:val="20"/>
                <w:lang w:val="ru-RU"/>
              </w:rPr>
              <w:t>в товариства за рахунок прибутку майбутн</w:t>
            </w:r>
            <w:r>
              <w:rPr>
                <w:sz w:val="20"/>
                <w:lang w:val="en-US"/>
              </w:rPr>
              <w:t>i</w:t>
            </w:r>
            <w:r w:rsidRPr="00666470">
              <w:rPr>
                <w:sz w:val="20"/>
                <w:lang w:val="ru-RU"/>
              </w:rPr>
              <w:t>х пер</w:t>
            </w:r>
            <w:r>
              <w:rPr>
                <w:sz w:val="20"/>
                <w:lang w:val="en-US"/>
              </w:rPr>
              <w:t>i</w:t>
            </w:r>
            <w:r w:rsidRPr="00666470">
              <w:rPr>
                <w:sz w:val="20"/>
                <w:lang w:val="ru-RU"/>
              </w:rPr>
              <w:t>од</w:t>
            </w:r>
            <w:r>
              <w:rPr>
                <w:sz w:val="20"/>
                <w:lang w:val="en-US"/>
              </w:rPr>
              <w:t>i</w:t>
            </w:r>
            <w:r w:rsidRPr="00666470">
              <w:rPr>
                <w:sz w:val="20"/>
                <w:lang w:val="ru-RU"/>
              </w:rPr>
              <w:t>в. Затвердили р</w:t>
            </w:r>
            <w:r>
              <w:rPr>
                <w:sz w:val="20"/>
                <w:lang w:val="en-US"/>
              </w:rPr>
              <w:t>i</w:t>
            </w:r>
            <w:r w:rsidRPr="00666470">
              <w:rPr>
                <w:sz w:val="20"/>
                <w:lang w:val="ru-RU"/>
              </w:rPr>
              <w:t>шення про зм</w:t>
            </w:r>
            <w:r>
              <w:rPr>
                <w:sz w:val="20"/>
                <w:lang w:val="en-US"/>
              </w:rPr>
              <w:t>i</w:t>
            </w:r>
            <w:r w:rsidRPr="00666470">
              <w:rPr>
                <w:sz w:val="20"/>
                <w:lang w:val="ru-RU"/>
              </w:rPr>
              <w:t>ну типу товариства на публ</w:t>
            </w:r>
            <w:r>
              <w:rPr>
                <w:sz w:val="20"/>
                <w:lang w:val="en-US"/>
              </w:rPr>
              <w:t>i</w:t>
            </w:r>
            <w:r w:rsidRPr="00666470">
              <w:rPr>
                <w:sz w:val="20"/>
                <w:lang w:val="ru-RU"/>
              </w:rPr>
              <w:t>чне акц</w:t>
            </w:r>
            <w:r>
              <w:rPr>
                <w:sz w:val="20"/>
                <w:lang w:val="en-US"/>
              </w:rPr>
              <w:t>i</w:t>
            </w:r>
            <w:r w:rsidRPr="00666470">
              <w:rPr>
                <w:sz w:val="20"/>
                <w:lang w:val="ru-RU"/>
              </w:rPr>
              <w:t>онерне товариство, вир</w:t>
            </w:r>
            <w:r>
              <w:rPr>
                <w:sz w:val="20"/>
                <w:lang w:val="en-US"/>
              </w:rPr>
              <w:t>i</w:t>
            </w:r>
            <w:r w:rsidRPr="00666470">
              <w:rPr>
                <w:sz w:val="20"/>
                <w:lang w:val="ru-RU"/>
              </w:rPr>
              <w:t>шили внести зм</w:t>
            </w:r>
            <w:r>
              <w:rPr>
                <w:sz w:val="20"/>
                <w:lang w:val="en-US"/>
              </w:rPr>
              <w:t>i</w:t>
            </w:r>
            <w:r w:rsidRPr="00666470">
              <w:rPr>
                <w:sz w:val="20"/>
                <w:lang w:val="ru-RU"/>
              </w:rPr>
              <w:t>ни та доповнення до Статуту шляхом викладення його в нов</w:t>
            </w:r>
            <w:r>
              <w:rPr>
                <w:sz w:val="20"/>
                <w:lang w:val="en-US"/>
              </w:rPr>
              <w:t>i</w:t>
            </w:r>
            <w:r w:rsidRPr="00666470">
              <w:rPr>
                <w:sz w:val="20"/>
                <w:lang w:val="ru-RU"/>
              </w:rPr>
              <w:t>й редакц</w:t>
            </w:r>
            <w:r>
              <w:rPr>
                <w:sz w:val="20"/>
                <w:lang w:val="en-US"/>
              </w:rPr>
              <w:t>i</w:t>
            </w:r>
            <w:r w:rsidRPr="00666470">
              <w:rPr>
                <w:sz w:val="20"/>
                <w:lang w:val="ru-RU"/>
              </w:rPr>
              <w:t>ї. Затвердили положення про Наглядову раду та в</w:t>
            </w:r>
            <w:r>
              <w:rPr>
                <w:sz w:val="20"/>
                <w:lang w:val="en-US"/>
              </w:rPr>
              <w:t>i</w:t>
            </w:r>
            <w:r w:rsidRPr="00666470">
              <w:rPr>
                <w:sz w:val="20"/>
                <w:lang w:val="ru-RU"/>
              </w:rPr>
              <w:t xml:space="preserve">дкликали </w:t>
            </w:r>
            <w:r>
              <w:rPr>
                <w:sz w:val="20"/>
                <w:lang w:val="en-US"/>
              </w:rPr>
              <w:t>i</w:t>
            </w:r>
            <w:r w:rsidRPr="00666470">
              <w:rPr>
                <w:sz w:val="20"/>
                <w:lang w:val="ru-RU"/>
              </w:rPr>
              <w:t xml:space="preserve"> переобрали </w:t>
            </w:r>
            <w:r>
              <w:rPr>
                <w:sz w:val="20"/>
                <w:lang w:val="en-US"/>
              </w:rPr>
              <w:t>i</w:t>
            </w:r>
            <w:r w:rsidRPr="00666470">
              <w:rPr>
                <w:sz w:val="20"/>
                <w:lang w:val="ru-RU"/>
              </w:rPr>
              <w:t>ї член</w:t>
            </w:r>
            <w:r>
              <w:rPr>
                <w:sz w:val="20"/>
                <w:lang w:val="en-US"/>
              </w:rPr>
              <w:t>i</w:t>
            </w:r>
            <w:r w:rsidRPr="00666470">
              <w:rPr>
                <w:sz w:val="20"/>
                <w:lang w:val="ru-RU"/>
              </w:rPr>
              <w:t>в, затвердив умови цив</w:t>
            </w:r>
            <w:r>
              <w:rPr>
                <w:sz w:val="20"/>
                <w:lang w:val="en-US"/>
              </w:rPr>
              <w:t>i</w:t>
            </w:r>
            <w:r w:rsidRPr="00666470">
              <w:rPr>
                <w:sz w:val="20"/>
                <w:lang w:val="ru-RU"/>
              </w:rPr>
              <w:t>льно-правових договор</w:t>
            </w:r>
            <w:r>
              <w:rPr>
                <w:sz w:val="20"/>
                <w:lang w:val="en-US"/>
              </w:rPr>
              <w:t>i</w:t>
            </w:r>
            <w:r w:rsidRPr="00666470">
              <w:rPr>
                <w:sz w:val="20"/>
                <w:lang w:val="ru-RU"/>
              </w:rPr>
              <w:t>в з її членами. Вир</w:t>
            </w:r>
            <w:r>
              <w:rPr>
                <w:sz w:val="20"/>
                <w:lang w:val="en-US"/>
              </w:rPr>
              <w:t>i</w:t>
            </w:r>
            <w:r w:rsidRPr="00666470">
              <w:rPr>
                <w:sz w:val="20"/>
                <w:lang w:val="ru-RU"/>
              </w:rPr>
              <w:t>шили в</w:t>
            </w:r>
            <w:r>
              <w:rPr>
                <w:sz w:val="20"/>
                <w:lang w:val="en-US"/>
              </w:rPr>
              <w:t>i</w:t>
            </w:r>
            <w:r w:rsidRPr="00666470">
              <w:rPr>
                <w:sz w:val="20"/>
                <w:lang w:val="ru-RU"/>
              </w:rPr>
              <w:t>дкликати Голову правл</w:t>
            </w:r>
            <w:r>
              <w:rPr>
                <w:sz w:val="20"/>
                <w:lang w:val="en-US"/>
              </w:rPr>
              <w:t>i</w:t>
            </w:r>
            <w:r w:rsidRPr="00666470">
              <w:rPr>
                <w:sz w:val="20"/>
                <w:lang w:val="ru-RU"/>
              </w:rPr>
              <w:t>ння та обрати Директора. Переобрали член</w:t>
            </w:r>
            <w:r>
              <w:rPr>
                <w:sz w:val="20"/>
                <w:lang w:val="en-US"/>
              </w:rPr>
              <w:t>i</w:t>
            </w:r>
            <w:r w:rsidRPr="00666470">
              <w:rPr>
                <w:sz w:val="20"/>
                <w:lang w:val="ru-RU"/>
              </w:rPr>
              <w:t>в рев</w:t>
            </w:r>
            <w:r>
              <w:rPr>
                <w:sz w:val="20"/>
                <w:lang w:val="en-US"/>
              </w:rPr>
              <w:t>i</w:t>
            </w:r>
            <w:r w:rsidRPr="00666470">
              <w:rPr>
                <w:sz w:val="20"/>
                <w:lang w:val="ru-RU"/>
              </w:rPr>
              <w:t>з</w:t>
            </w:r>
            <w:r>
              <w:rPr>
                <w:sz w:val="20"/>
                <w:lang w:val="en-US"/>
              </w:rPr>
              <w:t>i</w:t>
            </w:r>
            <w:r w:rsidRPr="00666470">
              <w:rPr>
                <w:sz w:val="20"/>
                <w:lang w:val="ru-RU"/>
              </w:rPr>
              <w:t>йної ком</w:t>
            </w:r>
            <w:r>
              <w:rPr>
                <w:sz w:val="20"/>
                <w:lang w:val="en-US"/>
              </w:rPr>
              <w:t>i</w:t>
            </w:r>
            <w:r w:rsidRPr="00666470">
              <w:rPr>
                <w:sz w:val="20"/>
                <w:lang w:val="ru-RU"/>
              </w:rPr>
              <w:t>с</w:t>
            </w:r>
            <w:r>
              <w:rPr>
                <w:sz w:val="20"/>
                <w:lang w:val="en-US"/>
              </w:rPr>
              <w:t>i</w:t>
            </w:r>
            <w:r w:rsidRPr="00666470">
              <w:rPr>
                <w:sz w:val="20"/>
                <w:lang w:val="ru-RU"/>
              </w:rPr>
              <w:t>ї та затвердили умови ц</w:t>
            </w:r>
            <w:r>
              <w:rPr>
                <w:sz w:val="20"/>
                <w:lang w:val="en-US"/>
              </w:rPr>
              <w:t>i</w:t>
            </w:r>
            <w:r w:rsidRPr="00666470">
              <w:rPr>
                <w:sz w:val="20"/>
                <w:lang w:val="ru-RU"/>
              </w:rPr>
              <w:t>в</w:t>
            </w:r>
            <w:r>
              <w:rPr>
                <w:sz w:val="20"/>
                <w:lang w:val="en-US"/>
              </w:rPr>
              <w:t>i</w:t>
            </w:r>
            <w:r w:rsidRPr="00666470">
              <w:rPr>
                <w:sz w:val="20"/>
                <w:lang w:val="ru-RU"/>
              </w:rPr>
              <w:t>льно-правових договор</w:t>
            </w:r>
            <w:r>
              <w:rPr>
                <w:sz w:val="20"/>
                <w:lang w:val="en-US"/>
              </w:rPr>
              <w:t>i</w:t>
            </w:r>
            <w:r w:rsidRPr="00666470">
              <w:rPr>
                <w:sz w:val="20"/>
                <w:lang w:val="ru-RU"/>
              </w:rPr>
              <w:t>в з її членами. Попередньо ухвалили значн</w:t>
            </w:r>
            <w:r>
              <w:rPr>
                <w:sz w:val="20"/>
                <w:lang w:val="en-US"/>
              </w:rPr>
              <w:t>i</w:t>
            </w:r>
            <w:r w:rsidRPr="00666470">
              <w:rPr>
                <w:sz w:val="20"/>
                <w:lang w:val="ru-RU"/>
              </w:rPr>
              <w:t xml:space="preserve"> правочини щодо куп</w:t>
            </w:r>
            <w:r>
              <w:rPr>
                <w:sz w:val="20"/>
                <w:lang w:val="en-US"/>
              </w:rPr>
              <w:t>i</w:t>
            </w:r>
            <w:r w:rsidRPr="00666470">
              <w:rPr>
                <w:sz w:val="20"/>
                <w:lang w:val="ru-RU"/>
              </w:rPr>
              <w:t>вл</w:t>
            </w:r>
            <w:r>
              <w:rPr>
                <w:sz w:val="20"/>
                <w:lang w:val="en-US"/>
              </w:rPr>
              <w:t>i</w:t>
            </w:r>
            <w:r w:rsidRPr="00666470">
              <w:rPr>
                <w:sz w:val="20"/>
                <w:lang w:val="ru-RU"/>
              </w:rPr>
              <w:t xml:space="preserve">-продажу, залога, </w:t>
            </w:r>
            <w:r>
              <w:rPr>
                <w:sz w:val="20"/>
                <w:lang w:val="en-US"/>
              </w:rPr>
              <w:t>i</w:t>
            </w:r>
            <w:r w:rsidRPr="00666470">
              <w:rPr>
                <w:sz w:val="20"/>
                <w:lang w:val="ru-RU"/>
              </w:rPr>
              <w:t>потек</w:t>
            </w:r>
            <w:r>
              <w:rPr>
                <w:sz w:val="20"/>
                <w:lang w:val="en-US"/>
              </w:rPr>
              <w:t>i</w:t>
            </w:r>
            <w:r w:rsidRPr="00666470">
              <w:rPr>
                <w:sz w:val="20"/>
                <w:lang w:val="ru-RU"/>
              </w:rPr>
              <w:t xml:space="preserve">, кредиту, оренди та </w:t>
            </w:r>
            <w:r>
              <w:rPr>
                <w:sz w:val="20"/>
                <w:lang w:val="en-US"/>
              </w:rPr>
              <w:t>i</w:t>
            </w:r>
            <w:r w:rsidRPr="00666470">
              <w:rPr>
                <w:sz w:val="20"/>
                <w:lang w:val="ru-RU"/>
              </w:rPr>
              <w:t>н. на пер</w:t>
            </w:r>
            <w:r>
              <w:rPr>
                <w:sz w:val="20"/>
                <w:lang w:val="en-US"/>
              </w:rPr>
              <w:t>i</w:t>
            </w:r>
            <w:r w:rsidRPr="00666470">
              <w:rPr>
                <w:sz w:val="20"/>
                <w:lang w:val="ru-RU"/>
              </w:rPr>
              <w:t>од з 20.01.2016 по 20. 01.2017 р., встановили граничну сукупну варт</w:t>
            </w:r>
            <w:r>
              <w:rPr>
                <w:sz w:val="20"/>
                <w:lang w:val="en-US"/>
              </w:rPr>
              <w:t>i</w:t>
            </w:r>
            <w:r w:rsidRPr="00666470">
              <w:rPr>
                <w:sz w:val="20"/>
                <w:lang w:val="ru-RU"/>
              </w:rPr>
              <w:t>сть правочин</w:t>
            </w:r>
            <w:r>
              <w:rPr>
                <w:sz w:val="20"/>
                <w:lang w:val="en-US"/>
              </w:rPr>
              <w:t>i</w:t>
            </w:r>
            <w:r w:rsidRPr="00666470">
              <w:rPr>
                <w:sz w:val="20"/>
                <w:lang w:val="ru-RU"/>
              </w:rPr>
              <w:t>в, яка не перевищує 140 млн. грн.</w:t>
            </w:r>
          </w:p>
          <w:p w:rsidR="008F622E" w:rsidRPr="00666470" w:rsidRDefault="008F622E" w:rsidP="00EC2877">
            <w:pPr>
              <w:tabs>
                <w:tab w:val="left" w:pos="10620"/>
              </w:tabs>
              <w:rPr>
                <w:sz w:val="20"/>
                <w:lang w:val="ru-RU"/>
              </w:rPr>
            </w:pPr>
          </w:p>
          <w:p w:rsidR="008F622E" w:rsidRDefault="008F622E" w:rsidP="00EC2877">
            <w:pPr>
              <w:tabs>
                <w:tab w:val="left" w:pos="10620"/>
              </w:tabs>
              <w:rPr>
                <w:sz w:val="20"/>
                <w:lang w:val="en-US"/>
              </w:rPr>
            </w:pPr>
            <w:r w:rsidRPr="00666470">
              <w:rPr>
                <w:sz w:val="20"/>
                <w:lang w:val="ru-RU"/>
              </w:rPr>
              <w:t>Пропозиц</w:t>
            </w:r>
            <w:r>
              <w:rPr>
                <w:sz w:val="20"/>
                <w:lang w:val="en-US"/>
              </w:rPr>
              <w:t>i</w:t>
            </w:r>
            <w:r w:rsidRPr="00666470">
              <w:rPr>
                <w:sz w:val="20"/>
                <w:lang w:val="ru-RU"/>
              </w:rPr>
              <w:t>й до перел</w:t>
            </w:r>
            <w:r>
              <w:rPr>
                <w:sz w:val="20"/>
                <w:lang w:val="en-US"/>
              </w:rPr>
              <w:t>i</w:t>
            </w:r>
            <w:r w:rsidRPr="00666470">
              <w:rPr>
                <w:sz w:val="20"/>
                <w:lang w:val="ru-RU"/>
              </w:rPr>
              <w:t>ку питань порядку денного в</w:t>
            </w:r>
            <w:r>
              <w:rPr>
                <w:sz w:val="20"/>
                <w:lang w:val="en-US"/>
              </w:rPr>
              <w:t>i</w:t>
            </w:r>
            <w:r w:rsidRPr="00666470">
              <w:rPr>
                <w:sz w:val="20"/>
                <w:lang w:val="ru-RU"/>
              </w:rPr>
              <w:t>д акц</w:t>
            </w:r>
            <w:r>
              <w:rPr>
                <w:sz w:val="20"/>
                <w:lang w:val="en-US"/>
              </w:rPr>
              <w:t>i</w:t>
            </w:r>
            <w:r w:rsidRPr="00666470">
              <w:rPr>
                <w:sz w:val="20"/>
                <w:lang w:val="ru-RU"/>
              </w:rPr>
              <w:t>онер</w:t>
            </w:r>
            <w:r>
              <w:rPr>
                <w:sz w:val="20"/>
                <w:lang w:val="en-US"/>
              </w:rPr>
              <w:t>i</w:t>
            </w:r>
            <w:r w:rsidRPr="00666470">
              <w:rPr>
                <w:sz w:val="20"/>
                <w:lang w:val="ru-RU"/>
              </w:rPr>
              <w:t xml:space="preserve">в товариства не надходило. </w:t>
            </w:r>
            <w:r>
              <w:rPr>
                <w:sz w:val="20"/>
                <w:lang w:val="en-US"/>
              </w:rPr>
              <w:t>Позачерговi загальнi збори акцiонерiв у звiтному роцi не скликались.</w:t>
            </w:r>
          </w:p>
        </w:tc>
      </w:tr>
    </w:tbl>
    <w:p w:rsidR="008F622E" w:rsidRDefault="008F622E" w:rsidP="008F622E">
      <w:pPr>
        <w:tabs>
          <w:tab w:val="left" w:pos="10620"/>
        </w:tabs>
        <w:rPr>
          <w:sz w:val="20"/>
          <w:lang w:val="en-US"/>
        </w:rPr>
      </w:pPr>
    </w:p>
    <w:p w:rsidR="008F622E" w:rsidRDefault="008F622E" w:rsidP="008F622E">
      <w:pPr>
        <w:tabs>
          <w:tab w:val="left" w:pos="10620"/>
        </w:tabs>
        <w:rPr>
          <w:sz w:val="20"/>
          <w:lang w:val="en-US"/>
        </w:rPr>
      </w:pPr>
    </w:p>
    <w:p w:rsidR="008F622E" w:rsidRPr="002E092F" w:rsidRDefault="008F622E" w:rsidP="008F622E">
      <w:pPr>
        <w:tabs>
          <w:tab w:val="left" w:pos="10620"/>
        </w:tabs>
        <w:rPr>
          <w:sz w:val="20"/>
          <w:lang w:val="en-US"/>
        </w:rPr>
      </w:pPr>
    </w:p>
    <w:p w:rsidR="008F622E" w:rsidRDefault="008F622E">
      <w:pPr>
        <w:sectPr w:rsidR="008F622E" w:rsidSect="008F622E">
          <w:pgSz w:w="11906" w:h="16838" w:code="9"/>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F622E" w:rsidTr="00EC2877">
        <w:tc>
          <w:tcPr>
            <w:tcW w:w="9720" w:type="dxa"/>
            <w:tcMar>
              <w:top w:w="60" w:type="dxa"/>
              <w:left w:w="60" w:type="dxa"/>
              <w:bottom w:w="60" w:type="dxa"/>
              <w:right w:w="60" w:type="dxa"/>
            </w:tcMar>
            <w:vAlign w:val="center"/>
          </w:tcPr>
          <w:p w:rsidR="008F622E" w:rsidRPr="00D41FAD" w:rsidRDefault="008F622E" w:rsidP="00EC2877">
            <w:pPr>
              <w:ind w:left="-210"/>
              <w:jc w:val="center"/>
              <w:rPr>
                <w:b/>
                <w:bCs/>
                <w:sz w:val="28"/>
                <w:szCs w:val="28"/>
              </w:rPr>
            </w:pPr>
            <w:r>
              <w:rPr>
                <w:b/>
                <w:color w:val="000000"/>
                <w:sz w:val="28"/>
                <w:szCs w:val="28"/>
                <w:lang w:val="en-US"/>
              </w:rPr>
              <w:lastRenderedPageBreak/>
              <w:t>IX</w:t>
            </w:r>
            <w:r w:rsidRPr="00D41FAD">
              <w:rPr>
                <w:b/>
                <w:color w:val="000000"/>
                <w:sz w:val="28"/>
                <w:szCs w:val="28"/>
              </w:rPr>
              <w:t>. Інформація про осіб,</w:t>
            </w:r>
            <w:r>
              <w:rPr>
                <w:b/>
                <w:color w:val="000000"/>
                <w:sz w:val="28"/>
                <w:szCs w:val="28"/>
              </w:rPr>
              <w:t xml:space="preserve"> послугами яких користується емітент</w:t>
            </w:r>
          </w:p>
        </w:tc>
      </w:tr>
    </w:tbl>
    <w:p w:rsidR="008F622E" w:rsidRDefault="008F622E" w:rsidP="008F622E">
      <w:pPr>
        <w:rPr>
          <w:vanish/>
          <w:color w:val="000000"/>
        </w:rPr>
      </w:pPr>
    </w:p>
    <w:p w:rsidR="008F622E" w:rsidRDefault="008F622E" w:rsidP="008F622E">
      <w:pPr>
        <w:rPr>
          <w:vanish/>
          <w:color w:val="000000"/>
        </w:rPr>
      </w:pPr>
    </w:p>
    <w:p w:rsidR="008F622E" w:rsidRDefault="008F622E" w:rsidP="008F622E"/>
    <w:p w:rsidR="008F622E" w:rsidRDefault="008F622E" w:rsidP="008F622E"/>
    <w:tbl>
      <w:tblPr>
        <w:tblStyle w:val="a4"/>
        <w:tblW w:w="5000" w:type="pct"/>
        <w:tblLook w:val="04A0" w:firstRow="1" w:lastRow="0" w:firstColumn="1" w:lastColumn="0" w:noHBand="0" w:noVBand="1"/>
      </w:tblPr>
      <w:tblGrid>
        <w:gridCol w:w="3386"/>
        <w:gridCol w:w="6752"/>
      </w:tblGrid>
      <w:tr w:rsidR="008F622E" w:rsidTr="00EC2877">
        <w:tc>
          <w:tcPr>
            <w:tcW w:w="3401" w:type="dxa"/>
            <w:shd w:val="clear" w:color="auto" w:fill="auto"/>
          </w:tcPr>
          <w:p w:rsidR="008F622E" w:rsidRPr="00CD028E" w:rsidRDefault="008F622E" w:rsidP="00EC2877">
            <w:pPr>
              <w:rPr>
                <w:b/>
                <w:sz w:val="20"/>
              </w:rPr>
            </w:pPr>
            <w:r>
              <w:rPr>
                <w:b/>
                <w:sz w:val="20"/>
              </w:rPr>
              <w:t>Повне найменування юридичної особи або прізвище, ім'я та по батькові фізичної особи</w:t>
            </w:r>
          </w:p>
        </w:tc>
        <w:tc>
          <w:tcPr>
            <w:tcW w:w="6803" w:type="dxa"/>
            <w:shd w:val="clear" w:color="auto" w:fill="auto"/>
          </w:tcPr>
          <w:p w:rsidR="008F622E" w:rsidRPr="00CD028E" w:rsidRDefault="008F622E" w:rsidP="00EC2877">
            <w:pPr>
              <w:rPr>
                <w:sz w:val="20"/>
              </w:rPr>
            </w:pPr>
            <w:r>
              <w:rPr>
                <w:sz w:val="20"/>
              </w:rPr>
              <w:t>ТОВ "Регран"</w:t>
            </w:r>
          </w:p>
        </w:tc>
      </w:tr>
      <w:tr w:rsidR="008F622E" w:rsidTr="00EC2877">
        <w:tc>
          <w:tcPr>
            <w:tcW w:w="3401" w:type="dxa"/>
            <w:shd w:val="clear" w:color="auto" w:fill="auto"/>
          </w:tcPr>
          <w:p w:rsidR="008F622E" w:rsidRPr="00CD028E" w:rsidRDefault="008F622E" w:rsidP="00EC2877">
            <w:pPr>
              <w:rPr>
                <w:b/>
                <w:sz w:val="20"/>
              </w:rPr>
            </w:pPr>
            <w:r>
              <w:rPr>
                <w:b/>
                <w:sz w:val="20"/>
              </w:rPr>
              <w:t>Організаційно-правова форма</w:t>
            </w:r>
          </w:p>
        </w:tc>
        <w:tc>
          <w:tcPr>
            <w:tcW w:w="6803" w:type="dxa"/>
            <w:shd w:val="clear" w:color="auto" w:fill="auto"/>
          </w:tcPr>
          <w:p w:rsidR="008F622E" w:rsidRPr="00CD028E" w:rsidRDefault="008F622E" w:rsidP="00EC2877">
            <w:pPr>
              <w:rPr>
                <w:sz w:val="20"/>
              </w:rPr>
            </w:pPr>
            <w:r>
              <w:rPr>
                <w:sz w:val="20"/>
              </w:rPr>
              <w:t>Товариство з обмеженою вiдповiдальнiстю</w:t>
            </w:r>
          </w:p>
        </w:tc>
      </w:tr>
      <w:tr w:rsidR="008F622E" w:rsidTr="00EC2877">
        <w:tc>
          <w:tcPr>
            <w:tcW w:w="3401" w:type="dxa"/>
            <w:shd w:val="clear" w:color="auto" w:fill="auto"/>
          </w:tcPr>
          <w:p w:rsidR="008F622E" w:rsidRPr="00CD028E" w:rsidRDefault="008F622E" w:rsidP="00EC2877">
            <w:pPr>
              <w:rPr>
                <w:b/>
                <w:sz w:val="20"/>
              </w:rPr>
            </w:pPr>
            <w:r>
              <w:rPr>
                <w:b/>
                <w:sz w:val="20"/>
              </w:rPr>
              <w:t>Ідентифікаційний код за ЄДРПОУ</w:t>
            </w:r>
          </w:p>
        </w:tc>
        <w:tc>
          <w:tcPr>
            <w:tcW w:w="6803" w:type="dxa"/>
            <w:shd w:val="clear" w:color="auto" w:fill="auto"/>
          </w:tcPr>
          <w:p w:rsidR="008F622E" w:rsidRPr="00CD028E" w:rsidRDefault="008F622E" w:rsidP="00EC2877">
            <w:pPr>
              <w:rPr>
                <w:sz w:val="20"/>
              </w:rPr>
            </w:pPr>
            <w:r>
              <w:rPr>
                <w:sz w:val="20"/>
              </w:rPr>
              <w:t>23876083</w:t>
            </w:r>
          </w:p>
        </w:tc>
      </w:tr>
      <w:tr w:rsidR="008F622E" w:rsidTr="00EC2877">
        <w:tc>
          <w:tcPr>
            <w:tcW w:w="3401" w:type="dxa"/>
            <w:shd w:val="clear" w:color="auto" w:fill="auto"/>
          </w:tcPr>
          <w:p w:rsidR="008F622E" w:rsidRPr="00CD028E" w:rsidRDefault="008F622E" w:rsidP="00EC2877">
            <w:pPr>
              <w:rPr>
                <w:b/>
                <w:sz w:val="20"/>
              </w:rPr>
            </w:pPr>
            <w:r>
              <w:rPr>
                <w:b/>
                <w:sz w:val="20"/>
              </w:rPr>
              <w:t>Місцезнаходження</w:t>
            </w:r>
          </w:p>
        </w:tc>
        <w:tc>
          <w:tcPr>
            <w:tcW w:w="6803" w:type="dxa"/>
            <w:shd w:val="clear" w:color="auto" w:fill="auto"/>
          </w:tcPr>
          <w:p w:rsidR="008F622E" w:rsidRPr="00CD028E" w:rsidRDefault="008F622E" w:rsidP="00EC2877">
            <w:pPr>
              <w:rPr>
                <w:sz w:val="20"/>
              </w:rPr>
            </w:pPr>
            <w:r>
              <w:rPr>
                <w:sz w:val="20"/>
              </w:rPr>
              <w:t>65078 Одеська область Малиновський м. Одеса Космонавтів, 36</w:t>
            </w:r>
          </w:p>
        </w:tc>
      </w:tr>
      <w:tr w:rsidR="008F622E" w:rsidTr="00EC2877">
        <w:tc>
          <w:tcPr>
            <w:tcW w:w="3401" w:type="dxa"/>
            <w:shd w:val="clear" w:color="auto" w:fill="auto"/>
          </w:tcPr>
          <w:p w:rsidR="008F622E" w:rsidRPr="00CD028E" w:rsidRDefault="008F622E" w:rsidP="00EC2877">
            <w:pPr>
              <w:rPr>
                <w:b/>
                <w:sz w:val="20"/>
              </w:rPr>
            </w:pPr>
            <w:r>
              <w:rPr>
                <w:b/>
                <w:sz w:val="20"/>
              </w:rPr>
              <w:t>Номер ліцензії або іншого документа на цей вид діяльності</w:t>
            </w:r>
          </w:p>
        </w:tc>
        <w:tc>
          <w:tcPr>
            <w:tcW w:w="6803" w:type="dxa"/>
            <w:shd w:val="clear" w:color="auto" w:fill="auto"/>
          </w:tcPr>
          <w:p w:rsidR="008F622E" w:rsidRPr="00CD028E" w:rsidRDefault="008F622E" w:rsidP="00EC2877">
            <w:pPr>
              <w:rPr>
                <w:sz w:val="20"/>
              </w:rPr>
            </w:pPr>
            <w:r>
              <w:rPr>
                <w:sz w:val="20"/>
              </w:rPr>
              <w:t>АЕ 286597</w:t>
            </w:r>
          </w:p>
        </w:tc>
      </w:tr>
      <w:tr w:rsidR="008F622E" w:rsidTr="00EC2877">
        <w:tc>
          <w:tcPr>
            <w:tcW w:w="3401" w:type="dxa"/>
            <w:shd w:val="clear" w:color="auto" w:fill="auto"/>
          </w:tcPr>
          <w:p w:rsidR="008F622E" w:rsidRPr="00CD028E" w:rsidRDefault="008F622E" w:rsidP="00EC2877">
            <w:pPr>
              <w:rPr>
                <w:b/>
                <w:sz w:val="20"/>
              </w:rPr>
            </w:pPr>
            <w:r>
              <w:rPr>
                <w:b/>
                <w:sz w:val="20"/>
              </w:rPr>
              <w:t>Назва державного органу, що видав ліцензію або інший документ</w:t>
            </w:r>
          </w:p>
        </w:tc>
        <w:tc>
          <w:tcPr>
            <w:tcW w:w="6803" w:type="dxa"/>
            <w:shd w:val="clear" w:color="auto" w:fill="auto"/>
          </w:tcPr>
          <w:p w:rsidR="008F622E" w:rsidRPr="00CD028E" w:rsidRDefault="008F622E" w:rsidP="00EC2877">
            <w:pPr>
              <w:rPr>
                <w:sz w:val="20"/>
              </w:rPr>
            </w:pPr>
            <w:r>
              <w:rPr>
                <w:sz w:val="20"/>
              </w:rPr>
              <w:t>НКЦПФР</w:t>
            </w:r>
          </w:p>
        </w:tc>
      </w:tr>
      <w:tr w:rsidR="008F622E" w:rsidTr="00EC2877">
        <w:tc>
          <w:tcPr>
            <w:tcW w:w="3401" w:type="dxa"/>
            <w:shd w:val="clear" w:color="auto" w:fill="auto"/>
          </w:tcPr>
          <w:p w:rsidR="008F622E" w:rsidRPr="00CD028E" w:rsidRDefault="008F622E" w:rsidP="00EC2877">
            <w:pPr>
              <w:rPr>
                <w:b/>
                <w:sz w:val="20"/>
              </w:rPr>
            </w:pPr>
            <w:r>
              <w:rPr>
                <w:b/>
                <w:sz w:val="20"/>
              </w:rPr>
              <w:t>Дата видачі ліцензії або іншого документа</w:t>
            </w:r>
          </w:p>
        </w:tc>
        <w:tc>
          <w:tcPr>
            <w:tcW w:w="6803" w:type="dxa"/>
            <w:shd w:val="clear" w:color="auto" w:fill="auto"/>
          </w:tcPr>
          <w:p w:rsidR="008F622E" w:rsidRPr="00CD028E" w:rsidRDefault="008F622E" w:rsidP="00EC2877">
            <w:pPr>
              <w:rPr>
                <w:sz w:val="20"/>
              </w:rPr>
            </w:pPr>
            <w:r>
              <w:rPr>
                <w:sz w:val="20"/>
              </w:rPr>
              <w:t>10.10.2013</w:t>
            </w:r>
          </w:p>
        </w:tc>
      </w:tr>
      <w:tr w:rsidR="008F622E" w:rsidTr="00EC2877">
        <w:tc>
          <w:tcPr>
            <w:tcW w:w="3401" w:type="dxa"/>
            <w:shd w:val="clear" w:color="auto" w:fill="auto"/>
          </w:tcPr>
          <w:p w:rsidR="008F622E" w:rsidRPr="00CD028E" w:rsidRDefault="008F622E" w:rsidP="00EC2877">
            <w:pPr>
              <w:rPr>
                <w:b/>
                <w:sz w:val="20"/>
              </w:rPr>
            </w:pPr>
            <w:r>
              <w:rPr>
                <w:b/>
                <w:sz w:val="20"/>
              </w:rPr>
              <w:t>Міжміський код та телефон</w:t>
            </w:r>
          </w:p>
        </w:tc>
        <w:tc>
          <w:tcPr>
            <w:tcW w:w="6803" w:type="dxa"/>
            <w:shd w:val="clear" w:color="auto" w:fill="auto"/>
          </w:tcPr>
          <w:p w:rsidR="008F622E" w:rsidRPr="00CD028E" w:rsidRDefault="008F622E" w:rsidP="00EC2877">
            <w:pPr>
              <w:rPr>
                <w:sz w:val="20"/>
              </w:rPr>
            </w:pPr>
            <w:r>
              <w:rPr>
                <w:sz w:val="20"/>
              </w:rPr>
              <w:t>(0482) 343-196</w:t>
            </w:r>
          </w:p>
        </w:tc>
      </w:tr>
      <w:tr w:rsidR="008F622E" w:rsidTr="00EC2877">
        <w:tc>
          <w:tcPr>
            <w:tcW w:w="3401" w:type="dxa"/>
            <w:shd w:val="clear" w:color="auto" w:fill="auto"/>
          </w:tcPr>
          <w:p w:rsidR="008F622E" w:rsidRPr="00CD028E" w:rsidRDefault="008F622E" w:rsidP="00EC2877">
            <w:pPr>
              <w:rPr>
                <w:b/>
                <w:sz w:val="20"/>
              </w:rPr>
            </w:pPr>
            <w:r>
              <w:rPr>
                <w:b/>
                <w:sz w:val="20"/>
              </w:rPr>
              <w:t>Факс</w:t>
            </w:r>
          </w:p>
        </w:tc>
        <w:tc>
          <w:tcPr>
            <w:tcW w:w="6803" w:type="dxa"/>
            <w:shd w:val="clear" w:color="auto" w:fill="auto"/>
          </w:tcPr>
          <w:p w:rsidR="008F622E" w:rsidRPr="00CD028E" w:rsidRDefault="008F622E" w:rsidP="00EC2877">
            <w:pPr>
              <w:rPr>
                <w:sz w:val="20"/>
              </w:rPr>
            </w:pPr>
            <w:r>
              <w:rPr>
                <w:sz w:val="20"/>
              </w:rPr>
              <w:t>(0482) 343-306</w:t>
            </w:r>
          </w:p>
        </w:tc>
      </w:tr>
      <w:tr w:rsidR="008F622E" w:rsidTr="00EC2877">
        <w:tc>
          <w:tcPr>
            <w:tcW w:w="3401" w:type="dxa"/>
            <w:shd w:val="clear" w:color="auto" w:fill="auto"/>
          </w:tcPr>
          <w:p w:rsidR="008F622E" w:rsidRPr="00CD028E" w:rsidRDefault="008F622E" w:rsidP="00EC2877">
            <w:pPr>
              <w:rPr>
                <w:b/>
                <w:sz w:val="20"/>
              </w:rPr>
            </w:pPr>
            <w:r>
              <w:rPr>
                <w:b/>
                <w:sz w:val="20"/>
              </w:rPr>
              <w:t>Вид діяльності</w:t>
            </w:r>
          </w:p>
        </w:tc>
        <w:tc>
          <w:tcPr>
            <w:tcW w:w="6803" w:type="dxa"/>
            <w:shd w:val="clear" w:color="auto" w:fill="auto"/>
          </w:tcPr>
          <w:p w:rsidR="008F622E" w:rsidRPr="00CD028E" w:rsidRDefault="008F622E" w:rsidP="00EC2877">
            <w:pPr>
              <w:rPr>
                <w:sz w:val="20"/>
              </w:rPr>
            </w:pPr>
            <w:r>
              <w:rPr>
                <w:sz w:val="20"/>
              </w:rPr>
              <w:t>Депозитарна діяльність депозитарної установи</w:t>
            </w:r>
          </w:p>
        </w:tc>
      </w:tr>
      <w:tr w:rsidR="008F622E" w:rsidTr="00EC2877">
        <w:tc>
          <w:tcPr>
            <w:tcW w:w="3401" w:type="dxa"/>
            <w:shd w:val="clear" w:color="auto" w:fill="auto"/>
          </w:tcPr>
          <w:p w:rsidR="008F622E" w:rsidRPr="00CD028E" w:rsidRDefault="008F622E" w:rsidP="00EC2877">
            <w:pPr>
              <w:rPr>
                <w:b/>
                <w:sz w:val="20"/>
              </w:rPr>
            </w:pPr>
            <w:r>
              <w:rPr>
                <w:b/>
                <w:sz w:val="20"/>
              </w:rPr>
              <w:t>Опис</w:t>
            </w:r>
          </w:p>
        </w:tc>
        <w:tc>
          <w:tcPr>
            <w:tcW w:w="6803" w:type="dxa"/>
            <w:shd w:val="clear" w:color="auto" w:fill="auto"/>
          </w:tcPr>
          <w:p w:rsidR="008F622E" w:rsidRPr="00CD028E" w:rsidRDefault="008F622E" w:rsidP="00EC2877">
            <w:pPr>
              <w:rPr>
                <w:sz w:val="20"/>
              </w:rPr>
            </w:pPr>
            <w:r>
              <w:rPr>
                <w:sz w:val="20"/>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8F622E" w:rsidRDefault="008F622E" w:rsidP="008F622E">
      <w:pPr>
        <w:rPr>
          <w:sz w:val="20"/>
        </w:rPr>
      </w:pPr>
    </w:p>
    <w:p w:rsidR="008F622E" w:rsidRDefault="008F622E" w:rsidP="008F622E">
      <w:pPr>
        <w:rPr>
          <w:sz w:val="20"/>
        </w:rPr>
      </w:pPr>
    </w:p>
    <w:tbl>
      <w:tblPr>
        <w:tblStyle w:val="a4"/>
        <w:tblW w:w="5000" w:type="pct"/>
        <w:tblLook w:val="04A0" w:firstRow="1" w:lastRow="0" w:firstColumn="1" w:lastColumn="0" w:noHBand="0" w:noVBand="1"/>
      </w:tblPr>
      <w:tblGrid>
        <w:gridCol w:w="3385"/>
        <w:gridCol w:w="6753"/>
      </w:tblGrid>
      <w:tr w:rsidR="008F622E" w:rsidTr="00EC2877">
        <w:tc>
          <w:tcPr>
            <w:tcW w:w="3401" w:type="dxa"/>
            <w:shd w:val="clear" w:color="auto" w:fill="auto"/>
          </w:tcPr>
          <w:p w:rsidR="008F622E" w:rsidRPr="00CD028E" w:rsidRDefault="008F622E" w:rsidP="00EC2877">
            <w:pPr>
              <w:rPr>
                <w:b/>
                <w:sz w:val="20"/>
              </w:rPr>
            </w:pPr>
            <w:r>
              <w:rPr>
                <w:b/>
                <w:sz w:val="20"/>
              </w:rPr>
              <w:t>Повне найменування юридичної особи або прізвище, ім'я та по батькові фізичної особи</w:t>
            </w:r>
          </w:p>
        </w:tc>
        <w:tc>
          <w:tcPr>
            <w:tcW w:w="6803" w:type="dxa"/>
            <w:shd w:val="clear" w:color="auto" w:fill="auto"/>
          </w:tcPr>
          <w:p w:rsidR="008F622E" w:rsidRPr="00CD028E" w:rsidRDefault="008F622E" w:rsidP="00EC2877">
            <w:pPr>
              <w:rPr>
                <w:sz w:val="20"/>
              </w:rPr>
            </w:pPr>
            <w:r>
              <w:rPr>
                <w:sz w:val="20"/>
              </w:rPr>
              <w:t>Публічне акціонерне товариство "Національний депозитарій України"</w:t>
            </w:r>
          </w:p>
        </w:tc>
      </w:tr>
      <w:tr w:rsidR="008F622E" w:rsidTr="00EC2877">
        <w:tc>
          <w:tcPr>
            <w:tcW w:w="3401" w:type="dxa"/>
            <w:shd w:val="clear" w:color="auto" w:fill="auto"/>
          </w:tcPr>
          <w:p w:rsidR="008F622E" w:rsidRPr="00CD028E" w:rsidRDefault="008F622E" w:rsidP="00EC2877">
            <w:pPr>
              <w:rPr>
                <w:b/>
                <w:sz w:val="20"/>
              </w:rPr>
            </w:pPr>
            <w:r>
              <w:rPr>
                <w:b/>
                <w:sz w:val="20"/>
              </w:rPr>
              <w:t>Організаційно-правова форма</w:t>
            </w:r>
          </w:p>
        </w:tc>
        <w:tc>
          <w:tcPr>
            <w:tcW w:w="6803" w:type="dxa"/>
            <w:shd w:val="clear" w:color="auto" w:fill="auto"/>
          </w:tcPr>
          <w:p w:rsidR="008F622E" w:rsidRPr="00CD028E" w:rsidRDefault="008F622E" w:rsidP="00EC2877">
            <w:pPr>
              <w:rPr>
                <w:sz w:val="20"/>
              </w:rPr>
            </w:pPr>
            <w:r>
              <w:rPr>
                <w:sz w:val="20"/>
              </w:rPr>
              <w:t>Акцiонерне товариство</w:t>
            </w:r>
          </w:p>
        </w:tc>
      </w:tr>
      <w:tr w:rsidR="008F622E" w:rsidTr="00EC2877">
        <w:tc>
          <w:tcPr>
            <w:tcW w:w="3401" w:type="dxa"/>
            <w:shd w:val="clear" w:color="auto" w:fill="auto"/>
          </w:tcPr>
          <w:p w:rsidR="008F622E" w:rsidRPr="00CD028E" w:rsidRDefault="008F622E" w:rsidP="00EC2877">
            <w:pPr>
              <w:rPr>
                <w:b/>
                <w:sz w:val="20"/>
              </w:rPr>
            </w:pPr>
            <w:r>
              <w:rPr>
                <w:b/>
                <w:sz w:val="20"/>
              </w:rPr>
              <w:t>Ідентифікаційний код за ЄДРПОУ</w:t>
            </w:r>
          </w:p>
        </w:tc>
        <w:tc>
          <w:tcPr>
            <w:tcW w:w="6803" w:type="dxa"/>
            <w:shd w:val="clear" w:color="auto" w:fill="auto"/>
          </w:tcPr>
          <w:p w:rsidR="008F622E" w:rsidRPr="00CD028E" w:rsidRDefault="008F622E" w:rsidP="00EC2877">
            <w:pPr>
              <w:rPr>
                <w:sz w:val="20"/>
              </w:rPr>
            </w:pPr>
            <w:r>
              <w:rPr>
                <w:sz w:val="20"/>
              </w:rPr>
              <w:t>30370711</w:t>
            </w:r>
          </w:p>
        </w:tc>
      </w:tr>
      <w:tr w:rsidR="008F622E" w:rsidTr="00EC2877">
        <w:tc>
          <w:tcPr>
            <w:tcW w:w="3401" w:type="dxa"/>
            <w:shd w:val="clear" w:color="auto" w:fill="auto"/>
          </w:tcPr>
          <w:p w:rsidR="008F622E" w:rsidRPr="00CD028E" w:rsidRDefault="008F622E" w:rsidP="00EC2877">
            <w:pPr>
              <w:rPr>
                <w:b/>
                <w:sz w:val="20"/>
              </w:rPr>
            </w:pPr>
            <w:r>
              <w:rPr>
                <w:b/>
                <w:sz w:val="20"/>
              </w:rPr>
              <w:t>Місцезнаходження</w:t>
            </w:r>
          </w:p>
        </w:tc>
        <w:tc>
          <w:tcPr>
            <w:tcW w:w="6803" w:type="dxa"/>
            <w:shd w:val="clear" w:color="auto" w:fill="auto"/>
          </w:tcPr>
          <w:p w:rsidR="008F622E" w:rsidRPr="00CD028E" w:rsidRDefault="008F622E" w:rsidP="00EC2877">
            <w:pPr>
              <w:rPr>
                <w:sz w:val="20"/>
              </w:rPr>
            </w:pPr>
            <w:r>
              <w:rPr>
                <w:sz w:val="20"/>
              </w:rPr>
              <w:t>04071 Київська область д/н м. Київ Нижній вал, буд. 17/8</w:t>
            </w:r>
          </w:p>
        </w:tc>
      </w:tr>
      <w:tr w:rsidR="008F622E" w:rsidTr="00EC2877">
        <w:tc>
          <w:tcPr>
            <w:tcW w:w="3401" w:type="dxa"/>
            <w:shd w:val="clear" w:color="auto" w:fill="auto"/>
          </w:tcPr>
          <w:p w:rsidR="008F622E" w:rsidRPr="00CD028E" w:rsidRDefault="008F622E" w:rsidP="00EC2877">
            <w:pPr>
              <w:rPr>
                <w:b/>
                <w:sz w:val="20"/>
              </w:rPr>
            </w:pPr>
            <w:r>
              <w:rPr>
                <w:b/>
                <w:sz w:val="20"/>
              </w:rPr>
              <w:t>Номер ліцензії або іншого документа на цей вид діяльності</w:t>
            </w:r>
          </w:p>
        </w:tc>
        <w:tc>
          <w:tcPr>
            <w:tcW w:w="6803" w:type="dxa"/>
            <w:shd w:val="clear" w:color="auto" w:fill="auto"/>
          </w:tcPr>
          <w:p w:rsidR="008F622E" w:rsidRPr="00CD028E" w:rsidRDefault="008F622E" w:rsidP="00EC2877">
            <w:pPr>
              <w:rPr>
                <w:sz w:val="20"/>
              </w:rPr>
            </w:pPr>
            <w:r>
              <w:rPr>
                <w:sz w:val="20"/>
              </w:rPr>
              <w:t>д/н</w:t>
            </w:r>
          </w:p>
        </w:tc>
      </w:tr>
      <w:tr w:rsidR="008F622E" w:rsidTr="00EC2877">
        <w:tc>
          <w:tcPr>
            <w:tcW w:w="3401" w:type="dxa"/>
            <w:shd w:val="clear" w:color="auto" w:fill="auto"/>
          </w:tcPr>
          <w:p w:rsidR="008F622E" w:rsidRPr="00CD028E" w:rsidRDefault="008F622E" w:rsidP="00EC2877">
            <w:pPr>
              <w:rPr>
                <w:b/>
                <w:sz w:val="20"/>
              </w:rPr>
            </w:pPr>
            <w:r>
              <w:rPr>
                <w:b/>
                <w:sz w:val="20"/>
              </w:rPr>
              <w:t>Назва державного органу, що видав ліцензію або інший документ</w:t>
            </w:r>
          </w:p>
        </w:tc>
        <w:tc>
          <w:tcPr>
            <w:tcW w:w="6803" w:type="dxa"/>
            <w:shd w:val="clear" w:color="auto" w:fill="auto"/>
          </w:tcPr>
          <w:p w:rsidR="008F622E" w:rsidRPr="00CD028E" w:rsidRDefault="008F622E" w:rsidP="00EC2877">
            <w:pPr>
              <w:rPr>
                <w:sz w:val="20"/>
              </w:rPr>
            </w:pPr>
            <w:r>
              <w:rPr>
                <w:sz w:val="20"/>
              </w:rPr>
              <w:t>д/н</w:t>
            </w:r>
          </w:p>
        </w:tc>
      </w:tr>
      <w:tr w:rsidR="008F622E" w:rsidTr="00EC2877">
        <w:tc>
          <w:tcPr>
            <w:tcW w:w="3401" w:type="dxa"/>
            <w:shd w:val="clear" w:color="auto" w:fill="auto"/>
          </w:tcPr>
          <w:p w:rsidR="008F622E" w:rsidRPr="00CD028E" w:rsidRDefault="008F622E" w:rsidP="00EC2877">
            <w:pPr>
              <w:rPr>
                <w:b/>
                <w:sz w:val="20"/>
              </w:rPr>
            </w:pPr>
            <w:r>
              <w:rPr>
                <w:b/>
                <w:sz w:val="20"/>
              </w:rPr>
              <w:t>Дата видачі ліцензії або іншого документа</w:t>
            </w:r>
          </w:p>
        </w:tc>
        <w:tc>
          <w:tcPr>
            <w:tcW w:w="6803" w:type="dxa"/>
            <w:shd w:val="clear" w:color="auto" w:fill="auto"/>
          </w:tcPr>
          <w:p w:rsidR="008F622E" w:rsidRPr="00CD028E" w:rsidRDefault="008F622E" w:rsidP="00EC2877">
            <w:pPr>
              <w:rPr>
                <w:sz w:val="20"/>
              </w:rPr>
            </w:pPr>
          </w:p>
        </w:tc>
      </w:tr>
      <w:tr w:rsidR="008F622E" w:rsidTr="00EC2877">
        <w:tc>
          <w:tcPr>
            <w:tcW w:w="3401" w:type="dxa"/>
            <w:shd w:val="clear" w:color="auto" w:fill="auto"/>
          </w:tcPr>
          <w:p w:rsidR="008F622E" w:rsidRPr="00CD028E" w:rsidRDefault="008F622E" w:rsidP="00EC2877">
            <w:pPr>
              <w:rPr>
                <w:b/>
                <w:sz w:val="20"/>
              </w:rPr>
            </w:pPr>
            <w:r>
              <w:rPr>
                <w:b/>
                <w:sz w:val="20"/>
              </w:rPr>
              <w:t>Міжміський код та телефон</w:t>
            </w:r>
          </w:p>
        </w:tc>
        <w:tc>
          <w:tcPr>
            <w:tcW w:w="6803" w:type="dxa"/>
            <w:shd w:val="clear" w:color="auto" w:fill="auto"/>
          </w:tcPr>
          <w:p w:rsidR="008F622E" w:rsidRPr="00CD028E" w:rsidRDefault="008F622E" w:rsidP="00EC2877">
            <w:pPr>
              <w:rPr>
                <w:sz w:val="20"/>
              </w:rPr>
            </w:pPr>
            <w:r>
              <w:rPr>
                <w:sz w:val="20"/>
              </w:rPr>
              <w:t>(044) 591-04-04</w:t>
            </w:r>
          </w:p>
        </w:tc>
      </w:tr>
      <w:tr w:rsidR="008F622E" w:rsidTr="00EC2877">
        <w:tc>
          <w:tcPr>
            <w:tcW w:w="3401" w:type="dxa"/>
            <w:shd w:val="clear" w:color="auto" w:fill="auto"/>
          </w:tcPr>
          <w:p w:rsidR="008F622E" w:rsidRPr="00CD028E" w:rsidRDefault="008F622E" w:rsidP="00EC2877">
            <w:pPr>
              <w:rPr>
                <w:b/>
                <w:sz w:val="20"/>
              </w:rPr>
            </w:pPr>
            <w:r>
              <w:rPr>
                <w:b/>
                <w:sz w:val="20"/>
              </w:rPr>
              <w:t>Факс</w:t>
            </w:r>
          </w:p>
        </w:tc>
        <w:tc>
          <w:tcPr>
            <w:tcW w:w="6803" w:type="dxa"/>
            <w:shd w:val="clear" w:color="auto" w:fill="auto"/>
          </w:tcPr>
          <w:p w:rsidR="008F622E" w:rsidRPr="00CD028E" w:rsidRDefault="008F622E" w:rsidP="00EC2877">
            <w:pPr>
              <w:rPr>
                <w:sz w:val="20"/>
              </w:rPr>
            </w:pPr>
            <w:r>
              <w:rPr>
                <w:sz w:val="20"/>
              </w:rPr>
              <w:t>(044) 482-52-07</w:t>
            </w:r>
          </w:p>
        </w:tc>
      </w:tr>
      <w:tr w:rsidR="008F622E" w:rsidTr="00EC2877">
        <w:tc>
          <w:tcPr>
            <w:tcW w:w="3401" w:type="dxa"/>
            <w:shd w:val="clear" w:color="auto" w:fill="auto"/>
          </w:tcPr>
          <w:p w:rsidR="008F622E" w:rsidRPr="00CD028E" w:rsidRDefault="008F622E" w:rsidP="00EC2877">
            <w:pPr>
              <w:rPr>
                <w:b/>
                <w:sz w:val="20"/>
              </w:rPr>
            </w:pPr>
            <w:r>
              <w:rPr>
                <w:b/>
                <w:sz w:val="20"/>
              </w:rPr>
              <w:t>Вид діяльності</w:t>
            </w:r>
          </w:p>
        </w:tc>
        <w:tc>
          <w:tcPr>
            <w:tcW w:w="6803" w:type="dxa"/>
            <w:shd w:val="clear" w:color="auto" w:fill="auto"/>
          </w:tcPr>
          <w:p w:rsidR="008F622E" w:rsidRPr="00CD028E" w:rsidRDefault="008F622E" w:rsidP="00EC2877">
            <w:pPr>
              <w:rPr>
                <w:sz w:val="20"/>
              </w:rPr>
            </w:pPr>
            <w:r>
              <w:rPr>
                <w:sz w:val="20"/>
              </w:rPr>
              <w:t>Депозитарна діяльність депозитарю цінних паперів</w:t>
            </w:r>
          </w:p>
        </w:tc>
      </w:tr>
      <w:tr w:rsidR="008F622E" w:rsidTr="00EC2877">
        <w:tc>
          <w:tcPr>
            <w:tcW w:w="3401" w:type="dxa"/>
            <w:shd w:val="clear" w:color="auto" w:fill="auto"/>
          </w:tcPr>
          <w:p w:rsidR="008F622E" w:rsidRPr="00CD028E" w:rsidRDefault="008F622E" w:rsidP="00EC2877">
            <w:pPr>
              <w:rPr>
                <w:b/>
                <w:sz w:val="20"/>
              </w:rPr>
            </w:pPr>
            <w:r>
              <w:rPr>
                <w:b/>
                <w:sz w:val="20"/>
              </w:rPr>
              <w:t>Опис</w:t>
            </w:r>
          </w:p>
        </w:tc>
        <w:tc>
          <w:tcPr>
            <w:tcW w:w="6803" w:type="dxa"/>
            <w:shd w:val="clear" w:color="auto" w:fill="auto"/>
          </w:tcPr>
          <w:p w:rsidR="008F622E" w:rsidRPr="00CD028E" w:rsidRDefault="008F622E" w:rsidP="00EC2877">
            <w:pPr>
              <w:rPr>
                <w:sz w:val="20"/>
              </w:rPr>
            </w:pPr>
            <w:r>
              <w:rPr>
                <w:sz w:val="20"/>
              </w:rPr>
              <w:t>ПАТ "НДУ" надає  наступні послуги: депозитарний облік цінних паперів - облік цінних паперів та обмежень прав на рахунках у цінних паперах клієнтів; обслуговування обігу цінних паперів на рахунках у цінних паперах клієнтів;обслуговування корпоративних операцій емітента на рахунках у цінних паперах клієнтів;  зберігання цінних паперів, віднесених до компетенції Центрального депозитарію відповідно до законодавства, на рахунках у цінних паперах його клієнтів та облік прав за цими цінними паперами; здійснення нумерації (кодифікації) цінних паперів відповідно до міжнародних норм; ведення реєстру кодів цінних паперів.</w:t>
            </w:r>
          </w:p>
        </w:tc>
      </w:tr>
    </w:tbl>
    <w:p w:rsidR="008F622E" w:rsidRDefault="008F622E" w:rsidP="008F622E">
      <w:pPr>
        <w:rPr>
          <w:sz w:val="20"/>
        </w:rPr>
      </w:pPr>
    </w:p>
    <w:p w:rsidR="008F622E" w:rsidRDefault="008F622E" w:rsidP="008F622E">
      <w:pPr>
        <w:rPr>
          <w:sz w:val="20"/>
        </w:rPr>
      </w:pPr>
    </w:p>
    <w:tbl>
      <w:tblPr>
        <w:tblStyle w:val="a4"/>
        <w:tblW w:w="5000" w:type="pct"/>
        <w:tblLook w:val="04A0" w:firstRow="1" w:lastRow="0" w:firstColumn="1" w:lastColumn="0" w:noHBand="0" w:noVBand="1"/>
      </w:tblPr>
      <w:tblGrid>
        <w:gridCol w:w="3386"/>
        <w:gridCol w:w="6752"/>
      </w:tblGrid>
      <w:tr w:rsidR="008F622E" w:rsidTr="00EC2877">
        <w:tc>
          <w:tcPr>
            <w:tcW w:w="3401" w:type="dxa"/>
            <w:shd w:val="clear" w:color="auto" w:fill="auto"/>
          </w:tcPr>
          <w:p w:rsidR="008F622E" w:rsidRPr="00CD028E" w:rsidRDefault="008F622E" w:rsidP="00EC2877">
            <w:pPr>
              <w:rPr>
                <w:b/>
                <w:sz w:val="20"/>
              </w:rPr>
            </w:pPr>
            <w:r>
              <w:rPr>
                <w:b/>
                <w:sz w:val="20"/>
              </w:rPr>
              <w:t>Повне найменування юридичної особи або прізвище, ім'я та по батькові фізичної особи</w:t>
            </w:r>
          </w:p>
        </w:tc>
        <w:tc>
          <w:tcPr>
            <w:tcW w:w="6803" w:type="dxa"/>
            <w:shd w:val="clear" w:color="auto" w:fill="auto"/>
          </w:tcPr>
          <w:p w:rsidR="008F622E" w:rsidRPr="00CD028E" w:rsidRDefault="008F622E" w:rsidP="00EC2877">
            <w:pPr>
              <w:rPr>
                <w:sz w:val="20"/>
              </w:rPr>
            </w:pPr>
            <w:r>
              <w:rPr>
                <w:sz w:val="20"/>
              </w:rPr>
              <w:t>АФ ТОВ "Трансаудит"</w:t>
            </w:r>
          </w:p>
        </w:tc>
      </w:tr>
      <w:tr w:rsidR="008F622E" w:rsidTr="00EC2877">
        <w:tc>
          <w:tcPr>
            <w:tcW w:w="3401" w:type="dxa"/>
            <w:shd w:val="clear" w:color="auto" w:fill="auto"/>
          </w:tcPr>
          <w:p w:rsidR="008F622E" w:rsidRPr="00CD028E" w:rsidRDefault="008F622E" w:rsidP="00EC2877">
            <w:pPr>
              <w:rPr>
                <w:b/>
                <w:sz w:val="20"/>
              </w:rPr>
            </w:pPr>
            <w:r>
              <w:rPr>
                <w:b/>
                <w:sz w:val="20"/>
              </w:rPr>
              <w:t>Організаційно-правова форма</w:t>
            </w:r>
          </w:p>
        </w:tc>
        <w:tc>
          <w:tcPr>
            <w:tcW w:w="6803" w:type="dxa"/>
            <w:shd w:val="clear" w:color="auto" w:fill="auto"/>
          </w:tcPr>
          <w:p w:rsidR="008F622E" w:rsidRPr="00CD028E" w:rsidRDefault="008F622E" w:rsidP="00EC2877">
            <w:pPr>
              <w:rPr>
                <w:sz w:val="20"/>
              </w:rPr>
            </w:pPr>
            <w:r>
              <w:rPr>
                <w:sz w:val="20"/>
              </w:rPr>
              <w:t>Товариство з обмеженою вiдповiдальнiстю</w:t>
            </w:r>
          </w:p>
        </w:tc>
      </w:tr>
      <w:tr w:rsidR="008F622E" w:rsidTr="00EC2877">
        <w:tc>
          <w:tcPr>
            <w:tcW w:w="3401" w:type="dxa"/>
            <w:shd w:val="clear" w:color="auto" w:fill="auto"/>
          </w:tcPr>
          <w:p w:rsidR="008F622E" w:rsidRPr="00CD028E" w:rsidRDefault="008F622E" w:rsidP="00EC2877">
            <w:pPr>
              <w:rPr>
                <w:b/>
                <w:sz w:val="20"/>
              </w:rPr>
            </w:pPr>
            <w:r>
              <w:rPr>
                <w:b/>
                <w:sz w:val="20"/>
              </w:rPr>
              <w:t>Ідентифікаційний код за ЄДРПОУ</w:t>
            </w:r>
          </w:p>
        </w:tc>
        <w:tc>
          <w:tcPr>
            <w:tcW w:w="6803" w:type="dxa"/>
            <w:shd w:val="clear" w:color="auto" w:fill="auto"/>
          </w:tcPr>
          <w:p w:rsidR="008F622E" w:rsidRPr="00CD028E" w:rsidRDefault="008F622E" w:rsidP="00EC2877">
            <w:pPr>
              <w:rPr>
                <w:sz w:val="20"/>
              </w:rPr>
            </w:pPr>
            <w:r>
              <w:rPr>
                <w:sz w:val="20"/>
              </w:rPr>
              <w:t>23865010</w:t>
            </w:r>
          </w:p>
        </w:tc>
      </w:tr>
      <w:tr w:rsidR="008F622E" w:rsidTr="00EC2877">
        <w:tc>
          <w:tcPr>
            <w:tcW w:w="3401" w:type="dxa"/>
            <w:shd w:val="clear" w:color="auto" w:fill="auto"/>
          </w:tcPr>
          <w:p w:rsidR="008F622E" w:rsidRPr="00CD028E" w:rsidRDefault="008F622E" w:rsidP="00EC2877">
            <w:pPr>
              <w:rPr>
                <w:b/>
                <w:sz w:val="20"/>
              </w:rPr>
            </w:pPr>
            <w:r>
              <w:rPr>
                <w:b/>
                <w:sz w:val="20"/>
              </w:rPr>
              <w:t>Місцезнаходження</w:t>
            </w:r>
          </w:p>
        </w:tc>
        <w:tc>
          <w:tcPr>
            <w:tcW w:w="6803" w:type="dxa"/>
            <w:shd w:val="clear" w:color="auto" w:fill="auto"/>
          </w:tcPr>
          <w:p w:rsidR="008F622E" w:rsidRPr="00CD028E" w:rsidRDefault="008F622E" w:rsidP="00EC2877">
            <w:pPr>
              <w:rPr>
                <w:sz w:val="20"/>
              </w:rPr>
            </w:pPr>
            <w:r>
              <w:rPr>
                <w:sz w:val="20"/>
              </w:rPr>
              <w:t>65044 Одеська область Приморський м. Одеса пр-т. Шевченка</w:t>
            </w:r>
          </w:p>
        </w:tc>
      </w:tr>
      <w:tr w:rsidR="008F622E" w:rsidTr="00EC2877">
        <w:tc>
          <w:tcPr>
            <w:tcW w:w="3401" w:type="dxa"/>
            <w:shd w:val="clear" w:color="auto" w:fill="auto"/>
          </w:tcPr>
          <w:p w:rsidR="008F622E" w:rsidRPr="00CD028E" w:rsidRDefault="008F622E" w:rsidP="00EC2877">
            <w:pPr>
              <w:rPr>
                <w:b/>
                <w:sz w:val="20"/>
              </w:rPr>
            </w:pPr>
            <w:r>
              <w:rPr>
                <w:b/>
                <w:sz w:val="20"/>
              </w:rPr>
              <w:t>Номер ліцензії або іншого документа на цей вид діяльності</w:t>
            </w:r>
          </w:p>
        </w:tc>
        <w:tc>
          <w:tcPr>
            <w:tcW w:w="6803" w:type="dxa"/>
            <w:shd w:val="clear" w:color="auto" w:fill="auto"/>
          </w:tcPr>
          <w:p w:rsidR="008F622E" w:rsidRPr="00CD028E" w:rsidRDefault="008F622E" w:rsidP="00EC2877">
            <w:pPr>
              <w:rPr>
                <w:sz w:val="20"/>
              </w:rPr>
            </w:pPr>
            <w:r>
              <w:rPr>
                <w:sz w:val="20"/>
              </w:rPr>
              <w:t>1463</w:t>
            </w:r>
          </w:p>
        </w:tc>
      </w:tr>
      <w:tr w:rsidR="008F622E" w:rsidTr="00EC2877">
        <w:tc>
          <w:tcPr>
            <w:tcW w:w="3401" w:type="dxa"/>
            <w:shd w:val="clear" w:color="auto" w:fill="auto"/>
          </w:tcPr>
          <w:p w:rsidR="008F622E" w:rsidRPr="00CD028E" w:rsidRDefault="008F622E" w:rsidP="00EC2877">
            <w:pPr>
              <w:rPr>
                <w:b/>
                <w:sz w:val="20"/>
              </w:rPr>
            </w:pPr>
            <w:r>
              <w:rPr>
                <w:b/>
                <w:sz w:val="20"/>
              </w:rPr>
              <w:t>Назва державного органу, що видав ліцензію або інший документ</w:t>
            </w:r>
          </w:p>
        </w:tc>
        <w:tc>
          <w:tcPr>
            <w:tcW w:w="6803" w:type="dxa"/>
            <w:shd w:val="clear" w:color="auto" w:fill="auto"/>
          </w:tcPr>
          <w:p w:rsidR="008F622E" w:rsidRPr="00CD028E" w:rsidRDefault="008F622E" w:rsidP="00EC2877">
            <w:pPr>
              <w:rPr>
                <w:sz w:val="20"/>
              </w:rPr>
            </w:pPr>
            <w:r>
              <w:rPr>
                <w:sz w:val="20"/>
              </w:rPr>
              <w:t>Аудиторська палата України</w:t>
            </w:r>
          </w:p>
        </w:tc>
      </w:tr>
      <w:tr w:rsidR="008F622E" w:rsidTr="00EC2877">
        <w:tc>
          <w:tcPr>
            <w:tcW w:w="3401" w:type="dxa"/>
            <w:shd w:val="clear" w:color="auto" w:fill="auto"/>
          </w:tcPr>
          <w:p w:rsidR="008F622E" w:rsidRPr="00CD028E" w:rsidRDefault="008F622E" w:rsidP="00EC2877">
            <w:pPr>
              <w:rPr>
                <w:b/>
                <w:sz w:val="20"/>
              </w:rPr>
            </w:pPr>
            <w:r>
              <w:rPr>
                <w:b/>
                <w:sz w:val="20"/>
              </w:rPr>
              <w:t>Дата видачі ліцензії або іншого документа</w:t>
            </w:r>
          </w:p>
        </w:tc>
        <w:tc>
          <w:tcPr>
            <w:tcW w:w="6803" w:type="dxa"/>
            <w:shd w:val="clear" w:color="auto" w:fill="auto"/>
          </w:tcPr>
          <w:p w:rsidR="008F622E" w:rsidRPr="00CD028E" w:rsidRDefault="008F622E" w:rsidP="00EC2877">
            <w:pPr>
              <w:rPr>
                <w:sz w:val="20"/>
              </w:rPr>
            </w:pPr>
            <w:r>
              <w:rPr>
                <w:sz w:val="20"/>
              </w:rPr>
              <w:t>26.01.2001</w:t>
            </w:r>
          </w:p>
        </w:tc>
      </w:tr>
      <w:tr w:rsidR="008F622E" w:rsidTr="00EC2877">
        <w:tc>
          <w:tcPr>
            <w:tcW w:w="3401" w:type="dxa"/>
            <w:shd w:val="clear" w:color="auto" w:fill="auto"/>
          </w:tcPr>
          <w:p w:rsidR="008F622E" w:rsidRPr="00CD028E" w:rsidRDefault="008F622E" w:rsidP="00EC2877">
            <w:pPr>
              <w:rPr>
                <w:b/>
                <w:sz w:val="20"/>
              </w:rPr>
            </w:pPr>
            <w:r>
              <w:rPr>
                <w:b/>
                <w:sz w:val="20"/>
              </w:rPr>
              <w:t>Міжміський код та телефон</w:t>
            </w:r>
          </w:p>
        </w:tc>
        <w:tc>
          <w:tcPr>
            <w:tcW w:w="6803" w:type="dxa"/>
            <w:shd w:val="clear" w:color="auto" w:fill="auto"/>
          </w:tcPr>
          <w:p w:rsidR="008F622E" w:rsidRPr="00CD028E" w:rsidRDefault="008F622E" w:rsidP="00EC2877">
            <w:pPr>
              <w:rPr>
                <w:sz w:val="20"/>
              </w:rPr>
            </w:pPr>
            <w:r>
              <w:rPr>
                <w:sz w:val="20"/>
              </w:rPr>
              <w:t>0661370872</w:t>
            </w:r>
          </w:p>
        </w:tc>
      </w:tr>
      <w:tr w:rsidR="008F622E" w:rsidTr="00EC2877">
        <w:tc>
          <w:tcPr>
            <w:tcW w:w="3401" w:type="dxa"/>
            <w:shd w:val="clear" w:color="auto" w:fill="auto"/>
          </w:tcPr>
          <w:p w:rsidR="008F622E" w:rsidRPr="00CD028E" w:rsidRDefault="008F622E" w:rsidP="00EC2877">
            <w:pPr>
              <w:rPr>
                <w:b/>
                <w:sz w:val="20"/>
              </w:rPr>
            </w:pPr>
            <w:r>
              <w:rPr>
                <w:b/>
                <w:sz w:val="20"/>
              </w:rPr>
              <w:lastRenderedPageBreak/>
              <w:t>Факс</w:t>
            </w:r>
          </w:p>
        </w:tc>
        <w:tc>
          <w:tcPr>
            <w:tcW w:w="6803" w:type="dxa"/>
            <w:shd w:val="clear" w:color="auto" w:fill="auto"/>
          </w:tcPr>
          <w:p w:rsidR="008F622E" w:rsidRPr="00CD028E" w:rsidRDefault="008F622E" w:rsidP="00EC2877">
            <w:pPr>
              <w:rPr>
                <w:sz w:val="20"/>
              </w:rPr>
            </w:pPr>
            <w:r>
              <w:rPr>
                <w:sz w:val="20"/>
              </w:rPr>
              <w:t>(048) 7373764</w:t>
            </w:r>
          </w:p>
        </w:tc>
      </w:tr>
      <w:tr w:rsidR="008F622E" w:rsidTr="00EC2877">
        <w:tc>
          <w:tcPr>
            <w:tcW w:w="3401" w:type="dxa"/>
            <w:shd w:val="clear" w:color="auto" w:fill="auto"/>
          </w:tcPr>
          <w:p w:rsidR="008F622E" w:rsidRPr="00CD028E" w:rsidRDefault="008F622E" w:rsidP="00EC2877">
            <w:pPr>
              <w:rPr>
                <w:b/>
                <w:sz w:val="20"/>
              </w:rPr>
            </w:pPr>
            <w:r>
              <w:rPr>
                <w:b/>
                <w:sz w:val="20"/>
              </w:rPr>
              <w:t>Вид діяльності</w:t>
            </w:r>
          </w:p>
        </w:tc>
        <w:tc>
          <w:tcPr>
            <w:tcW w:w="6803" w:type="dxa"/>
            <w:shd w:val="clear" w:color="auto" w:fill="auto"/>
          </w:tcPr>
          <w:p w:rsidR="008F622E" w:rsidRPr="00CD028E" w:rsidRDefault="008F622E" w:rsidP="00EC2877">
            <w:pPr>
              <w:rPr>
                <w:sz w:val="20"/>
              </w:rPr>
            </w:pPr>
            <w:r>
              <w:rPr>
                <w:sz w:val="20"/>
              </w:rPr>
              <w:t>діяльність у сфері бухгалтерського обліку</w:t>
            </w:r>
          </w:p>
        </w:tc>
      </w:tr>
      <w:tr w:rsidR="008F622E" w:rsidTr="00EC2877">
        <w:tc>
          <w:tcPr>
            <w:tcW w:w="3401" w:type="dxa"/>
            <w:shd w:val="clear" w:color="auto" w:fill="auto"/>
          </w:tcPr>
          <w:p w:rsidR="008F622E" w:rsidRPr="00CD028E" w:rsidRDefault="008F622E" w:rsidP="00EC2877">
            <w:pPr>
              <w:rPr>
                <w:b/>
                <w:sz w:val="20"/>
              </w:rPr>
            </w:pPr>
            <w:r>
              <w:rPr>
                <w:b/>
                <w:sz w:val="20"/>
              </w:rPr>
              <w:t>Опис</w:t>
            </w:r>
          </w:p>
        </w:tc>
        <w:tc>
          <w:tcPr>
            <w:tcW w:w="6803" w:type="dxa"/>
            <w:shd w:val="clear" w:color="auto" w:fill="auto"/>
          </w:tcPr>
          <w:p w:rsidR="008F622E" w:rsidRDefault="008F622E" w:rsidP="00EC2877">
            <w:pPr>
              <w:rPr>
                <w:sz w:val="20"/>
              </w:rPr>
            </w:pPr>
            <w:r>
              <w:rPr>
                <w:sz w:val="20"/>
              </w:rPr>
              <w:t>ТОВ "Трансаудит" надає послуги з перевірки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w:t>
            </w:r>
          </w:p>
          <w:p w:rsidR="008F622E" w:rsidRPr="00CD028E" w:rsidRDefault="008F622E" w:rsidP="00EC2877">
            <w:pPr>
              <w:rPr>
                <w:sz w:val="20"/>
              </w:rPr>
            </w:pPr>
            <w:r>
              <w:rPr>
                <w:sz w:val="20"/>
              </w:rPr>
              <w:t>нормативам.</w:t>
            </w:r>
          </w:p>
        </w:tc>
      </w:tr>
    </w:tbl>
    <w:p w:rsidR="008F622E" w:rsidRDefault="008F622E" w:rsidP="008F622E">
      <w:pPr>
        <w:rPr>
          <w:sz w:val="20"/>
        </w:rPr>
      </w:pPr>
    </w:p>
    <w:p w:rsidR="008F622E" w:rsidRDefault="008F622E" w:rsidP="008F622E">
      <w:pPr>
        <w:rPr>
          <w:sz w:val="20"/>
        </w:rPr>
      </w:pPr>
    </w:p>
    <w:tbl>
      <w:tblPr>
        <w:tblStyle w:val="a4"/>
        <w:tblW w:w="5000" w:type="pct"/>
        <w:tblLook w:val="04A0" w:firstRow="1" w:lastRow="0" w:firstColumn="1" w:lastColumn="0" w:noHBand="0" w:noVBand="1"/>
      </w:tblPr>
      <w:tblGrid>
        <w:gridCol w:w="3386"/>
        <w:gridCol w:w="6752"/>
      </w:tblGrid>
      <w:tr w:rsidR="008F622E" w:rsidTr="00EC2877">
        <w:tc>
          <w:tcPr>
            <w:tcW w:w="3401" w:type="dxa"/>
            <w:shd w:val="clear" w:color="auto" w:fill="auto"/>
          </w:tcPr>
          <w:p w:rsidR="008F622E" w:rsidRPr="00CD028E" w:rsidRDefault="008F622E" w:rsidP="00EC2877">
            <w:pPr>
              <w:rPr>
                <w:b/>
                <w:sz w:val="20"/>
              </w:rPr>
            </w:pPr>
            <w:r>
              <w:rPr>
                <w:b/>
                <w:sz w:val="20"/>
              </w:rPr>
              <w:t>Повне найменування юридичної особи або прізвище, ім'я та по батькові фізичної особи</w:t>
            </w:r>
          </w:p>
        </w:tc>
        <w:tc>
          <w:tcPr>
            <w:tcW w:w="6803" w:type="dxa"/>
            <w:shd w:val="clear" w:color="auto" w:fill="auto"/>
          </w:tcPr>
          <w:p w:rsidR="008F622E" w:rsidRPr="00CD028E" w:rsidRDefault="008F622E" w:rsidP="00EC2877">
            <w:pPr>
              <w:rPr>
                <w:sz w:val="20"/>
              </w:rPr>
            </w:pPr>
            <w:r>
              <w:rPr>
                <w:sz w:val="20"/>
              </w:rPr>
              <w:t>ТДВ "СК "Глобус"</w:t>
            </w:r>
          </w:p>
        </w:tc>
      </w:tr>
      <w:tr w:rsidR="008F622E" w:rsidTr="00EC2877">
        <w:tc>
          <w:tcPr>
            <w:tcW w:w="3401" w:type="dxa"/>
            <w:shd w:val="clear" w:color="auto" w:fill="auto"/>
          </w:tcPr>
          <w:p w:rsidR="008F622E" w:rsidRPr="00CD028E" w:rsidRDefault="008F622E" w:rsidP="00EC2877">
            <w:pPr>
              <w:rPr>
                <w:b/>
                <w:sz w:val="20"/>
              </w:rPr>
            </w:pPr>
            <w:r>
              <w:rPr>
                <w:b/>
                <w:sz w:val="20"/>
              </w:rPr>
              <w:t>Організаційно-правова форма</w:t>
            </w:r>
          </w:p>
        </w:tc>
        <w:tc>
          <w:tcPr>
            <w:tcW w:w="6803" w:type="dxa"/>
            <w:shd w:val="clear" w:color="auto" w:fill="auto"/>
          </w:tcPr>
          <w:p w:rsidR="008F622E" w:rsidRPr="00CD028E" w:rsidRDefault="008F622E" w:rsidP="00EC2877">
            <w:pPr>
              <w:rPr>
                <w:sz w:val="20"/>
              </w:rPr>
            </w:pPr>
            <w:r>
              <w:rPr>
                <w:sz w:val="20"/>
              </w:rPr>
              <w:t>Товариство з додатковою вiдповiдальнiстю</w:t>
            </w:r>
          </w:p>
        </w:tc>
      </w:tr>
      <w:tr w:rsidR="008F622E" w:rsidTr="00EC2877">
        <w:tc>
          <w:tcPr>
            <w:tcW w:w="3401" w:type="dxa"/>
            <w:shd w:val="clear" w:color="auto" w:fill="auto"/>
          </w:tcPr>
          <w:p w:rsidR="008F622E" w:rsidRPr="00CD028E" w:rsidRDefault="008F622E" w:rsidP="00EC2877">
            <w:pPr>
              <w:rPr>
                <w:b/>
                <w:sz w:val="20"/>
              </w:rPr>
            </w:pPr>
            <w:r>
              <w:rPr>
                <w:b/>
                <w:sz w:val="20"/>
              </w:rPr>
              <w:t>Ідентифікаційний код за ЄДРПОУ</w:t>
            </w:r>
          </w:p>
        </w:tc>
        <w:tc>
          <w:tcPr>
            <w:tcW w:w="6803" w:type="dxa"/>
            <w:shd w:val="clear" w:color="auto" w:fill="auto"/>
          </w:tcPr>
          <w:p w:rsidR="008F622E" w:rsidRPr="00CD028E" w:rsidRDefault="008F622E" w:rsidP="00EC2877">
            <w:pPr>
              <w:rPr>
                <w:sz w:val="20"/>
              </w:rPr>
            </w:pPr>
            <w:r>
              <w:rPr>
                <w:sz w:val="20"/>
              </w:rPr>
              <w:t>20448234</w:t>
            </w:r>
          </w:p>
        </w:tc>
      </w:tr>
      <w:tr w:rsidR="008F622E" w:rsidTr="00EC2877">
        <w:tc>
          <w:tcPr>
            <w:tcW w:w="3401" w:type="dxa"/>
            <w:shd w:val="clear" w:color="auto" w:fill="auto"/>
          </w:tcPr>
          <w:p w:rsidR="008F622E" w:rsidRPr="00CD028E" w:rsidRDefault="008F622E" w:rsidP="00EC2877">
            <w:pPr>
              <w:rPr>
                <w:b/>
                <w:sz w:val="20"/>
              </w:rPr>
            </w:pPr>
            <w:r>
              <w:rPr>
                <w:b/>
                <w:sz w:val="20"/>
              </w:rPr>
              <w:t>Місцезнаходження</w:t>
            </w:r>
          </w:p>
        </w:tc>
        <w:tc>
          <w:tcPr>
            <w:tcW w:w="6803" w:type="dxa"/>
            <w:shd w:val="clear" w:color="auto" w:fill="auto"/>
          </w:tcPr>
          <w:p w:rsidR="008F622E" w:rsidRPr="00CD028E" w:rsidRDefault="008F622E" w:rsidP="00EC2877">
            <w:pPr>
              <w:rPr>
                <w:sz w:val="20"/>
              </w:rPr>
            </w:pPr>
            <w:r>
              <w:rPr>
                <w:sz w:val="20"/>
              </w:rPr>
              <w:t>01010 Київська область - м. Київ вул. Андрія Іванова, 21/14, кв.1</w:t>
            </w:r>
          </w:p>
        </w:tc>
      </w:tr>
      <w:tr w:rsidR="008F622E" w:rsidTr="00EC2877">
        <w:tc>
          <w:tcPr>
            <w:tcW w:w="3401" w:type="dxa"/>
            <w:shd w:val="clear" w:color="auto" w:fill="auto"/>
          </w:tcPr>
          <w:p w:rsidR="008F622E" w:rsidRPr="00CD028E" w:rsidRDefault="008F622E" w:rsidP="00EC2877">
            <w:pPr>
              <w:rPr>
                <w:b/>
                <w:sz w:val="20"/>
              </w:rPr>
            </w:pPr>
            <w:r>
              <w:rPr>
                <w:b/>
                <w:sz w:val="20"/>
              </w:rPr>
              <w:t>Номер ліцензії або іншого документа на цей вид діяльності</w:t>
            </w:r>
          </w:p>
        </w:tc>
        <w:tc>
          <w:tcPr>
            <w:tcW w:w="6803" w:type="dxa"/>
            <w:shd w:val="clear" w:color="auto" w:fill="auto"/>
          </w:tcPr>
          <w:p w:rsidR="008F622E" w:rsidRPr="00CD028E" w:rsidRDefault="008F622E" w:rsidP="00EC2877">
            <w:pPr>
              <w:rPr>
                <w:sz w:val="20"/>
              </w:rPr>
            </w:pPr>
            <w:r>
              <w:rPr>
                <w:sz w:val="20"/>
              </w:rPr>
              <w:t>АГ№569224</w:t>
            </w:r>
          </w:p>
        </w:tc>
      </w:tr>
      <w:tr w:rsidR="008F622E" w:rsidTr="00EC2877">
        <w:tc>
          <w:tcPr>
            <w:tcW w:w="3401" w:type="dxa"/>
            <w:shd w:val="clear" w:color="auto" w:fill="auto"/>
          </w:tcPr>
          <w:p w:rsidR="008F622E" w:rsidRPr="00CD028E" w:rsidRDefault="008F622E" w:rsidP="00EC2877">
            <w:pPr>
              <w:rPr>
                <w:b/>
                <w:sz w:val="20"/>
              </w:rPr>
            </w:pPr>
            <w:r>
              <w:rPr>
                <w:b/>
                <w:sz w:val="20"/>
              </w:rPr>
              <w:t>Назва державного органу, що видав ліцензію або інший документ</w:t>
            </w:r>
          </w:p>
        </w:tc>
        <w:tc>
          <w:tcPr>
            <w:tcW w:w="6803" w:type="dxa"/>
            <w:shd w:val="clear" w:color="auto" w:fill="auto"/>
          </w:tcPr>
          <w:p w:rsidR="008F622E" w:rsidRPr="00CD028E" w:rsidRDefault="008F622E" w:rsidP="00EC2877">
            <w:pPr>
              <w:rPr>
                <w:sz w:val="20"/>
              </w:rPr>
            </w:pPr>
            <w:r>
              <w:rPr>
                <w:sz w:val="20"/>
              </w:rPr>
              <w:t>Державна комісія з регулювання ринків фінансових послуг України</w:t>
            </w:r>
          </w:p>
        </w:tc>
      </w:tr>
      <w:tr w:rsidR="008F622E" w:rsidTr="00EC2877">
        <w:tc>
          <w:tcPr>
            <w:tcW w:w="3401" w:type="dxa"/>
            <w:shd w:val="clear" w:color="auto" w:fill="auto"/>
          </w:tcPr>
          <w:p w:rsidR="008F622E" w:rsidRPr="00CD028E" w:rsidRDefault="008F622E" w:rsidP="00EC2877">
            <w:pPr>
              <w:rPr>
                <w:b/>
                <w:sz w:val="20"/>
              </w:rPr>
            </w:pPr>
            <w:r>
              <w:rPr>
                <w:b/>
                <w:sz w:val="20"/>
              </w:rPr>
              <w:t>Дата видачі ліцензії або іншого документа</w:t>
            </w:r>
          </w:p>
        </w:tc>
        <w:tc>
          <w:tcPr>
            <w:tcW w:w="6803" w:type="dxa"/>
            <w:shd w:val="clear" w:color="auto" w:fill="auto"/>
          </w:tcPr>
          <w:p w:rsidR="008F622E" w:rsidRPr="00CD028E" w:rsidRDefault="008F622E" w:rsidP="00EC2877">
            <w:pPr>
              <w:rPr>
                <w:sz w:val="20"/>
              </w:rPr>
            </w:pPr>
            <w:r>
              <w:rPr>
                <w:sz w:val="20"/>
              </w:rPr>
              <w:t>05.01.2011</w:t>
            </w:r>
          </w:p>
        </w:tc>
      </w:tr>
      <w:tr w:rsidR="008F622E" w:rsidTr="00EC2877">
        <w:tc>
          <w:tcPr>
            <w:tcW w:w="3401" w:type="dxa"/>
            <w:shd w:val="clear" w:color="auto" w:fill="auto"/>
          </w:tcPr>
          <w:p w:rsidR="008F622E" w:rsidRPr="00CD028E" w:rsidRDefault="008F622E" w:rsidP="00EC2877">
            <w:pPr>
              <w:rPr>
                <w:b/>
                <w:sz w:val="20"/>
              </w:rPr>
            </w:pPr>
            <w:r>
              <w:rPr>
                <w:b/>
                <w:sz w:val="20"/>
              </w:rPr>
              <w:t>Міжміський код та телефон</w:t>
            </w:r>
          </w:p>
        </w:tc>
        <w:tc>
          <w:tcPr>
            <w:tcW w:w="6803" w:type="dxa"/>
            <w:shd w:val="clear" w:color="auto" w:fill="auto"/>
          </w:tcPr>
          <w:p w:rsidR="008F622E" w:rsidRPr="00CD028E" w:rsidRDefault="008F622E" w:rsidP="00EC2877">
            <w:pPr>
              <w:rPr>
                <w:sz w:val="20"/>
              </w:rPr>
            </w:pPr>
            <w:r>
              <w:rPr>
                <w:sz w:val="20"/>
              </w:rPr>
              <w:t>0800500157</w:t>
            </w:r>
          </w:p>
        </w:tc>
      </w:tr>
      <w:tr w:rsidR="008F622E" w:rsidTr="00EC2877">
        <w:tc>
          <w:tcPr>
            <w:tcW w:w="3401" w:type="dxa"/>
            <w:shd w:val="clear" w:color="auto" w:fill="auto"/>
          </w:tcPr>
          <w:p w:rsidR="008F622E" w:rsidRPr="00CD028E" w:rsidRDefault="008F622E" w:rsidP="00EC2877">
            <w:pPr>
              <w:rPr>
                <w:b/>
                <w:sz w:val="20"/>
              </w:rPr>
            </w:pPr>
            <w:r>
              <w:rPr>
                <w:b/>
                <w:sz w:val="20"/>
              </w:rPr>
              <w:t>Факс</w:t>
            </w:r>
          </w:p>
        </w:tc>
        <w:tc>
          <w:tcPr>
            <w:tcW w:w="6803" w:type="dxa"/>
            <w:shd w:val="clear" w:color="auto" w:fill="auto"/>
          </w:tcPr>
          <w:p w:rsidR="008F622E" w:rsidRPr="00CD028E" w:rsidRDefault="008F622E" w:rsidP="00EC2877">
            <w:pPr>
              <w:rPr>
                <w:sz w:val="20"/>
              </w:rPr>
            </w:pPr>
          </w:p>
        </w:tc>
      </w:tr>
      <w:tr w:rsidR="008F622E" w:rsidTr="00EC2877">
        <w:tc>
          <w:tcPr>
            <w:tcW w:w="3401" w:type="dxa"/>
            <w:shd w:val="clear" w:color="auto" w:fill="auto"/>
          </w:tcPr>
          <w:p w:rsidR="008F622E" w:rsidRPr="00CD028E" w:rsidRDefault="008F622E" w:rsidP="00EC2877">
            <w:pPr>
              <w:rPr>
                <w:b/>
                <w:sz w:val="20"/>
              </w:rPr>
            </w:pPr>
            <w:r>
              <w:rPr>
                <w:b/>
                <w:sz w:val="20"/>
              </w:rPr>
              <w:t>Вид діяльності</w:t>
            </w:r>
          </w:p>
        </w:tc>
        <w:tc>
          <w:tcPr>
            <w:tcW w:w="6803" w:type="dxa"/>
            <w:shd w:val="clear" w:color="auto" w:fill="auto"/>
          </w:tcPr>
          <w:p w:rsidR="008F622E" w:rsidRPr="00CD028E" w:rsidRDefault="008F622E" w:rsidP="00EC2877">
            <w:pPr>
              <w:rPr>
                <w:sz w:val="20"/>
              </w:rPr>
            </w:pPr>
            <w:r>
              <w:rPr>
                <w:sz w:val="20"/>
              </w:rPr>
              <w:t>Страхова діяльність у формі обов"язкового страхування цивільно-правової відповідальності власників наземних транспортих засобів</w:t>
            </w:r>
          </w:p>
        </w:tc>
      </w:tr>
      <w:tr w:rsidR="008F622E" w:rsidTr="00EC2877">
        <w:tc>
          <w:tcPr>
            <w:tcW w:w="3401" w:type="dxa"/>
            <w:shd w:val="clear" w:color="auto" w:fill="auto"/>
          </w:tcPr>
          <w:p w:rsidR="008F622E" w:rsidRPr="00CD028E" w:rsidRDefault="008F622E" w:rsidP="00EC2877">
            <w:pPr>
              <w:rPr>
                <w:b/>
                <w:sz w:val="20"/>
              </w:rPr>
            </w:pPr>
            <w:r>
              <w:rPr>
                <w:b/>
                <w:sz w:val="20"/>
              </w:rPr>
              <w:t>Опис</w:t>
            </w:r>
          </w:p>
        </w:tc>
        <w:tc>
          <w:tcPr>
            <w:tcW w:w="6803" w:type="dxa"/>
            <w:shd w:val="clear" w:color="auto" w:fill="auto"/>
          </w:tcPr>
          <w:p w:rsidR="008F622E" w:rsidRPr="00CD028E" w:rsidRDefault="008F622E" w:rsidP="00EC2877">
            <w:pPr>
              <w:rPr>
                <w:sz w:val="20"/>
              </w:rPr>
            </w:pPr>
            <w:r>
              <w:rPr>
                <w:sz w:val="20"/>
              </w:rPr>
              <w:t>СК "Глобус" надає послуги зі страхування  цивільно-правової відповідальності власників наземних транспортих засобів</w:t>
            </w:r>
          </w:p>
        </w:tc>
      </w:tr>
    </w:tbl>
    <w:p w:rsidR="008F622E" w:rsidRDefault="008F622E" w:rsidP="008F622E">
      <w:pPr>
        <w:rPr>
          <w:sz w:val="20"/>
        </w:rPr>
      </w:pPr>
    </w:p>
    <w:p w:rsidR="008F622E" w:rsidRDefault="008F622E" w:rsidP="008F622E">
      <w:pPr>
        <w:rPr>
          <w:sz w:val="20"/>
        </w:rPr>
      </w:pPr>
    </w:p>
    <w:p w:rsidR="008F622E" w:rsidRPr="00CD028E" w:rsidRDefault="008F622E" w:rsidP="008F622E">
      <w:pPr>
        <w:rPr>
          <w:sz w:val="20"/>
        </w:rPr>
      </w:pPr>
    </w:p>
    <w:p w:rsidR="008F622E" w:rsidRDefault="008F622E">
      <w:pPr>
        <w:sectPr w:rsidR="008F622E" w:rsidSect="008F622E">
          <w:pgSz w:w="11906" w:h="16838"/>
          <w:pgMar w:top="363" w:right="567" w:bottom="363" w:left="1417" w:header="709" w:footer="709" w:gutter="0"/>
          <w:cols w:space="708"/>
          <w:docGrid w:linePitch="360"/>
        </w:sectPr>
      </w:pPr>
    </w:p>
    <w:p w:rsidR="008F622E" w:rsidRPr="008F622E" w:rsidRDefault="008F622E" w:rsidP="008F622E">
      <w:pPr>
        <w:spacing w:after="300"/>
        <w:ind w:left="180" w:hanging="180"/>
        <w:jc w:val="center"/>
        <w:outlineLvl w:val="2"/>
        <w:rPr>
          <w:b/>
          <w:bCs/>
          <w:color w:val="000000"/>
          <w:sz w:val="28"/>
          <w:szCs w:val="28"/>
          <w:lang w:eastAsia="uk-UA"/>
        </w:rPr>
      </w:pPr>
      <w:r w:rsidRPr="008F622E">
        <w:rPr>
          <w:b/>
          <w:bCs/>
          <w:color w:val="000000"/>
          <w:sz w:val="28"/>
          <w:szCs w:val="28"/>
          <w:lang w:val="en-US" w:eastAsia="uk-UA"/>
        </w:rPr>
        <w:lastRenderedPageBreak/>
        <w:t>X</w:t>
      </w:r>
      <w:r w:rsidRPr="008F622E">
        <w:rPr>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F622E" w:rsidRPr="008F622E" w:rsidTr="00EC2877">
        <w:trPr>
          <w:trHeight w:val="224"/>
        </w:trPr>
        <w:tc>
          <w:tcPr>
            <w:tcW w:w="15855" w:type="dxa"/>
            <w:tcMar>
              <w:top w:w="60" w:type="dxa"/>
              <w:left w:w="60" w:type="dxa"/>
              <w:bottom w:w="60" w:type="dxa"/>
              <w:right w:w="60" w:type="dxa"/>
            </w:tcMar>
            <w:vAlign w:val="center"/>
          </w:tcPr>
          <w:p w:rsidR="008F622E" w:rsidRPr="008F622E" w:rsidRDefault="008F622E" w:rsidP="008F622E">
            <w:pPr>
              <w:rPr>
                <w:b/>
                <w:bCs/>
                <w:lang w:eastAsia="uk-UA"/>
              </w:rPr>
            </w:pPr>
            <w:r w:rsidRPr="008F622E">
              <w:rPr>
                <w:b/>
                <w:bCs/>
                <w:lang w:eastAsia="uk-UA"/>
              </w:rPr>
              <w:t>1. Інформація про випуски акцій</w:t>
            </w:r>
          </w:p>
        </w:tc>
      </w:tr>
    </w:tbl>
    <w:p w:rsidR="008F622E" w:rsidRPr="008F622E" w:rsidRDefault="008F622E" w:rsidP="008F622E">
      <w:pPr>
        <w:rPr>
          <w:vanish/>
          <w:color w:val="000000"/>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F622E" w:rsidRPr="008F622E" w:rsidTr="00EC287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ind w:left="180" w:hanging="180"/>
              <w:jc w:val="center"/>
              <w:rPr>
                <w:b/>
                <w:bCs/>
                <w:sz w:val="20"/>
                <w:szCs w:val="20"/>
                <w:lang w:eastAsia="uk-UA"/>
              </w:rPr>
            </w:pPr>
            <w:r w:rsidRPr="008F622E">
              <w:rPr>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Частка у статутному капіталі (у відсотках)</w:t>
            </w:r>
          </w:p>
        </w:tc>
      </w:tr>
      <w:tr w:rsidR="008F622E" w:rsidRPr="008F622E" w:rsidTr="00EC287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10</w:t>
            </w:r>
          </w:p>
        </w:tc>
      </w:tr>
      <w:tr w:rsidR="008F622E" w:rsidRPr="008F622E" w:rsidTr="00EC287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Cs/>
                <w:sz w:val="20"/>
                <w:szCs w:val="20"/>
                <w:lang w:eastAsia="uk-UA"/>
              </w:rPr>
            </w:pPr>
            <w:r w:rsidRPr="008F622E">
              <w:rPr>
                <w:bCs/>
                <w:sz w:val="20"/>
                <w:szCs w:val="20"/>
                <w:lang w:eastAsia="uk-UA"/>
              </w:rPr>
              <w:t>01.12.2010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Cs/>
                <w:sz w:val="20"/>
                <w:szCs w:val="20"/>
                <w:lang w:eastAsia="uk-UA"/>
              </w:rPr>
            </w:pPr>
            <w:r w:rsidRPr="008F622E">
              <w:rPr>
                <w:bCs/>
                <w:sz w:val="20"/>
                <w:szCs w:val="20"/>
                <w:lang w:eastAsia="uk-UA"/>
              </w:rPr>
              <w:t>90/15/1/10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Cs/>
                <w:sz w:val="20"/>
                <w:szCs w:val="20"/>
                <w:lang w:eastAsia="uk-UA"/>
              </w:rPr>
            </w:pPr>
            <w:r w:rsidRPr="008F622E">
              <w:rPr>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Cs/>
                <w:sz w:val="20"/>
                <w:szCs w:val="20"/>
                <w:lang w:eastAsia="uk-UA"/>
              </w:rPr>
            </w:pPr>
            <w:r w:rsidRPr="008F622E">
              <w:rPr>
                <w:bCs/>
                <w:sz w:val="20"/>
                <w:szCs w:val="20"/>
                <w:lang w:eastAsia="uk-UA"/>
              </w:rPr>
              <w:t>UA4000107080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Cs/>
                <w:sz w:val="20"/>
                <w:szCs w:val="20"/>
                <w:lang w:eastAsia="uk-UA"/>
              </w:rPr>
            </w:pPr>
            <w:r w:rsidRPr="008F622E">
              <w:rPr>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Cs/>
                <w:sz w:val="20"/>
                <w:szCs w:val="20"/>
                <w:lang w:eastAsia="uk-UA"/>
              </w:rPr>
            </w:pPr>
            <w:r w:rsidRPr="008F622E">
              <w:rPr>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Cs/>
                <w:sz w:val="20"/>
                <w:szCs w:val="20"/>
                <w:lang w:eastAsia="uk-UA"/>
              </w:rPr>
            </w:pPr>
            <w:r w:rsidRPr="008F622E">
              <w:rPr>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Cs/>
                <w:sz w:val="20"/>
                <w:szCs w:val="20"/>
                <w:lang w:eastAsia="uk-UA"/>
              </w:rPr>
            </w:pPr>
            <w:r w:rsidRPr="008F622E">
              <w:rPr>
                <w:bCs/>
                <w:sz w:val="20"/>
                <w:szCs w:val="20"/>
                <w:lang w:eastAsia="uk-UA"/>
              </w:rPr>
              <w:t>1990600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Cs/>
                <w:sz w:val="20"/>
                <w:szCs w:val="20"/>
                <w:lang w:eastAsia="uk-UA"/>
              </w:rPr>
            </w:pPr>
            <w:r w:rsidRPr="008F622E">
              <w:rPr>
                <w:bCs/>
                <w:sz w:val="20"/>
                <w:szCs w:val="20"/>
                <w:lang w:eastAsia="uk-UA"/>
              </w:rPr>
              <w:t>497650.00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Cs/>
                <w:sz w:val="20"/>
                <w:szCs w:val="20"/>
                <w:lang w:eastAsia="uk-UA"/>
              </w:rPr>
            </w:pPr>
            <w:r w:rsidRPr="008F622E">
              <w:rPr>
                <w:bCs/>
                <w:sz w:val="20"/>
                <w:szCs w:val="20"/>
                <w:lang w:eastAsia="uk-UA"/>
              </w:rPr>
              <w:t>100.000000000000</w:t>
            </w:r>
          </w:p>
        </w:tc>
      </w:tr>
      <w:tr w:rsidR="008F622E" w:rsidRPr="008F622E" w:rsidTr="00EC287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F622E" w:rsidRPr="008F622E" w:rsidRDefault="008F622E" w:rsidP="008F622E">
            <w:pPr>
              <w:jc w:val="center"/>
              <w:rPr>
                <w:b/>
                <w:bCs/>
                <w:sz w:val="20"/>
                <w:szCs w:val="20"/>
                <w:lang w:eastAsia="uk-UA"/>
              </w:rPr>
            </w:pPr>
            <w:r w:rsidRPr="008F622E">
              <w:rPr>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F622E" w:rsidRPr="008F622E" w:rsidRDefault="008F622E" w:rsidP="008F622E">
            <w:pPr>
              <w:rPr>
                <w:bCs/>
                <w:sz w:val="20"/>
                <w:szCs w:val="20"/>
                <w:lang w:eastAsia="uk-UA"/>
              </w:rPr>
            </w:pPr>
            <w:r w:rsidRPr="008F622E">
              <w:rPr>
                <w:bCs/>
                <w:sz w:val="20"/>
                <w:szCs w:val="20"/>
                <w:lang w:eastAsia="uk-UA"/>
              </w:rPr>
              <w:t xml:space="preserve">Обiг цiнних паперiв товариства здiйснюється на вторинному неорганiзованому ринку. </w:t>
            </w:r>
          </w:p>
          <w:p w:rsidR="008F622E" w:rsidRPr="008F622E" w:rsidRDefault="008F622E" w:rsidP="008F622E">
            <w:pPr>
              <w:rPr>
                <w:bCs/>
                <w:sz w:val="20"/>
                <w:szCs w:val="20"/>
                <w:lang w:eastAsia="uk-UA"/>
              </w:rPr>
            </w:pPr>
            <w:r w:rsidRPr="008F622E">
              <w:rPr>
                <w:bCs/>
                <w:sz w:val="20"/>
                <w:szCs w:val="20"/>
                <w:lang w:eastAsia="uk-UA"/>
              </w:rPr>
              <w:t xml:space="preserve">Цiннi папери товариства до лiстингу фондових бiрж не включались. </w:t>
            </w:r>
          </w:p>
          <w:p w:rsidR="008F622E" w:rsidRPr="008F622E" w:rsidRDefault="008F622E" w:rsidP="008F622E">
            <w:pPr>
              <w:rPr>
                <w:bCs/>
                <w:sz w:val="20"/>
                <w:szCs w:val="20"/>
                <w:lang w:eastAsia="uk-UA"/>
              </w:rPr>
            </w:pPr>
            <w:r w:rsidRPr="008F622E">
              <w:rPr>
                <w:bCs/>
                <w:sz w:val="20"/>
                <w:szCs w:val="20"/>
                <w:lang w:eastAsia="uk-UA"/>
              </w:rPr>
              <w:t xml:space="preserve">В звітному році рішення щодо додаткової емісії цінних паперів не приймалось. </w:t>
            </w:r>
          </w:p>
          <w:p w:rsidR="008F622E" w:rsidRPr="008F622E" w:rsidRDefault="008F622E" w:rsidP="008F622E">
            <w:pPr>
              <w:rPr>
                <w:bCs/>
                <w:sz w:val="20"/>
                <w:szCs w:val="20"/>
                <w:lang w:eastAsia="uk-UA"/>
              </w:rPr>
            </w:pPr>
            <w:r w:rsidRPr="008F622E">
              <w:rPr>
                <w:bCs/>
                <w:sz w:val="20"/>
                <w:szCs w:val="20"/>
                <w:lang w:eastAsia="uk-UA"/>
              </w:rPr>
              <w:t>В звітному році винесено Рішення НКЦПФР №89 від 22.01.2014 р. щодо зупинення обігу цінних паперів. Розміщення цінних паперів здійснювалось на внутрішньому ринку в процесі приватизації державного майна відкритим спосібом. Цінні папери розміщенні в повному обсязі. Дострокового погашення цінних паперів не відбувалось.</w:t>
            </w:r>
          </w:p>
          <w:p w:rsidR="008F622E" w:rsidRPr="008F622E" w:rsidRDefault="008F622E" w:rsidP="008F622E">
            <w:pPr>
              <w:rPr>
                <w:bCs/>
                <w:sz w:val="20"/>
                <w:szCs w:val="20"/>
                <w:lang w:eastAsia="uk-UA"/>
              </w:rPr>
            </w:pPr>
          </w:p>
          <w:p w:rsidR="008F622E" w:rsidRPr="008F622E" w:rsidRDefault="008F622E" w:rsidP="008F622E">
            <w:pPr>
              <w:rPr>
                <w:b/>
                <w:bCs/>
                <w:sz w:val="20"/>
                <w:szCs w:val="20"/>
                <w:lang w:eastAsia="uk-UA"/>
              </w:rPr>
            </w:pPr>
          </w:p>
        </w:tc>
      </w:tr>
    </w:tbl>
    <w:p w:rsidR="008F622E" w:rsidRPr="008F622E" w:rsidRDefault="008F622E" w:rsidP="008F622E">
      <w:pPr>
        <w:rPr>
          <w:lang w:eastAsia="uk-UA"/>
        </w:rPr>
      </w:pPr>
    </w:p>
    <w:p w:rsidR="008F622E" w:rsidRDefault="008F622E">
      <w:pPr>
        <w:sectPr w:rsidR="008F622E" w:rsidSect="008F622E">
          <w:pgSz w:w="16838" w:h="11906" w:orient="landscape"/>
          <w:pgMar w:top="1417" w:right="363" w:bottom="850" w:left="363" w:header="709" w:footer="709" w:gutter="0"/>
          <w:cols w:space="708"/>
          <w:docGrid w:linePitch="360"/>
        </w:sectPr>
      </w:pPr>
    </w:p>
    <w:p w:rsidR="008F622E" w:rsidRDefault="008F622E" w:rsidP="008F622E">
      <w:pPr>
        <w:jc w:val="center"/>
        <w:rPr>
          <w:b/>
          <w:color w:val="000000"/>
          <w:sz w:val="28"/>
          <w:szCs w:val="28"/>
          <w:lang w:val="en-US"/>
        </w:rPr>
      </w:pPr>
      <w:r>
        <w:rPr>
          <w:b/>
          <w:color w:val="000000"/>
          <w:sz w:val="28"/>
          <w:szCs w:val="28"/>
          <w:lang w:val="en-US"/>
        </w:rPr>
        <w:lastRenderedPageBreak/>
        <w:t>XI</w:t>
      </w:r>
      <w:r w:rsidRPr="00367E45">
        <w:rPr>
          <w:b/>
          <w:color w:val="000000"/>
          <w:sz w:val="28"/>
          <w:szCs w:val="28"/>
        </w:rPr>
        <w:t xml:space="preserve">. </w:t>
      </w:r>
      <w:r w:rsidRPr="00993E3A">
        <w:rPr>
          <w:b/>
          <w:color w:val="000000"/>
          <w:sz w:val="28"/>
          <w:szCs w:val="28"/>
          <w:lang w:val="ru-RU"/>
        </w:rPr>
        <w:t>Опис бізнесу</w:t>
      </w:r>
    </w:p>
    <w:p w:rsidR="008F622E" w:rsidRDefault="008F622E" w:rsidP="008F622E">
      <w:pPr>
        <w:jc w:val="center"/>
        <w:rPr>
          <w:b/>
          <w:color w:val="000000"/>
          <w:sz w:val="28"/>
          <w:szCs w:val="28"/>
          <w:lang w:val="en-US"/>
        </w:rPr>
      </w:pPr>
    </w:p>
    <w:p w:rsidR="008F622E" w:rsidRPr="00993E3A" w:rsidRDefault="008F622E" w:rsidP="008F622E">
      <w:pPr>
        <w:rPr>
          <w:vanish/>
          <w:color w:val="000000"/>
          <w:sz w:val="20"/>
          <w:szCs w:val="20"/>
          <w:lang w:val="en-US"/>
        </w:rPr>
      </w:pPr>
      <w:r>
        <w:rPr>
          <w:color w:val="000000"/>
          <w:sz w:val="20"/>
          <w:szCs w:val="20"/>
          <w:lang w:val="en-US"/>
        </w:rPr>
        <w:t xml:space="preserve"> </w:t>
      </w:r>
    </w:p>
    <w:p w:rsidR="008F622E" w:rsidRDefault="008F622E" w:rsidP="008F622E">
      <w:pPr>
        <w:rPr>
          <w:vanish/>
          <w:color w:val="000000"/>
        </w:rPr>
      </w:pPr>
    </w:p>
    <w:p w:rsidR="008F622E" w:rsidRDefault="008F622E" w:rsidP="008F622E">
      <w:pPr>
        <w:rPr>
          <w:b/>
        </w:rPr>
      </w:pPr>
      <w:r>
        <w:rPr>
          <w:b/>
        </w:rPr>
        <w:t>Важливі події розвитку (в тому числі злиття, поділ, приєднання, перетворення, виділ)</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 xml:space="preserve">ВАТ "ПМК-15"Дунайводбуд" створене шляхом приватизацiї, вiдповiдно до Наказу Регiонального вiддiлення ФДМУ по Одеськiй областi №128  у 1996 роцi, структурного підрозділу - пересувна механізована колона №15 держпідприємства "Дунайводбуд" і зареєстровано Ізмаїльською міською радою народних депутатів. </w:t>
      </w:r>
    </w:p>
    <w:p w:rsidR="008F622E" w:rsidRDefault="008F622E" w:rsidP="008F622E">
      <w:pPr>
        <w:rPr>
          <w:rFonts w:ascii="Courier New" w:hAnsi="Courier New" w:cs="Courier New"/>
          <w:sz w:val="20"/>
        </w:rPr>
      </w:pPr>
      <w:r>
        <w:rPr>
          <w:rFonts w:ascii="Courier New" w:hAnsi="Courier New" w:cs="Courier New"/>
          <w:sz w:val="20"/>
        </w:rPr>
        <w:t>ВАТ "ПМК-15" розпочало свою діяльність в 1960 році. Спочатку воно мало назву Кілійська, Ренійська, Ізмаїльська дільниця "Меліоводбуд". Потім було проведено об"єднання з Одеською будівельно-монтажною конструкцією "Водбуд" (1982 рік).</w:t>
      </w:r>
    </w:p>
    <w:p w:rsidR="008F622E" w:rsidRDefault="008F622E" w:rsidP="008F622E">
      <w:pPr>
        <w:rPr>
          <w:rFonts w:ascii="Courier New" w:hAnsi="Courier New" w:cs="Courier New"/>
          <w:sz w:val="20"/>
        </w:rPr>
      </w:pPr>
      <w:r>
        <w:rPr>
          <w:rFonts w:ascii="Courier New" w:hAnsi="Courier New" w:cs="Courier New"/>
          <w:sz w:val="20"/>
        </w:rPr>
        <w:t>За час свого існування підприємство брало участь в будівництві та реконструкції зрошувальних систем і пасовиськ на півдні Одеської області - в Ізмаїльському, Кілійському, Болградському та Ренійському районах.</w:t>
      </w:r>
    </w:p>
    <w:p w:rsidR="008F622E" w:rsidRDefault="008F622E" w:rsidP="008F622E">
      <w:pPr>
        <w:rPr>
          <w:rFonts w:ascii="Courier New" w:hAnsi="Courier New" w:cs="Courier New"/>
          <w:sz w:val="20"/>
        </w:rPr>
      </w:pPr>
      <w:r>
        <w:rPr>
          <w:rFonts w:ascii="Courier New" w:hAnsi="Courier New" w:cs="Courier New"/>
          <w:sz w:val="20"/>
        </w:rPr>
        <w:t xml:space="preserve">З 1990 року ВАТ "ПМК-15" проводило роботи з будівництва Кілійського групового водогону, водоводу Ізмаїл-Болград, реконструкції водозабірних споруд в м.Ізмаїл. </w:t>
      </w:r>
    </w:p>
    <w:p w:rsidR="008F622E" w:rsidRDefault="008F622E" w:rsidP="008F622E">
      <w:pPr>
        <w:rPr>
          <w:rFonts w:ascii="Courier New" w:hAnsi="Courier New" w:cs="Courier New"/>
          <w:sz w:val="20"/>
        </w:rPr>
      </w:pPr>
      <w:r>
        <w:rPr>
          <w:rFonts w:ascii="Courier New" w:hAnsi="Courier New" w:cs="Courier New"/>
          <w:sz w:val="20"/>
        </w:rPr>
        <w:t xml:space="preserve">Важливих подій розвитку (в тому числі злиття, поділ, приєднання, перетворення, виділ) </w:t>
      </w:r>
      <w:r w:rsidR="00666470">
        <w:rPr>
          <w:rFonts w:ascii="Courier New" w:hAnsi="Courier New" w:cs="Courier New"/>
          <w:sz w:val="20"/>
        </w:rPr>
        <w:t>в звітному році не відбувалось.</w:t>
      </w:r>
    </w:p>
    <w:p w:rsidR="00666470" w:rsidRDefault="00666470" w:rsidP="008F622E">
      <w:pPr>
        <w:rPr>
          <w:rFonts w:ascii="Courier New" w:hAnsi="Courier New" w:cs="Courier New"/>
          <w:sz w:val="20"/>
        </w:rPr>
      </w:pPr>
    </w:p>
    <w:p w:rsidR="008F622E" w:rsidRDefault="008F622E" w:rsidP="008F622E">
      <w:pPr>
        <w:rPr>
          <w:b/>
        </w:rPr>
      </w:pPr>
      <w:r>
        <w:rPr>
          <w:b/>
        </w:rPr>
        <w:t>Організаційна структура емітента, дочірні підприємства, філії, представництва та інші відокремлені структурні підрозділи із зазначенням найменування та місцезнаходження, ролі та перспектив розвитку, зміни в організаційній структурі відповідно до попередніх звітних періодів</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Організаційна структура товариства:</w:t>
      </w:r>
    </w:p>
    <w:p w:rsidR="008F622E" w:rsidRDefault="008F622E" w:rsidP="008F622E">
      <w:pPr>
        <w:rPr>
          <w:rFonts w:ascii="Courier New" w:hAnsi="Courier New" w:cs="Courier New"/>
          <w:sz w:val="20"/>
        </w:rPr>
      </w:pPr>
      <w:r>
        <w:rPr>
          <w:rFonts w:ascii="Courier New" w:hAnsi="Courier New" w:cs="Courier New"/>
          <w:sz w:val="20"/>
        </w:rPr>
        <w:t xml:space="preserve">- правлiння; </w:t>
      </w:r>
    </w:p>
    <w:p w:rsidR="008F622E" w:rsidRDefault="008F622E" w:rsidP="008F622E">
      <w:pPr>
        <w:rPr>
          <w:rFonts w:ascii="Courier New" w:hAnsi="Courier New" w:cs="Courier New"/>
          <w:sz w:val="20"/>
        </w:rPr>
      </w:pPr>
      <w:r>
        <w:rPr>
          <w:rFonts w:ascii="Courier New" w:hAnsi="Courier New" w:cs="Courier New"/>
          <w:sz w:val="20"/>
        </w:rPr>
        <w:t xml:space="preserve">- ремонтно-механiчна майстерня; </w:t>
      </w:r>
    </w:p>
    <w:p w:rsidR="008F622E" w:rsidRDefault="008F622E" w:rsidP="008F622E">
      <w:pPr>
        <w:rPr>
          <w:rFonts w:ascii="Courier New" w:hAnsi="Courier New" w:cs="Courier New"/>
          <w:sz w:val="20"/>
        </w:rPr>
      </w:pPr>
      <w:r>
        <w:rPr>
          <w:rFonts w:ascii="Courier New" w:hAnsi="Courier New" w:cs="Courier New"/>
          <w:sz w:val="20"/>
        </w:rPr>
        <w:t>- будiвельно-монтажнi дільниці.</w:t>
      </w:r>
    </w:p>
    <w:p w:rsidR="008F622E" w:rsidRDefault="008F622E" w:rsidP="008F622E">
      <w:pPr>
        <w:rPr>
          <w:rFonts w:ascii="Courier New" w:hAnsi="Courier New" w:cs="Courier New"/>
          <w:sz w:val="20"/>
        </w:rPr>
      </w:pPr>
      <w:r>
        <w:rPr>
          <w:rFonts w:ascii="Courier New" w:hAnsi="Courier New" w:cs="Courier New"/>
          <w:sz w:val="20"/>
        </w:rPr>
        <w:t>На підприємстві використовується лінійна структура управління. Лінійна структура полягає в тому, що між керівником і безпосередніми підлеглими немає проміжних ланок. Це означає, що керівник підприємства сам віддає розпорядження всім відділам. Головний бухгалтер звітує перед керівником про діяльність відділу бухгалтерії, а заступник Голови правління про діяльність відділів, які йому підпорядковуються. Перевага лінійної структури полягає в тому, що керівник підприємства може бути універсальним фахівцем і враховувати всі сторони діяльності підприємства. Простота форми організаційної структури забезпечує оперативність управління, знижує витрати на зміст управлінського апарату.</w:t>
      </w:r>
    </w:p>
    <w:p w:rsidR="008F622E" w:rsidRDefault="008F622E" w:rsidP="008F622E">
      <w:pPr>
        <w:rPr>
          <w:rFonts w:ascii="Courier New" w:hAnsi="Courier New" w:cs="Courier New"/>
          <w:sz w:val="20"/>
        </w:rPr>
      </w:pPr>
      <w:r>
        <w:rPr>
          <w:rFonts w:ascii="Courier New" w:hAnsi="Courier New" w:cs="Courier New"/>
          <w:sz w:val="20"/>
        </w:rPr>
        <w:t xml:space="preserve">Зміни організаційної структури емітента в звітному році не відбувалось. Товариство дочірніх підприємств, філій, представництв та відокремлених структурних підрозділів не має. </w:t>
      </w:r>
    </w:p>
    <w:p w:rsidR="008F622E" w:rsidRDefault="008F622E" w:rsidP="008F622E">
      <w:pPr>
        <w:rPr>
          <w:rFonts w:ascii="Courier New" w:hAnsi="Courier New" w:cs="Courier New"/>
          <w:sz w:val="20"/>
        </w:rPr>
      </w:pPr>
    </w:p>
    <w:p w:rsidR="008F622E" w:rsidRDefault="008F622E" w:rsidP="008F622E">
      <w:pPr>
        <w:rPr>
          <w:rFonts w:ascii="Courier New" w:hAnsi="Courier New" w:cs="Courier New"/>
          <w:sz w:val="20"/>
        </w:rPr>
      </w:pPr>
    </w:p>
    <w:p w:rsidR="008F622E" w:rsidRDefault="008F622E" w:rsidP="008F622E">
      <w:pPr>
        <w:rPr>
          <w:b/>
        </w:rPr>
      </w:pPr>
      <w:r>
        <w:rPr>
          <w:b/>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 xml:space="preserve">В звітному році середньооблікова чисельність штатних працівників облікового складу складає 26 осіб; </w:t>
      </w:r>
    </w:p>
    <w:p w:rsidR="008F622E" w:rsidRDefault="008F622E" w:rsidP="008F622E">
      <w:pPr>
        <w:rPr>
          <w:rFonts w:ascii="Courier New" w:hAnsi="Courier New" w:cs="Courier New"/>
          <w:sz w:val="20"/>
        </w:rPr>
      </w:pPr>
      <w:r>
        <w:rPr>
          <w:rFonts w:ascii="Courier New" w:hAnsi="Courier New" w:cs="Courier New"/>
          <w:sz w:val="20"/>
        </w:rPr>
        <w:t>чисельність позаштатних працівників на Товаристві складає 3 особи; особи, які працюють за сумісництвом відсутні; працівники, які працюють на умовах неповного робочого часу: 10 осіб. В звітному році фонд оплати праці складає 635,9 тис. грн. Спостерігається збільшення фонду оплати праці на 58,2 тис. грн. відносно попереднього року, що обувлено збільшенням робочого часу та обсягу робіт, а також змінами в законодавстві.</w:t>
      </w:r>
    </w:p>
    <w:p w:rsidR="008F622E" w:rsidRDefault="008F622E" w:rsidP="008F622E">
      <w:pPr>
        <w:rPr>
          <w:rFonts w:ascii="Courier New" w:hAnsi="Courier New" w:cs="Courier New"/>
          <w:sz w:val="20"/>
        </w:rPr>
      </w:pPr>
      <w:r>
        <w:rPr>
          <w:rFonts w:ascii="Courier New" w:hAnsi="Courier New" w:cs="Courier New"/>
          <w:sz w:val="20"/>
        </w:rPr>
        <w:t>Кадрова програма емiтента,спрямована на забезпечення рiвня квалiфiкацiї її працiвникiв операцiйним потребам емiтента, не розроблялась.</w:t>
      </w:r>
    </w:p>
    <w:p w:rsidR="008F622E" w:rsidRDefault="008F622E" w:rsidP="008F622E">
      <w:pPr>
        <w:rPr>
          <w:rFonts w:ascii="Courier New" w:hAnsi="Courier New" w:cs="Courier New"/>
          <w:sz w:val="20"/>
        </w:rPr>
      </w:pPr>
    </w:p>
    <w:p w:rsidR="008F622E" w:rsidRDefault="008F622E" w:rsidP="008F622E">
      <w:pPr>
        <w:rPr>
          <w:b/>
        </w:rPr>
      </w:pPr>
      <w:r>
        <w:rPr>
          <w:b/>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Емітент не належить до будь-яких об'єднань підприємств.</w:t>
      </w:r>
    </w:p>
    <w:p w:rsidR="008F622E" w:rsidRDefault="008F622E" w:rsidP="008F622E">
      <w:pPr>
        <w:rPr>
          <w:rFonts w:ascii="Courier New" w:hAnsi="Courier New" w:cs="Courier New"/>
          <w:sz w:val="20"/>
        </w:rPr>
      </w:pPr>
    </w:p>
    <w:p w:rsidR="008F622E" w:rsidRDefault="008F622E" w:rsidP="008F622E">
      <w:pPr>
        <w:rPr>
          <w:b/>
        </w:rPr>
      </w:pPr>
      <w:r>
        <w:rPr>
          <w:b/>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Емітент в звітному році не проводив спільної діяльності з іншими організаціями, підприємствами, установами.</w:t>
      </w:r>
    </w:p>
    <w:p w:rsidR="008F622E" w:rsidRDefault="008F622E" w:rsidP="008F622E">
      <w:pPr>
        <w:rPr>
          <w:rFonts w:ascii="Courier New" w:hAnsi="Courier New" w:cs="Courier New"/>
          <w:sz w:val="20"/>
        </w:rPr>
      </w:pPr>
    </w:p>
    <w:p w:rsidR="008F622E" w:rsidRDefault="008F622E" w:rsidP="008F622E">
      <w:pPr>
        <w:rPr>
          <w:b/>
        </w:rPr>
      </w:pPr>
      <w:r>
        <w:rPr>
          <w:b/>
        </w:rPr>
        <w:t>Будь-які пропозиції щодо реорганізації з боку третіх осіб, що мали місце протягом звітного періоду, умови та результати цих пропозицій</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Пропозицій щодо реорганізації з боку третіх осіб до товариства не надходило.</w:t>
      </w:r>
    </w:p>
    <w:p w:rsidR="008F622E" w:rsidRDefault="008F622E" w:rsidP="008F622E">
      <w:pPr>
        <w:rPr>
          <w:rFonts w:ascii="Courier New" w:hAnsi="Courier New" w:cs="Courier New"/>
          <w:sz w:val="20"/>
        </w:rPr>
      </w:pPr>
    </w:p>
    <w:p w:rsidR="008F622E" w:rsidRDefault="008F622E" w:rsidP="008F622E">
      <w:pPr>
        <w:rPr>
          <w:b/>
        </w:rPr>
      </w:pPr>
      <w:r>
        <w:rPr>
          <w:b/>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Підприємство визнає фінансовий актив або фінансове зобов'язання у балансі, коли і тільки коли воно стає стороною контрактних положень щодо фінансового інструмента. З метою оцінки фінансового активу і фінансового зобов'язання після первісного визнання Підприємством визначено наступні категорії:</w:t>
      </w:r>
    </w:p>
    <w:p w:rsidR="008F622E" w:rsidRDefault="008F622E" w:rsidP="008F622E">
      <w:pPr>
        <w:rPr>
          <w:rFonts w:ascii="Courier New" w:hAnsi="Courier New" w:cs="Courier New"/>
          <w:sz w:val="20"/>
        </w:rPr>
      </w:pPr>
      <w:r>
        <w:rPr>
          <w:rFonts w:ascii="Courier New" w:hAnsi="Courier New" w:cs="Courier New"/>
          <w:sz w:val="20"/>
        </w:rPr>
        <w:t>o</w:t>
      </w:r>
      <w:r>
        <w:rPr>
          <w:rFonts w:ascii="Courier New" w:hAnsi="Courier New" w:cs="Courier New"/>
          <w:sz w:val="20"/>
        </w:rPr>
        <w:tab/>
        <w:t xml:space="preserve"> дебіторська заборгованість;</w:t>
      </w:r>
    </w:p>
    <w:p w:rsidR="008F622E" w:rsidRDefault="008F622E" w:rsidP="008F622E">
      <w:pPr>
        <w:rPr>
          <w:rFonts w:ascii="Courier New" w:hAnsi="Courier New" w:cs="Courier New"/>
          <w:sz w:val="20"/>
        </w:rPr>
      </w:pPr>
      <w:r>
        <w:rPr>
          <w:rFonts w:ascii="Courier New" w:hAnsi="Courier New" w:cs="Courier New"/>
          <w:sz w:val="20"/>
        </w:rPr>
        <w:t>o</w:t>
      </w:r>
      <w:r>
        <w:rPr>
          <w:rFonts w:ascii="Courier New" w:hAnsi="Courier New" w:cs="Courier New"/>
          <w:sz w:val="20"/>
        </w:rPr>
        <w:tab/>
        <w:t>фінансові зобов'язання оцінені за амортизованою вартістю;</w:t>
      </w:r>
    </w:p>
    <w:p w:rsidR="008F622E" w:rsidRDefault="008F622E" w:rsidP="008F622E">
      <w:pPr>
        <w:rPr>
          <w:rFonts w:ascii="Courier New" w:hAnsi="Courier New" w:cs="Courier New"/>
          <w:sz w:val="20"/>
        </w:rPr>
      </w:pPr>
      <w:r>
        <w:rPr>
          <w:rFonts w:ascii="Courier New" w:hAnsi="Courier New" w:cs="Courier New"/>
          <w:sz w:val="20"/>
        </w:rPr>
        <w:t xml:space="preserve">Амортизована собівартість фінансового активу або фінансового зобов'язання - це сума, за якою фінансовий актив чи зобов'язання оцінюється при первісному визнанні, мінус виплати основної суми, плюс (або мінус) накопичена амортизація будь-якої різниці між цією первісною сумою та сумою погашення із застосуванням методу ефективного відсотка та мінус будь-яке зменшення (прямо чи через застосування рахунку резервів) унаслідок зменшення корисності або неможливості отримання. </w:t>
      </w:r>
    </w:p>
    <w:p w:rsidR="008F622E" w:rsidRDefault="008F622E" w:rsidP="008F622E">
      <w:pPr>
        <w:rPr>
          <w:rFonts w:ascii="Courier New" w:hAnsi="Courier New" w:cs="Courier New"/>
          <w:sz w:val="20"/>
        </w:rPr>
      </w:pPr>
      <w:r>
        <w:rPr>
          <w:rFonts w:ascii="Courier New" w:hAnsi="Courier New" w:cs="Courier New"/>
          <w:sz w:val="20"/>
        </w:rPr>
        <w:t xml:space="preserve"> Під час первісного визнання фінансового активу або фінансового зобов'язання Підприємство оцінює їх за їхньою справедливою вартістю на дату укладання угоди плюс, у разі фінансового  активу або  фінансового  зобов'язання, що не  враховуються за  справедливою  вартістю через  прибуток  або  збиток, витрати, які безпосередньо належить до придбання або випуску фінансового активу чи фінансового зобов'язання.</w:t>
      </w:r>
    </w:p>
    <w:p w:rsidR="008F622E" w:rsidRDefault="008F622E" w:rsidP="008F622E">
      <w:pPr>
        <w:rPr>
          <w:rFonts w:ascii="Courier New" w:hAnsi="Courier New" w:cs="Courier New"/>
          <w:sz w:val="20"/>
        </w:rPr>
      </w:pPr>
      <w:r>
        <w:rPr>
          <w:rFonts w:ascii="Courier New" w:hAnsi="Courier New" w:cs="Courier New"/>
          <w:sz w:val="20"/>
        </w:rPr>
        <w:t>Облікова політика щодо подальшої оцінки фінансових інструментів розкривається нижче у відповідних розділах облікової політики.</w:t>
      </w:r>
    </w:p>
    <w:p w:rsidR="008F622E" w:rsidRDefault="008F622E" w:rsidP="008F622E">
      <w:pPr>
        <w:rPr>
          <w:rFonts w:ascii="Courier New" w:hAnsi="Courier New" w:cs="Courier New"/>
          <w:sz w:val="20"/>
        </w:rPr>
      </w:pPr>
      <w:r>
        <w:rPr>
          <w:rFonts w:ascii="Courier New" w:hAnsi="Courier New" w:cs="Courier New"/>
          <w:sz w:val="20"/>
        </w:rPr>
        <w:t>Запаси</w:t>
      </w:r>
    </w:p>
    <w:p w:rsidR="008F622E" w:rsidRDefault="008F622E" w:rsidP="008F622E">
      <w:pPr>
        <w:rPr>
          <w:rFonts w:ascii="Courier New" w:hAnsi="Courier New" w:cs="Courier New"/>
          <w:sz w:val="20"/>
        </w:rPr>
      </w:pPr>
      <w:r>
        <w:rPr>
          <w:rFonts w:ascii="Courier New" w:hAnsi="Courier New" w:cs="Courier New"/>
          <w:sz w:val="20"/>
        </w:rPr>
        <w:t>Вартість  товарно-матеріальних запасів оцінюється як найменше з собівартості і чистої вартості  реалізації.  Чиста вартість реалізації - попередньо оцінена ціна продажу у звичайному ході бізнесу мінус попередньо оцінені витрати на завершення та попередньо оцінені витрати, необхідні для здійснення продажу. Оцінка вибуття запасів здійснюється за формулою середньозваженої собівартості.</w:t>
      </w:r>
    </w:p>
    <w:p w:rsidR="008F622E" w:rsidRDefault="008F622E" w:rsidP="008F622E">
      <w:pPr>
        <w:rPr>
          <w:rFonts w:ascii="Courier New" w:hAnsi="Courier New" w:cs="Courier New"/>
          <w:sz w:val="20"/>
        </w:rPr>
      </w:pPr>
      <w:r>
        <w:rPr>
          <w:rFonts w:ascii="Courier New" w:hAnsi="Courier New" w:cs="Courier New"/>
          <w:sz w:val="20"/>
        </w:rPr>
        <w:t>Грошові кошти та їхні еквіваленти</w:t>
      </w:r>
    </w:p>
    <w:p w:rsidR="008F622E" w:rsidRDefault="008F622E" w:rsidP="008F622E">
      <w:pPr>
        <w:rPr>
          <w:rFonts w:ascii="Courier New" w:hAnsi="Courier New" w:cs="Courier New"/>
          <w:sz w:val="20"/>
        </w:rPr>
      </w:pPr>
      <w:r>
        <w:rPr>
          <w:rFonts w:ascii="Courier New" w:hAnsi="Courier New" w:cs="Courier New"/>
          <w:sz w:val="20"/>
        </w:rPr>
        <w:t>Грошові кошти складаються з готівки в касі та рахунків у банках.</w:t>
      </w:r>
    </w:p>
    <w:p w:rsidR="008F622E" w:rsidRDefault="008F622E" w:rsidP="008F622E">
      <w:pPr>
        <w:rPr>
          <w:rFonts w:ascii="Courier New" w:hAnsi="Courier New" w:cs="Courier New"/>
          <w:sz w:val="20"/>
        </w:rPr>
      </w:pPr>
      <w:r>
        <w:rPr>
          <w:rFonts w:ascii="Courier New" w:hAnsi="Courier New" w:cs="Courier New"/>
          <w:sz w:val="20"/>
        </w:rPr>
        <w:t>Дебіторська заборгованість</w:t>
      </w:r>
    </w:p>
    <w:p w:rsidR="008F622E" w:rsidRDefault="008F622E" w:rsidP="008F622E">
      <w:pPr>
        <w:rPr>
          <w:rFonts w:ascii="Courier New" w:hAnsi="Courier New" w:cs="Courier New"/>
          <w:sz w:val="20"/>
        </w:rPr>
      </w:pPr>
      <w:r>
        <w:rPr>
          <w:rFonts w:ascii="Courier New" w:hAnsi="Courier New" w:cs="Courier New"/>
          <w:sz w:val="20"/>
        </w:rPr>
        <w:t xml:space="preserve">Дебіторська заборгованість, визнається як фінансові активи (за винятком дебіторської заборгованості, за якою не очікується отримання грошових коштів або фінансових інструментів, за розрахунками з операційної оренди та за розрахунками с бюджетом) та первісно оцінюється за справедливою вартістю плюс відповідні витрати на проведення операцій. Після первісного визнання дебіторська заборгованість оцінюється за амортизованою собівартістю, із застосуванням методу ефективного відсотка. Короткострокова дебіторська заборгованість без оголошеної ставки  відсотка оцінюється по сумі первинного рахунки-фактури, якщо  вплив нарахування  відсотка не буде значним. </w:t>
      </w:r>
    </w:p>
    <w:p w:rsidR="008F622E" w:rsidRDefault="008F622E" w:rsidP="008F622E">
      <w:pPr>
        <w:rPr>
          <w:rFonts w:ascii="Courier New" w:hAnsi="Courier New" w:cs="Courier New"/>
          <w:sz w:val="20"/>
        </w:rPr>
      </w:pPr>
      <w:r>
        <w:rPr>
          <w:rFonts w:ascii="Courier New" w:hAnsi="Courier New" w:cs="Courier New"/>
          <w:sz w:val="20"/>
        </w:rPr>
        <w:t>Якщо є об'єктивне свідчення того, що відбувся збиток від зменшення корисності, балансова вартість активу зменшується на суму таких збитків із застосуванням рахунку резервів. Сума дебіторської заборгованості, щодо якої існує ймовірність несплати списується на витрати шляхом створення резерву сумнівних боргів або балансова вартість такого активу має бути зменшена безпосередньо за рахунок витрат операційної діяльності.</w:t>
      </w:r>
    </w:p>
    <w:p w:rsidR="008F622E" w:rsidRDefault="008F622E" w:rsidP="008F622E">
      <w:pPr>
        <w:rPr>
          <w:rFonts w:ascii="Courier New" w:hAnsi="Courier New" w:cs="Courier New"/>
          <w:sz w:val="20"/>
        </w:rPr>
      </w:pPr>
      <w:r>
        <w:rPr>
          <w:rFonts w:ascii="Courier New" w:hAnsi="Courier New" w:cs="Courier New"/>
          <w:sz w:val="20"/>
        </w:rPr>
        <w:t xml:space="preserve">Для фінансових активів, які є істотними, резерви створюються на основі індивідуальної оцінки окремих дебіторів, для фінансових активів, суми яких індивідуально не є істотними - на основі групової оцінки. Фактори, які Підприємство розглядає при визначенні того, чи є у нього об'єктивні свідчення наявності збитків від зменшення корисності, включають інформацію про тенденції непогашення заборгованості у строк, ліквідність, платоспроможність боржника. Для групи дебіторів такими факторами є негативні зміни у стані платежів позичальників </w:t>
      </w:r>
      <w:r>
        <w:rPr>
          <w:rFonts w:ascii="Courier New" w:hAnsi="Courier New" w:cs="Courier New"/>
          <w:sz w:val="20"/>
        </w:rPr>
        <w:lastRenderedPageBreak/>
        <w:t>у групі, таких як збільшення кількості прострочених платежів; негативні економічні умови у галузі або географічному регіоні.</w:t>
      </w:r>
    </w:p>
    <w:p w:rsidR="008F622E" w:rsidRDefault="008F622E" w:rsidP="008F622E">
      <w:pPr>
        <w:rPr>
          <w:rFonts w:ascii="Courier New" w:hAnsi="Courier New" w:cs="Courier New"/>
          <w:sz w:val="20"/>
        </w:rPr>
      </w:pPr>
      <w:r>
        <w:rPr>
          <w:rFonts w:ascii="Courier New" w:hAnsi="Courier New" w:cs="Courier New"/>
          <w:sz w:val="20"/>
        </w:rPr>
        <w:t xml:space="preserve">Фінансові зобов'язання </w:t>
      </w:r>
    </w:p>
    <w:p w:rsidR="008F622E" w:rsidRDefault="008F622E" w:rsidP="008F622E">
      <w:pPr>
        <w:rPr>
          <w:rFonts w:ascii="Courier New" w:hAnsi="Courier New" w:cs="Courier New"/>
          <w:sz w:val="20"/>
        </w:rPr>
      </w:pPr>
      <w:r>
        <w:rPr>
          <w:rFonts w:ascii="Courier New" w:hAnsi="Courier New" w:cs="Courier New"/>
          <w:sz w:val="20"/>
        </w:rPr>
        <w:t>Інші довгострокові зобов'язання</w:t>
      </w:r>
    </w:p>
    <w:p w:rsidR="008F622E" w:rsidRDefault="008F622E" w:rsidP="008F622E">
      <w:pPr>
        <w:rPr>
          <w:rFonts w:ascii="Courier New" w:hAnsi="Courier New" w:cs="Courier New"/>
          <w:sz w:val="20"/>
        </w:rPr>
      </w:pPr>
      <w:r>
        <w:rPr>
          <w:rFonts w:ascii="Courier New" w:hAnsi="Courier New" w:cs="Courier New"/>
          <w:sz w:val="20"/>
        </w:rPr>
        <w:t>Зобов'язання за позиками, наданими по процентній ставці нижче ринкової, після  первісного  визнання оцінюються по первісно отриманій сумі.</w:t>
      </w:r>
    </w:p>
    <w:p w:rsidR="008F622E" w:rsidRDefault="008F622E" w:rsidP="008F622E">
      <w:pPr>
        <w:rPr>
          <w:rFonts w:ascii="Courier New" w:hAnsi="Courier New" w:cs="Courier New"/>
          <w:sz w:val="20"/>
        </w:rPr>
      </w:pPr>
      <w:r>
        <w:rPr>
          <w:rFonts w:ascii="Courier New" w:hAnsi="Courier New" w:cs="Courier New"/>
          <w:sz w:val="20"/>
        </w:rPr>
        <w:t>Згортання фінансових активів та зобов'язань</w:t>
      </w:r>
    </w:p>
    <w:p w:rsidR="008F622E" w:rsidRDefault="008F622E" w:rsidP="008F622E">
      <w:pPr>
        <w:rPr>
          <w:rFonts w:ascii="Courier New" w:hAnsi="Courier New" w:cs="Courier New"/>
          <w:sz w:val="20"/>
        </w:rPr>
      </w:pPr>
      <w:r>
        <w:rPr>
          <w:rFonts w:ascii="Courier New" w:hAnsi="Courier New" w:cs="Courier New"/>
          <w:sz w:val="20"/>
        </w:rPr>
        <w:t>Фінансові активи та зобов'язання згортаються, якщо Підприємство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rsidR="008F622E" w:rsidRDefault="008F622E" w:rsidP="008F622E">
      <w:pPr>
        <w:rPr>
          <w:rFonts w:ascii="Courier New" w:hAnsi="Courier New" w:cs="Courier New"/>
          <w:sz w:val="20"/>
        </w:rPr>
      </w:pPr>
      <w:r>
        <w:rPr>
          <w:rFonts w:ascii="Courier New" w:hAnsi="Courier New" w:cs="Courier New"/>
          <w:sz w:val="20"/>
        </w:rPr>
        <w:t>Основні засоби</w:t>
      </w:r>
    </w:p>
    <w:p w:rsidR="008F622E" w:rsidRDefault="008F622E" w:rsidP="008F622E">
      <w:pPr>
        <w:rPr>
          <w:rFonts w:ascii="Courier New" w:hAnsi="Courier New" w:cs="Courier New"/>
          <w:sz w:val="20"/>
        </w:rPr>
      </w:pPr>
      <w:r>
        <w:rPr>
          <w:rFonts w:ascii="Courier New" w:hAnsi="Courier New" w:cs="Courier New"/>
          <w:sz w:val="20"/>
        </w:rPr>
        <w:t>Підприємство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(експлуатації) яких більше одного року та вартість яких більше 6000 грн.</w:t>
      </w:r>
    </w:p>
    <w:p w:rsidR="008F622E" w:rsidRDefault="008F622E" w:rsidP="008F622E">
      <w:pPr>
        <w:rPr>
          <w:rFonts w:ascii="Courier New" w:hAnsi="Courier New" w:cs="Courier New"/>
          <w:sz w:val="20"/>
        </w:rPr>
      </w:pPr>
      <w:r>
        <w:rPr>
          <w:rFonts w:ascii="Courier New" w:hAnsi="Courier New" w:cs="Courier New"/>
          <w:sz w:val="20"/>
        </w:rPr>
        <w:t>Підприємство оцінює згідно з принципом визнання всі свої витрати на основні засоби на час їх виникнення. Ці витрати складаються з витрат, понесених спочатку на придбання або спорудження об'єкта основних засобів, та витрат, понесених у подальшому на його збільшення, заміну його частини або на обслуговування. При визнанні в балансовій вартості об'єкта основних засобів витрат на заміну частини об'єкта, тоді він припиняє визнання балансової вартості заміненої частини незалежно від того, чи амортизували замінену частину окремо. Якщо немає можливості визначити  балансову вартість заміненої частини, використовується вартість витрат на заміну як свідчення того, якою була собівартість заміненої частини під час її придбання або будівництва.</w:t>
      </w:r>
    </w:p>
    <w:p w:rsidR="008F622E" w:rsidRDefault="008F622E" w:rsidP="008F622E">
      <w:pPr>
        <w:rPr>
          <w:rFonts w:ascii="Courier New" w:hAnsi="Courier New" w:cs="Courier New"/>
          <w:sz w:val="20"/>
        </w:rPr>
      </w:pPr>
      <w:r>
        <w:rPr>
          <w:rFonts w:ascii="Courier New" w:hAnsi="Courier New" w:cs="Courier New"/>
          <w:sz w:val="20"/>
        </w:rPr>
        <w:t xml:space="preserve">Первісно Підприємство оцінює основні засоби за собівартістю. Розглянувши доречність застосування будь-якого з виключень, передбачених МСФЗ 1, щодо ретроспективного застосування, керівництво вирішило застосувати справедливу вартість як доцільну собівартість основних засобів на дату переходу на МСФЗ (01.01.2011), та яка приблизно порівнянна з їх балансовою вартістю на 01.01.2011р. У подальшому основні засоби оцінюються за їх собівартістю мінус будь-яка накопичена амортизація та будь-які накопичені збитки від зменшення корисності. </w:t>
      </w:r>
    </w:p>
    <w:p w:rsidR="008F622E" w:rsidRDefault="008F622E" w:rsidP="008F622E">
      <w:pPr>
        <w:rPr>
          <w:rFonts w:ascii="Courier New" w:hAnsi="Courier New" w:cs="Courier New"/>
          <w:sz w:val="20"/>
        </w:rPr>
      </w:pPr>
      <w:r>
        <w:rPr>
          <w:rFonts w:ascii="Courier New" w:hAnsi="Courier New" w:cs="Courier New"/>
          <w:sz w:val="20"/>
        </w:rPr>
        <w:t>Подальші витрати.</w:t>
      </w:r>
    </w:p>
    <w:p w:rsidR="008F622E" w:rsidRDefault="008F622E" w:rsidP="008F622E">
      <w:pPr>
        <w:rPr>
          <w:rFonts w:ascii="Courier New" w:hAnsi="Courier New" w:cs="Courier New"/>
          <w:sz w:val="20"/>
        </w:rPr>
      </w:pPr>
      <w:r>
        <w:rPr>
          <w:rFonts w:ascii="Courier New" w:hAnsi="Courier New" w:cs="Courier New"/>
          <w:sz w:val="20"/>
        </w:rPr>
        <w:t>Підприємство не визнає в балансовій вартості об'єкта основних засобів витрати на щоденне обслуговування,  поточний ремонт та технічне обслуговування об'єкта. Ці витрати визнаються в прибутку чи збитку, коли вони понесені. В балансовій вартості об'єкта основних засобів визнаються такі подальші витрати, які задовольняють критеріям визнання активів.</w:t>
      </w:r>
    </w:p>
    <w:p w:rsidR="008F622E" w:rsidRDefault="008F622E" w:rsidP="008F622E">
      <w:pPr>
        <w:rPr>
          <w:rFonts w:ascii="Courier New" w:hAnsi="Courier New" w:cs="Courier New"/>
          <w:sz w:val="20"/>
        </w:rPr>
      </w:pPr>
      <w:r>
        <w:rPr>
          <w:rFonts w:ascii="Courier New" w:hAnsi="Courier New" w:cs="Courier New"/>
          <w:sz w:val="20"/>
        </w:rPr>
        <w:t>Амортизацію активу починають, коли він стає придатним для використання.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rsidR="008F622E" w:rsidRDefault="008F622E" w:rsidP="008F622E">
      <w:pPr>
        <w:rPr>
          <w:rFonts w:ascii="Courier New" w:hAnsi="Courier New" w:cs="Courier New"/>
          <w:sz w:val="20"/>
        </w:rPr>
      </w:pPr>
      <w:r>
        <w:rPr>
          <w:rFonts w:ascii="Courier New" w:hAnsi="Courier New" w:cs="Courier New"/>
          <w:sz w:val="20"/>
        </w:rPr>
        <w:t>Інвестиційна нерухомість</w:t>
      </w:r>
    </w:p>
    <w:p w:rsidR="008F622E" w:rsidRDefault="008F622E" w:rsidP="008F622E">
      <w:pPr>
        <w:rPr>
          <w:rFonts w:ascii="Courier New" w:hAnsi="Courier New" w:cs="Courier New"/>
          <w:sz w:val="20"/>
        </w:rPr>
      </w:pPr>
      <w:r>
        <w:rPr>
          <w:rFonts w:ascii="Courier New" w:hAnsi="Courier New" w:cs="Courier New"/>
          <w:sz w:val="20"/>
        </w:rPr>
        <w:t>До інвестиційної нерухомості Підприємство відносить будівлі, приміщення або частини будівель, утримувані з метою отримання орендних платежів, а не для використання у наданні послуг чи для адміністративних цілей або продажу в звичайному ході діяльності. Якщо будівлі включають одну частку, яка утримується з метою отримання орендної плати та другу частку для використання у процесі діяльності Підприємства або для адміністративних цілей, в бухгалтерському обліку такі частини об'єкту нерухомості оцінюються та відображаються окремо, якщо вони можуть бути продані окремо. Якщо ж частини об'єкта не можна продати окремо, то об'єкт класифікується як інвестиційного майна тільки тоді, коли лише незначна частина цього об'єкта призначена для використання у виробництві або постачанні товарів, надання послуг або адміністративних цілях. Після первісного визнання застосовується модель за фактичними витратами згідно з вимогами МСФЗ (IAS) 16 "Основни засобі".</w:t>
      </w:r>
    </w:p>
    <w:p w:rsidR="008F622E" w:rsidRDefault="008F622E" w:rsidP="008F622E">
      <w:pPr>
        <w:rPr>
          <w:rFonts w:ascii="Courier New" w:hAnsi="Courier New" w:cs="Courier New"/>
          <w:sz w:val="20"/>
        </w:rPr>
      </w:pPr>
      <w:r>
        <w:rPr>
          <w:rFonts w:ascii="Courier New" w:hAnsi="Courier New" w:cs="Courier New"/>
          <w:sz w:val="20"/>
        </w:rPr>
        <w:t>Забезпечення</w:t>
      </w:r>
    </w:p>
    <w:p w:rsidR="008F622E" w:rsidRDefault="008F622E" w:rsidP="008F622E">
      <w:pPr>
        <w:rPr>
          <w:rFonts w:ascii="Courier New" w:hAnsi="Courier New" w:cs="Courier New"/>
          <w:sz w:val="20"/>
        </w:rPr>
      </w:pPr>
      <w:r>
        <w:rPr>
          <w:rFonts w:ascii="Courier New" w:hAnsi="Courier New" w:cs="Courier New"/>
          <w:sz w:val="20"/>
        </w:rPr>
        <w:t>Забезпечення визнаються, коли Підприємство має теперішню заборгованість (юридичну або конструктивну) внаслідок минулої події, існує ймовірність (тобто більше можливо, ніж неможливо), що погашення зобов'язання вимагатиме вибуття ресурсів, котрі втілюють у собі економічні вигоди, і можна достовірно оцінити суму зобов'язання.</w:t>
      </w:r>
    </w:p>
    <w:p w:rsidR="008F622E" w:rsidRDefault="008F622E" w:rsidP="008F622E">
      <w:pPr>
        <w:rPr>
          <w:rFonts w:ascii="Courier New" w:hAnsi="Courier New" w:cs="Courier New"/>
          <w:sz w:val="20"/>
        </w:rPr>
      </w:pPr>
      <w:r>
        <w:rPr>
          <w:rFonts w:ascii="Courier New" w:hAnsi="Courier New" w:cs="Courier New"/>
          <w:sz w:val="20"/>
        </w:rPr>
        <w:t>Виплати працівникам</w:t>
      </w:r>
    </w:p>
    <w:p w:rsidR="008F622E" w:rsidRDefault="008F622E" w:rsidP="008F622E">
      <w:pPr>
        <w:rPr>
          <w:rFonts w:ascii="Courier New" w:hAnsi="Courier New" w:cs="Courier New"/>
          <w:sz w:val="20"/>
        </w:rPr>
      </w:pPr>
      <w:r>
        <w:rPr>
          <w:rFonts w:ascii="Courier New" w:hAnsi="Courier New" w:cs="Courier New"/>
          <w:sz w:val="20"/>
        </w:rPr>
        <w:t xml:space="preserve">Підприємство визнає короткострокові виплати працівникам як витрати та як зобов'язання після вирахування будь-якої вже сплаченої суми. </w:t>
      </w:r>
    </w:p>
    <w:p w:rsidR="008F622E" w:rsidRDefault="008F622E" w:rsidP="008F622E">
      <w:pPr>
        <w:rPr>
          <w:rFonts w:ascii="Courier New" w:hAnsi="Courier New" w:cs="Courier New"/>
          <w:sz w:val="20"/>
        </w:rPr>
      </w:pPr>
      <w:r>
        <w:rPr>
          <w:rFonts w:ascii="Courier New" w:hAnsi="Courier New" w:cs="Courier New"/>
          <w:sz w:val="20"/>
        </w:rPr>
        <w:t>Пенсійні зобов'язання</w:t>
      </w:r>
    </w:p>
    <w:p w:rsidR="008F622E" w:rsidRDefault="008F622E" w:rsidP="008F622E">
      <w:pPr>
        <w:rPr>
          <w:rFonts w:ascii="Courier New" w:hAnsi="Courier New" w:cs="Courier New"/>
          <w:sz w:val="20"/>
        </w:rPr>
      </w:pPr>
      <w:r>
        <w:rPr>
          <w:rFonts w:ascii="Courier New" w:hAnsi="Courier New" w:cs="Courier New"/>
          <w:sz w:val="20"/>
        </w:rPr>
        <w:t xml:space="preserve">Відповідно до українського законодавства, Підприємство утримує внески із заробітної плати працівників до Державного пенсійного фонду. Поточні внески розраховуються як процентні відрахування із поточних нарахувань заробітної платні, такі витрати відображаються у періоді, в якому були надані працівниками послуги, </w:t>
      </w:r>
      <w:r>
        <w:rPr>
          <w:rFonts w:ascii="Courier New" w:hAnsi="Courier New" w:cs="Courier New"/>
          <w:sz w:val="20"/>
        </w:rPr>
        <w:lastRenderedPageBreak/>
        <w:t xml:space="preserve">що надають їм право на одержання внесків, та  зароблена відповідна заробітна платня. </w:t>
      </w:r>
    </w:p>
    <w:p w:rsidR="008F622E" w:rsidRDefault="008F622E" w:rsidP="008F622E">
      <w:pPr>
        <w:rPr>
          <w:rFonts w:ascii="Courier New" w:hAnsi="Courier New" w:cs="Courier New"/>
          <w:sz w:val="20"/>
        </w:rPr>
      </w:pPr>
      <w:r>
        <w:rPr>
          <w:rFonts w:ascii="Courier New" w:hAnsi="Courier New" w:cs="Courier New"/>
          <w:sz w:val="20"/>
        </w:rPr>
        <w:t>Доходи та витрати</w:t>
      </w:r>
    </w:p>
    <w:p w:rsidR="008F622E" w:rsidRDefault="008F622E" w:rsidP="008F622E">
      <w:pPr>
        <w:rPr>
          <w:rFonts w:ascii="Courier New" w:hAnsi="Courier New" w:cs="Courier New"/>
          <w:sz w:val="20"/>
        </w:rPr>
      </w:pPr>
      <w:r>
        <w:rPr>
          <w:rFonts w:ascii="Courier New" w:hAnsi="Courier New" w:cs="Courier New"/>
          <w:sz w:val="20"/>
        </w:rPr>
        <w:t>Доходи та витрати визнаються за методом нарахування. Дохід оцінюється за справедливою вартістю компенсації, яка була отримана або підлягає отриманню. Дохід від надання послуг відображається в момент виникнення незалежно від дати надходження коштів і визначається, виходячи із ступеня завершеності операції з надання послуг на дату балансу. Витрати, понесені у зв'язку з отриманням доходу, визнаються у тому ж періоді, що й відповідні доходи.</w:t>
      </w:r>
    </w:p>
    <w:p w:rsidR="008F622E" w:rsidRDefault="008F622E" w:rsidP="008F622E">
      <w:pPr>
        <w:rPr>
          <w:rFonts w:ascii="Courier New" w:hAnsi="Courier New" w:cs="Courier New"/>
          <w:sz w:val="20"/>
        </w:rPr>
      </w:pPr>
      <w:r>
        <w:rPr>
          <w:rFonts w:ascii="Courier New" w:hAnsi="Courier New" w:cs="Courier New"/>
          <w:sz w:val="20"/>
        </w:rPr>
        <w:t>Податки на прибуток</w:t>
      </w:r>
    </w:p>
    <w:p w:rsidR="008F622E" w:rsidRDefault="008F622E" w:rsidP="008F622E">
      <w:pPr>
        <w:rPr>
          <w:rFonts w:ascii="Courier New" w:hAnsi="Courier New" w:cs="Courier New"/>
          <w:sz w:val="20"/>
        </w:rPr>
      </w:pPr>
      <w:r>
        <w:rPr>
          <w:rFonts w:ascii="Courier New" w:hAnsi="Courier New" w:cs="Courier New"/>
          <w:sz w:val="20"/>
        </w:rPr>
        <w:t>Витрати (дохід) з податку на прибуток являють собою суму витрат (доходу) з податку на прибуток, яка складається з поточного податку на прибуток з урахуванням відстроченого податкового зобов'язання і відстроченого податкового активу.</w:t>
      </w:r>
    </w:p>
    <w:p w:rsidR="008F622E" w:rsidRDefault="008F622E" w:rsidP="008F622E">
      <w:pPr>
        <w:rPr>
          <w:rFonts w:ascii="Courier New" w:hAnsi="Courier New" w:cs="Courier New"/>
          <w:sz w:val="20"/>
        </w:rPr>
      </w:pPr>
      <w:r>
        <w:rPr>
          <w:rFonts w:ascii="Courier New" w:hAnsi="Courier New" w:cs="Courier New"/>
          <w:sz w:val="20"/>
        </w:rPr>
        <w:t>Поточний податок визначається як сума податків на прибуток, що підлягають сплаті (відшкодуванню) щодо оподаткованого прибутку (збитку) за звітний період. Оподатковуваний прибуток (податковий збиток) - прибуток (збиток) за період, визначений відповідно до правил, установлених податковими органами, згідно з якими податки на прибуток підлягають сплаті (відшкодуванню).</w:t>
      </w:r>
    </w:p>
    <w:p w:rsidR="008F622E" w:rsidRDefault="008F622E" w:rsidP="008F622E">
      <w:pPr>
        <w:rPr>
          <w:rFonts w:ascii="Courier New" w:hAnsi="Courier New" w:cs="Courier New"/>
          <w:sz w:val="20"/>
        </w:rPr>
      </w:pPr>
      <w:r>
        <w:rPr>
          <w:rFonts w:ascii="Courier New" w:hAnsi="Courier New" w:cs="Courier New"/>
          <w:sz w:val="20"/>
        </w:rPr>
        <w:t>Підприємство визнає поточні та відстрочені податки у капіталі, якщо податок належить до статей, які відображено безпосередньо у власному капіталі в тому самому чи в іншому періоді.</w:t>
      </w:r>
    </w:p>
    <w:p w:rsidR="008F622E" w:rsidRDefault="008F622E" w:rsidP="008F622E">
      <w:pPr>
        <w:rPr>
          <w:rFonts w:ascii="Courier New" w:hAnsi="Courier New" w:cs="Courier New"/>
          <w:sz w:val="20"/>
        </w:rPr>
      </w:pPr>
      <w:r>
        <w:rPr>
          <w:rFonts w:ascii="Courier New" w:hAnsi="Courier New" w:cs="Courier New"/>
          <w:sz w:val="20"/>
        </w:rPr>
        <w:t>Умовні зобов'язання та активи.</w:t>
      </w:r>
    </w:p>
    <w:p w:rsidR="008F622E" w:rsidRDefault="008F622E" w:rsidP="008F622E">
      <w:pPr>
        <w:rPr>
          <w:rFonts w:ascii="Courier New" w:hAnsi="Courier New" w:cs="Courier New"/>
          <w:sz w:val="20"/>
        </w:rPr>
      </w:pPr>
      <w:r>
        <w:rPr>
          <w:rFonts w:ascii="Courier New" w:hAnsi="Courier New" w:cs="Courier New"/>
          <w:sz w:val="20"/>
        </w:rPr>
        <w:t>Умовне зобов'язання -можливе зобов'язання, яке виникає внаслідок минулих подій і існування якого підтвердиться лише після того, як відбудеться або не відбудеться одна чи кілька невизначених майбутніх подій, не повністю контрольованих суб'єктом господарювання.</w:t>
      </w:r>
    </w:p>
    <w:p w:rsidR="008F622E" w:rsidRDefault="008F622E" w:rsidP="008F622E">
      <w:pPr>
        <w:rPr>
          <w:rFonts w:ascii="Courier New" w:hAnsi="Courier New" w:cs="Courier New"/>
          <w:sz w:val="20"/>
        </w:rPr>
      </w:pPr>
      <w:r>
        <w:rPr>
          <w:rFonts w:ascii="Courier New" w:hAnsi="Courier New" w:cs="Courier New"/>
          <w:sz w:val="20"/>
        </w:rPr>
        <w:t>Умовний актив - можливий актив, який виникає внаслідок минулих подій і існування якого підтвердиться лише після того, як відбудеться або не відбудеться одна чи кілька невизначених майбутніх подій, не повністю контрольованих суб'єктом господарювання.</w:t>
      </w:r>
    </w:p>
    <w:p w:rsidR="008F622E" w:rsidRDefault="008F622E" w:rsidP="008F622E">
      <w:pPr>
        <w:rPr>
          <w:rFonts w:ascii="Courier New" w:hAnsi="Courier New" w:cs="Courier New"/>
          <w:sz w:val="20"/>
        </w:rPr>
      </w:pPr>
      <w:r>
        <w:rPr>
          <w:rFonts w:ascii="Courier New" w:hAnsi="Courier New" w:cs="Courier New"/>
          <w:sz w:val="20"/>
        </w:rPr>
        <w:t>Підприємство не визнає у фінансовій звітності, умовні зобов'язання. Інформація про умовне зобов'язання розкривається, якщо можливість вибуття ресурсів, які втілюють у собі економічні вигоди, не є віддаленою. Підприємство не визнає умовні активи. Стисла інформація про умовний актив розкривається, коли надходження економічних вигод є ймовірним.</w:t>
      </w:r>
    </w:p>
    <w:p w:rsidR="008F622E" w:rsidRDefault="008F622E" w:rsidP="008F622E">
      <w:pPr>
        <w:rPr>
          <w:rFonts w:ascii="Courier New" w:hAnsi="Courier New" w:cs="Courier New"/>
          <w:sz w:val="20"/>
        </w:rPr>
      </w:pPr>
    </w:p>
    <w:p w:rsidR="008F622E" w:rsidRDefault="008F622E" w:rsidP="008F622E">
      <w:pPr>
        <w:rPr>
          <w:b/>
        </w:rPr>
      </w:pPr>
      <w:r>
        <w:rPr>
          <w:b/>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Основними послугами, що надає товариство є: будівництво промислових будівель і споруд, будівельно-монтажні роботи по будівництву об'єктів водопостачання, зрошення, каналізації, осушення.</w:t>
      </w:r>
    </w:p>
    <w:p w:rsidR="008F622E" w:rsidRDefault="008F622E" w:rsidP="008F622E">
      <w:pPr>
        <w:rPr>
          <w:rFonts w:ascii="Courier New" w:hAnsi="Courier New" w:cs="Courier New"/>
          <w:sz w:val="20"/>
        </w:rPr>
      </w:pPr>
      <w:r>
        <w:rPr>
          <w:rFonts w:ascii="Courier New" w:hAnsi="Courier New" w:cs="Courier New"/>
          <w:sz w:val="20"/>
        </w:rPr>
        <w:t>Емітент отримав більше 10% доходів за звітний рік за рахунок виконання робіт по будівництву водопровідних мереж.</w:t>
      </w:r>
    </w:p>
    <w:p w:rsidR="008F622E" w:rsidRDefault="008F622E" w:rsidP="008F622E">
      <w:pPr>
        <w:rPr>
          <w:rFonts w:ascii="Courier New" w:hAnsi="Courier New" w:cs="Courier New"/>
          <w:sz w:val="20"/>
        </w:rPr>
      </w:pPr>
      <w:r>
        <w:rPr>
          <w:rFonts w:ascii="Courier New" w:hAnsi="Courier New" w:cs="Courier New"/>
          <w:sz w:val="20"/>
        </w:rPr>
        <w:t>Товариство не займається виробництвом товарів, таким чином обсяги виробництва( у натуральному та грошовому виразі) відсутні. У 2016 р. обсяг виповнених робіт складає 15 млн. грн.</w:t>
      </w:r>
    </w:p>
    <w:p w:rsidR="008F622E" w:rsidRDefault="008F622E" w:rsidP="008F622E">
      <w:pPr>
        <w:rPr>
          <w:rFonts w:ascii="Courier New" w:hAnsi="Courier New" w:cs="Courier New"/>
          <w:sz w:val="20"/>
        </w:rPr>
      </w:pPr>
      <w:r>
        <w:rPr>
          <w:rFonts w:ascii="Courier New" w:hAnsi="Courier New" w:cs="Courier New"/>
          <w:sz w:val="20"/>
        </w:rPr>
        <w:t xml:space="preserve">Середньореалізаційні ціни: ціни на послуги є дінимічними та залежать від замовлення та виду послуг, які замовлені. Плата за користування бульдозером за 1 годину складає 780 грн. </w:t>
      </w:r>
    </w:p>
    <w:p w:rsidR="008F622E" w:rsidRDefault="008F622E" w:rsidP="008F622E">
      <w:pPr>
        <w:rPr>
          <w:rFonts w:ascii="Courier New" w:hAnsi="Courier New" w:cs="Courier New"/>
          <w:sz w:val="20"/>
        </w:rPr>
      </w:pPr>
      <w:r>
        <w:rPr>
          <w:rFonts w:ascii="Courier New" w:hAnsi="Courier New" w:cs="Courier New"/>
          <w:sz w:val="20"/>
        </w:rPr>
        <w:t>На кінець звітного періоду сума виручки складає 14509 тис. грн.</w:t>
      </w:r>
    </w:p>
    <w:p w:rsidR="008F622E" w:rsidRDefault="008F622E" w:rsidP="008F622E">
      <w:pPr>
        <w:rPr>
          <w:rFonts w:ascii="Courier New" w:hAnsi="Courier New" w:cs="Courier New"/>
          <w:sz w:val="20"/>
        </w:rPr>
      </w:pPr>
      <w:r>
        <w:rPr>
          <w:rFonts w:ascii="Courier New" w:hAnsi="Courier New" w:cs="Courier New"/>
          <w:sz w:val="20"/>
        </w:rPr>
        <w:lastRenderedPageBreak/>
        <w:t xml:space="preserve">Товариство не здійснює експортну діяльність, тому частка експорту в загальному обсязі продажів відсутня. </w:t>
      </w:r>
    </w:p>
    <w:p w:rsidR="008F622E" w:rsidRDefault="008F622E" w:rsidP="008F622E">
      <w:pPr>
        <w:rPr>
          <w:rFonts w:ascii="Courier New" w:hAnsi="Courier New" w:cs="Courier New"/>
          <w:sz w:val="20"/>
        </w:rPr>
      </w:pPr>
      <w:r>
        <w:rPr>
          <w:rFonts w:ascii="Courier New" w:hAnsi="Courier New" w:cs="Courier New"/>
          <w:sz w:val="20"/>
        </w:rPr>
        <w:t>Види послуг, які надає емітент є перспективними в діяльності товариства.</w:t>
      </w:r>
    </w:p>
    <w:p w:rsidR="008F622E" w:rsidRDefault="008F622E" w:rsidP="008F622E">
      <w:pPr>
        <w:rPr>
          <w:rFonts w:ascii="Courier New" w:hAnsi="Courier New" w:cs="Courier New"/>
          <w:sz w:val="20"/>
        </w:rPr>
      </w:pPr>
      <w:r>
        <w:rPr>
          <w:rFonts w:ascii="Courier New" w:hAnsi="Courier New" w:cs="Courier New"/>
          <w:sz w:val="20"/>
        </w:rPr>
        <w:t>Основні будівельно-монтажні роботи з економічних вигід виконуються протягом 8 місяців протягом року при позитивних температурах, таким чином можна простежити залежнисть від сезонних змін. В зимовий період знижується попит на послуги Товариства.</w:t>
      </w:r>
    </w:p>
    <w:p w:rsidR="008F622E" w:rsidRDefault="008F622E" w:rsidP="008F622E">
      <w:pPr>
        <w:rPr>
          <w:rFonts w:ascii="Courier New" w:hAnsi="Courier New" w:cs="Courier New"/>
          <w:sz w:val="20"/>
        </w:rPr>
      </w:pPr>
      <w:r>
        <w:rPr>
          <w:rFonts w:ascii="Courier New" w:hAnsi="Courier New" w:cs="Courier New"/>
          <w:sz w:val="20"/>
        </w:rPr>
        <w:t xml:space="preserve">Основними замовниками є бюджетні організації та великі приватні структури. Значна кількість робіт виконується на тендерній основі. Головними замовниками протягом року були Одеська міська рада, ТОВ "Полімерконструкція ЛТД", ТОВ "Укррезервуарсервіс", Шевченківська сільська рада. </w:t>
      </w:r>
    </w:p>
    <w:p w:rsidR="008F622E" w:rsidRDefault="008F622E" w:rsidP="008F622E">
      <w:pPr>
        <w:rPr>
          <w:rFonts w:ascii="Courier New" w:hAnsi="Courier New" w:cs="Courier New"/>
          <w:sz w:val="20"/>
        </w:rPr>
      </w:pPr>
      <w:r>
        <w:rPr>
          <w:rFonts w:ascii="Courier New" w:hAnsi="Courier New" w:cs="Courier New"/>
          <w:sz w:val="20"/>
        </w:rPr>
        <w:t xml:space="preserve">Потенцiйнi ризики представленi комерцiйними ризиками, фiнансовими ризиками, ризиками, пов'язаними з форс-мажорними обставинами. </w:t>
      </w:r>
    </w:p>
    <w:p w:rsidR="008F622E" w:rsidRDefault="008F622E" w:rsidP="008F622E">
      <w:pPr>
        <w:rPr>
          <w:rFonts w:ascii="Courier New" w:hAnsi="Courier New" w:cs="Courier New"/>
          <w:sz w:val="20"/>
        </w:rPr>
      </w:pPr>
      <w:r>
        <w:rPr>
          <w:rFonts w:ascii="Courier New" w:hAnsi="Courier New" w:cs="Courier New"/>
          <w:sz w:val="20"/>
        </w:rPr>
        <w:t xml:space="preserve">Комерцiйнi ризики пов'язанi з реалiзацiєю продукцiї та послуг на товарному та споживчому ринках - зменшення розмiрiв i ємностi ринку, зниження платоспроможного попиту, поява нових конкурентiв, тощо. </w:t>
      </w:r>
    </w:p>
    <w:p w:rsidR="008F622E" w:rsidRDefault="008F622E" w:rsidP="008F622E">
      <w:pPr>
        <w:rPr>
          <w:rFonts w:ascii="Courier New" w:hAnsi="Courier New" w:cs="Courier New"/>
          <w:sz w:val="20"/>
        </w:rPr>
      </w:pPr>
      <w:r>
        <w:rPr>
          <w:rFonts w:ascii="Courier New" w:hAnsi="Courier New" w:cs="Courier New"/>
          <w:sz w:val="20"/>
        </w:rPr>
        <w:t xml:space="preserve">Заходами по зниженню комерцiйних ризикiв є: </w:t>
      </w:r>
    </w:p>
    <w:p w:rsidR="008F622E" w:rsidRDefault="008F622E" w:rsidP="008F622E">
      <w:pPr>
        <w:rPr>
          <w:rFonts w:ascii="Courier New" w:hAnsi="Courier New" w:cs="Courier New"/>
          <w:sz w:val="20"/>
        </w:rPr>
      </w:pPr>
      <w:r>
        <w:rPr>
          <w:rFonts w:ascii="Courier New" w:hAnsi="Courier New" w:cs="Courier New"/>
          <w:sz w:val="20"/>
        </w:rPr>
        <w:t xml:space="preserve">1) системне вивчення кон'юнктури ринку; </w:t>
      </w:r>
    </w:p>
    <w:p w:rsidR="008F622E" w:rsidRDefault="008F622E" w:rsidP="008F622E">
      <w:pPr>
        <w:rPr>
          <w:rFonts w:ascii="Courier New" w:hAnsi="Courier New" w:cs="Courier New"/>
          <w:sz w:val="20"/>
        </w:rPr>
      </w:pPr>
      <w:r>
        <w:rPr>
          <w:rFonts w:ascii="Courier New" w:hAnsi="Courier New" w:cs="Courier New"/>
          <w:sz w:val="20"/>
        </w:rPr>
        <w:t xml:space="preserve">2) рацiональна цiнова полiтика; </w:t>
      </w:r>
    </w:p>
    <w:p w:rsidR="008F622E" w:rsidRDefault="008F622E" w:rsidP="008F622E">
      <w:pPr>
        <w:rPr>
          <w:rFonts w:ascii="Courier New" w:hAnsi="Courier New" w:cs="Courier New"/>
          <w:sz w:val="20"/>
        </w:rPr>
      </w:pPr>
      <w:r>
        <w:rPr>
          <w:rFonts w:ascii="Courier New" w:hAnsi="Courier New" w:cs="Courier New"/>
          <w:sz w:val="20"/>
        </w:rPr>
        <w:t xml:space="preserve">3) реклама, тощо. </w:t>
      </w:r>
    </w:p>
    <w:p w:rsidR="008F622E" w:rsidRDefault="008F622E" w:rsidP="008F622E">
      <w:pPr>
        <w:rPr>
          <w:rFonts w:ascii="Courier New" w:hAnsi="Courier New" w:cs="Courier New"/>
          <w:sz w:val="20"/>
        </w:rPr>
      </w:pPr>
      <w:r>
        <w:rPr>
          <w:rFonts w:ascii="Courier New" w:hAnsi="Courier New" w:cs="Courier New"/>
          <w:sz w:val="20"/>
        </w:rPr>
        <w:t xml:space="preserve">Фiнансовi ризики викликанi iнфляцiйними процесами, всеохоплюючою несплатою, коливанням курсiв основних валют, тощо. Вони можуть бути зниженi шляхом створення системи фiнансового менеджменту на пiдприємствi, роботi з дилерами i споживачами на умовах передплати, використаннi акредитивiв, тощо. Ризики, пов'язанi з форс-мажорними обставинами - це ризики, обумовленi непередбачуваними обставинами (стихiйнi лиха, змiна полiтичного курсу країни, страйк, тощо). Заходами по зниженню служить робота пiдприємства з достатнiм запасом фiнансової мiцностi. </w:t>
      </w:r>
    </w:p>
    <w:p w:rsidR="008F622E" w:rsidRDefault="008F622E" w:rsidP="008F622E">
      <w:pPr>
        <w:rPr>
          <w:rFonts w:ascii="Courier New" w:hAnsi="Courier New" w:cs="Courier New"/>
          <w:sz w:val="20"/>
        </w:rPr>
      </w:pPr>
      <w:r>
        <w:rPr>
          <w:rFonts w:ascii="Courier New" w:hAnsi="Courier New" w:cs="Courier New"/>
          <w:sz w:val="20"/>
        </w:rPr>
        <w:t>Про канали збуту і методи продажу: послуги надаються товариством безпосередньо замовникам без залучення посередників на підставі укладених із замовниками договорів.</w:t>
      </w:r>
    </w:p>
    <w:p w:rsidR="008F622E" w:rsidRDefault="008F622E" w:rsidP="008F622E">
      <w:pPr>
        <w:rPr>
          <w:rFonts w:ascii="Courier New" w:hAnsi="Courier New" w:cs="Courier New"/>
          <w:sz w:val="20"/>
        </w:rPr>
      </w:pPr>
      <w:r>
        <w:rPr>
          <w:rFonts w:ascii="Courier New" w:hAnsi="Courier New" w:cs="Courier New"/>
          <w:sz w:val="20"/>
        </w:rPr>
        <w:t xml:space="preserve">Головні постачальники: ТОВ "Мет-Проект", ТОВ "Спецремпідряд", ПрАТ "Нова Лінія", ТОВ "Дарвін Ріалайз", ТОВ "Ріал С груп". </w:t>
      </w:r>
    </w:p>
    <w:p w:rsidR="008F622E" w:rsidRDefault="008F622E" w:rsidP="008F622E">
      <w:pPr>
        <w:rPr>
          <w:rFonts w:ascii="Courier New" w:hAnsi="Courier New" w:cs="Courier New"/>
          <w:sz w:val="20"/>
        </w:rPr>
      </w:pPr>
      <w:r>
        <w:rPr>
          <w:rFonts w:ascii="Courier New" w:hAnsi="Courier New" w:cs="Courier New"/>
          <w:sz w:val="20"/>
        </w:rPr>
        <w:t>Ціни на сировину постійно зростають та зарежать від коливать курсу іноземних валют. Фахівцями товариства не здійснювався аналіз особливості стану розвитку галузі будівництва в цілому.</w:t>
      </w:r>
    </w:p>
    <w:p w:rsidR="008F622E" w:rsidRDefault="008F622E" w:rsidP="008F622E">
      <w:pPr>
        <w:rPr>
          <w:rFonts w:ascii="Courier New" w:hAnsi="Courier New" w:cs="Courier New"/>
          <w:sz w:val="20"/>
        </w:rPr>
      </w:pPr>
      <w:r>
        <w:rPr>
          <w:rFonts w:ascii="Courier New" w:hAnsi="Courier New" w:cs="Courier New"/>
          <w:sz w:val="20"/>
        </w:rPr>
        <w:t xml:space="preserve">Впроваджувались нові технології в звітному році, а саме: закуплені сучасне зварне  обладнання для зварювання поліетиленових труб, а також шнеки для проколу грунта під автомобільними дорогами  для прокладання труб без руйнування доріг. </w:t>
      </w:r>
    </w:p>
    <w:p w:rsidR="008F622E" w:rsidRDefault="008F622E" w:rsidP="008F622E">
      <w:pPr>
        <w:rPr>
          <w:rFonts w:ascii="Courier New" w:hAnsi="Courier New" w:cs="Courier New"/>
          <w:sz w:val="20"/>
        </w:rPr>
      </w:pPr>
      <w:r>
        <w:rPr>
          <w:rFonts w:ascii="Courier New" w:hAnsi="Courier New" w:cs="Courier New"/>
          <w:sz w:val="20"/>
        </w:rPr>
        <w:t>Конкурентами товариства є підприємства Одеської області, які здійснюють аналогічну діяльність.</w:t>
      </w:r>
    </w:p>
    <w:p w:rsidR="008F622E" w:rsidRDefault="008F622E" w:rsidP="008F622E">
      <w:pPr>
        <w:rPr>
          <w:rFonts w:ascii="Courier New" w:hAnsi="Courier New" w:cs="Courier New"/>
          <w:sz w:val="20"/>
        </w:rPr>
      </w:pPr>
      <w:r>
        <w:rPr>
          <w:rFonts w:ascii="Courier New" w:hAnsi="Courier New" w:cs="Courier New"/>
          <w:sz w:val="20"/>
        </w:rPr>
        <w:t>Невизначеність та нестабільність в економіці не дають можливості планувати щось на довгострокову та середньострокову перспективу. Положення товариства на ринку не є монопольним.</w:t>
      </w:r>
    </w:p>
    <w:p w:rsidR="008F622E" w:rsidRDefault="008F622E" w:rsidP="008F622E">
      <w:pPr>
        <w:rPr>
          <w:rFonts w:ascii="Courier New" w:hAnsi="Courier New" w:cs="Courier New"/>
          <w:sz w:val="20"/>
        </w:rPr>
      </w:pPr>
      <w:r>
        <w:rPr>
          <w:rFonts w:ascii="Courier New" w:hAnsi="Courier New" w:cs="Courier New"/>
          <w:sz w:val="20"/>
        </w:rPr>
        <w:t>Постачальником за основними видами матеріалів, що займає більше 10 відсотків в загальному об'ємі постачання є ТОВ "Мет-Проект".</w:t>
      </w:r>
    </w:p>
    <w:p w:rsidR="008F622E" w:rsidRDefault="008F622E" w:rsidP="008F622E">
      <w:pPr>
        <w:rPr>
          <w:rFonts w:ascii="Courier New" w:hAnsi="Courier New" w:cs="Courier New"/>
          <w:sz w:val="20"/>
        </w:rPr>
      </w:pPr>
    </w:p>
    <w:p w:rsidR="008F622E" w:rsidRDefault="008F622E" w:rsidP="008F622E">
      <w:pPr>
        <w:rPr>
          <w:b/>
        </w:rPr>
      </w:pPr>
      <w:r>
        <w:rPr>
          <w:b/>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Протягом 2012-2016 р.р. підприємством:</w:t>
      </w:r>
    </w:p>
    <w:p w:rsidR="008F622E" w:rsidRDefault="008F622E" w:rsidP="008F622E">
      <w:pPr>
        <w:rPr>
          <w:rFonts w:ascii="Courier New" w:hAnsi="Courier New" w:cs="Courier New"/>
          <w:sz w:val="20"/>
        </w:rPr>
      </w:pPr>
      <w:r>
        <w:rPr>
          <w:rFonts w:ascii="Courier New" w:hAnsi="Courier New" w:cs="Courier New"/>
          <w:sz w:val="20"/>
        </w:rPr>
        <w:t>- придбано за  власні кошти основних засобів на суму 191,6 тис. грн., у т.ч. ковш екскалаторний - 38,3 тис. грн., зварювальний апапат - 80,3 тис. грн., інші - 73 тис. грн.</w:t>
      </w:r>
    </w:p>
    <w:p w:rsidR="008F622E" w:rsidRDefault="008F622E" w:rsidP="008F622E">
      <w:pPr>
        <w:rPr>
          <w:rFonts w:ascii="Courier New" w:hAnsi="Courier New" w:cs="Courier New"/>
          <w:sz w:val="20"/>
        </w:rPr>
      </w:pPr>
      <w:r>
        <w:rPr>
          <w:rFonts w:ascii="Courier New" w:hAnsi="Courier New" w:cs="Courier New"/>
          <w:sz w:val="20"/>
        </w:rPr>
        <w:t>- відчужено активів на загальну суму 1169,6 тис. грн., у т.ч. передано у комунальну власність дитсадок - 689,9 тис. грн., інши активи - 479,7 тис. грн.</w:t>
      </w:r>
    </w:p>
    <w:p w:rsidR="008F622E" w:rsidRDefault="008F622E" w:rsidP="008F622E">
      <w:pPr>
        <w:rPr>
          <w:rFonts w:ascii="Courier New" w:hAnsi="Courier New" w:cs="Courier New"/>
          <w:sz w:val="20"/>
        </w:rPr>
      </w:pPr>
      <w:r>
        <w:rPr>
          <w:rFonts w:ascii="Courier New" w:hAnsi="Courier New" w:cs="Courier New"/>
          <w:sz w:val="20"/>
        </w:rPr>
        <w:t>Вибуття інших основних засобів на суму 479,7 тис.грн.</w:t>
      </w:r>
    </w:p>
    <w:p w:rsidR="008F622E" w:rsidRDefault="008F622E" w:rsidP="008F622E">
      <w:pPr>
        <w:rPr>
          <w:rFonts w:ascii="Courier New" w:hAnsi="Courier New" w:cs="Courier New"/>
          <w:sz w:val="20"/>
        </w:rPr>
      </w:pPr>
      <w:r>
        <w:rPr>
          <w:rFonts w:ascii="Courier New" w:hAnsi="Courier New" w:cs="Courier New"/>
          <w:sz w:val="20"/>
        </w:rPr>
        <w:t>В подальшому товариство не планує будь-які значні інвестиції або придбання основних засобів.</w:t>
      </w:r>
    </w:p>
    <w:p w:rsidR="008F622E" w:rsidRDefault="008F622E" w:rsidP="008F622E">
      <w:pPr>
        <w:rPr>
          <w:rFonts w:ascii="Courier New" w:hAnsi="Courier New" w:cs="Courier New"/>
          <w:sz w:val="20"/>
        </w:rPr>
      </w:pPr>
    </w:p>
    <w:p w:rsidR="008F622E" w:rsidRDefault="008F622E" w:rsidP="008F622E">
      <w:pPr>
        <w:rPr>
          <w:b/>
        </w:rPr>
      </w:pPr>
      <w:r>
        <w:rPr>
          <w:b/>
        </w:rPr>
        <w:t>Правочини з власниками істотної участі, членами наглядової ради або членамивиконавчого органу, афілійованими особами, зокрема всі правочини, укладені протягом звітного року між емітентом або його дочірніми/залежними підприємствами, наглядової ради або членами виконавчого органу, з іншого боку. За цими правочинами зазначаються: дата, сторони правочину, його зміст, сума, підстава укладання та методика ціноутворення, застосована емітентом для визначення суми правочину та за необхідності інша інформація</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В звітному році правочини, укладені між емітентом,  з одного боку, і власниками істотної участі, членами наглядової ради або членами виконавчого органу, з іншого боку відсутні.</w:t>
      </w:r>
    </w:p>
    <w:p w:rsidR="008F622E" w:rsidRDefault="008F622E" w:rsidP="008F622E">
      <w:pPr>
        <w:rPr>
          <w:rFonts w:ascii="Courier New" w:hAnsi="Courier New" w:cs="Courier New"/>
          <w:sz w:val="20"/>
        </w:rPr>
      </w:pPr>
    </w:p>
    <w:p w:rsidR="008F622E" w:rsidRDefault="008F622E" w:rsidP="008F622E">
      <w:pPr>
        <w:rPr>
          <w:b/>
        </w:rPr>
      </w:pPr>
      <w:r>
        <w:rPr>
          <w:b/>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Всі основні засоби обліковуються на балансі товариства. Первісна вартість основних засобів станом на 31.12.2016 р. складає 1078 тис. грн. Знос основних засобів складає 449,00 тис. грн.(41,65%).</w:t>
      </w:r>
    </w:p>
    <w:p w:rsidR="008F622E" w:rsidRDefault="008F622E" w:rsidP="008F622E">
      <w:pPr>
        <w:rPr>
          <w:rFonts w:ascii="Courier New" w:hAnsi="Courier New" w:cs="Courier New"/>
          <w:sz w:val="20"/>
        </w:rPr>
      </w:pPr>
      <w:r>
        <w:rPr>
          <w:rFonts w:ascii="Courier New" w:hAnsi="Courier New" w:cs="Courier New"/>
          <w:sz w:val="20"/>
        </w:rPr>
        <w:t xml:space="preserve">Ступінь використання основних засобів складає 70%. </w:t>
      </w:r>
    </w:p>
    <w:p w:rsidR="008F622E" w:rsidRDefault="008F622E" w:rsidP="008F622E">
      <w:pPr>
        <w:rPr>
          <w:rFonts w:ascii="Courier New" w:hAnsi="Courier New" w:cs="Courier New"/>
          <w:sz w:val="20"/>
        </w:rPr>
      </w:pPr>
      <w:r>
        <w:rPr>
          <w:rFonts w:ascii="Courier New" w:hAnsi="Courier New" w:cs="Courier New"/>
          <w:sz w:val="20"/>
        </w:rPr>
        <w:t>Термін користування основних засобів:</w:t>
      </w:r>
    </w:p>
    <w:p w:rsidR="008F622E" w:rsidRDefault="008F622E" w:rsidP="008F622E">
      <w:pPr>
        <w:rPr>
          <w:rFonts w:ascii="Courier New" w:hAnsi="Courier New" w:cs="Courier New"/>
          <w:sz w:val="20"/>
        </w:rPr>
      </w:pPr>
      <w:r>
        <w:rPr>
          <w:rFonts w:ascii="Courier New" w:hAnsi="Courier New" w:cs="Courier New"/>
          <w:sz w:val="20"/>
        </w:rPr>
        <w:t xml:space="preserve">Будівлі та споруди: 46-61 рік; </w:t>
      </w:r>
    </w:p>
    <w:p w:rsidR="008F622E" w:rsidRDefault="008F622E" w:rsidP="008F622E">
      <w:pPr>
        <w:rPr>
          <w:rFonts w:ascii="Courier New" w:hAnsi="Courier New" w:cs="Courier New"/>
          <w:sz w:val="20"/>
        </w:rPr>
      </w:pPr>
      <w:r>
        <w:rPr>
          <w:rFonts w:ascii="Courier New" w:hAnsi="Courier New" w:cs="Courier New"/>
          <w:sz w:val="20"/>
        </w:rPr>
        <w:t xml:space="preserve">Машини та обладнання: 21-31 рік; </w:t>
      </w:r>
    </w:p>
    <w:p w:rsidR="008F622E" w:rsidRDefault="008F622E" w:rsidP="008F622E">
      <w:pPr>
        <w:rPr>
          <w:rFonts w:ascii="Courier New" w:hAnsi="Courier New" w:cs="Courier New"/>
          <w:sz w:val="20"/>
        </w:rPr>
      </w:pPr>
      <w:r>
        <w:rPr>
          <w:rFonts w:ascii="Courier New" w:hAnsi="Courier New" w:cs="Courier New"/>
          <w:sz w:val="20"/>
        </w:rPr>
        <w:t xml:space="preserve">Транспортні засоби: 16-26 років; </w:t>
      </w:r>
    </w:p>
    <w:p w:rsidR="008F622E" w:rsidRDefault="008F622E" w:rsidP="008F622E">
      <w:pPr>
        <w:rPr>
          <w:rFonts w:ascii="Courier New" w:hAnsi="Courier New" w:cs="Courier New"/>
          <w:sz w:val="20"/>
        </w:rPr>
      </w:pPr>
      <w:r>
        <w:rPr>
          <w:rFonts w:ascii="Courier New" w:hAnsi="Courier New" w:cs="Courier New"/>
          <w:sz w:val="20"/>
        </w:rPr>
        <w:t xml:space="preserve">Інші: 11-21 рік. </w:t>
      </w:r>
    </w:p>
    <w:p w:rsidR="008F622E" w:rsidRDefault="008F622E" w:rsidP="008F622E">
      <w:pPr>
        <w:rPr>
          <w:rFonts w:ascii="Courier New" w:hAnsi="Courier New" w:cs="Courier New"/>
          <w:sz w:val="20"/>
        </w:rPr>
      </w:pPr>
      <w:r>
        <w:rPr>
          <w:rFonts w:ascii="Courier New" w:hAnsi="Courier New" w:cs="Courier New"/>
          <w:sz w:val="20"/>
        </w:rPr>
        <w:t xml:space="preserve">Зміни у вартості основних засобів в звітному році відбулись за рахунок відчуження основних засобів товариства. Спосiб утримання активiв полягає в тому, що активи пiдприємства iнвентаризуються, їх вартiсть вiдображається в балансi пiдприємства. Основнi засоби емiтента знаходяться в задовiльному станi. Основні засоби розташовані за адресою: Одеська обл., м. Ізмаїл, Болградське шосе, 14. </w:t>
      </w:r>
    </w:p>
    <w:p w:rsidR="008F622E" w:rsidRDefault="008F622E" w:rsidP="008F622E">
      <w:pPr>
        <w:rPr>
          <w:rFonts w:ascii="Courier New" w:hAnsi="Courier New" w:cs="Courier New"/>
          <w:sz w:val="20"/>
        </w:rPr>
      </w:pPr>
      <w:r>
        <w:rPr>
          <w:rFonts w:ascii="Courier New" w:hAnsi="Courier New" w:cs="Courier New"/>
          <w:sz w:val="20"/>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8F622E" w:rsidRDefault="008F622E" w:rsidP="008F622E">
      <w:pPr>
        <w:rPr>
          <w:rFonts w:ascii="Courier New" w:hAnsi="Courier New" w:cs="Courier New"/>
          <w:sz w:val="20"/>
        </w:rPr>
      </w:pPr>
      <w:r>
        <w:rPr>
          <w:rFonts w:ascii="Courier New" w:hAnsi="Courier New" w:cs="Courier New"/>
          <w:sz w:val="20"/>
        </w:rPr>
        <w:t>Обмежень щодо використання основних засобів не існує.</w:t>
      </w:r>
    </w:p>
    <w:p w:rsidR="008F622E" w:rsidRDefault="008F622E" w:rsidP="008F622E">
      <w:pPr>
        <w:rPr>
          <w:rFonts w:ascii="Courier New" w:hAnsi="Courier New" w:cs="Courier New"/>
          <w:sz w:val="20"/>
        </w:rPr>
      </w:pPr>
      <w:r>
        <w:rPr>
          <w:rFonts w:ascii="Courier New" w:hAnsi="Courier New" w:cs="Courier New"/>
          <w:sz w:val="20"/>
        </w:rPr>
        <w:t xml:space="preserve">Екологічні фактори не впливають на основні засоби товариства. </w:t>
      </w:r>
    </w:p>
    <w:p w:rsidR="008F622E" w:rsidRDefault="008F622E" w:rsidP="008F622E">
      <w:pPr>
        <w:rPr>
          <w:rFonts w:ascii="Courier New" w:hAnsi="Courier New" w:cs="Courier New"/>
          <w:sz w:val="20"/>
        </w:rPr>
      </w:pPr>
      <w:r>
        <w:rPr>
          <w:rFonts w:ascii="Courier New" w:hAnsi="Courier New" w:cs="Courier New"/>
          <w:sz w:val="20"/>
        </w:rPr>
        <w:t>Підприємство не планує капiтального будiвництва, розширення або удосконалення основних засобiв.</w:t>
      </w:r>
    </w:p>
    <w:p w:rsidR="008F622E" w:rsidRDefault="008F622E" w:rsidP="008F622E">
      <w:pPr>
        <w:rPr>
          <w:rFonts w:ascii="Courier New" w:hAnsi="Courier New" w:cs="Courier New"/>
          <w:sz w:val="20"/>
        </w:rPr>
      </w:pPr>
    </w:p>
    <w:p w:rsidR="008F622E" w:rsidRDefault="008F622E" w:rsidP="008F622E">
      <w:pPr>
        <w:rPr>
          <w:rFonts w:ascii="Courier New" w:hAnsi="Courier New" w:cs="Courier New"/>
          <w:sz w:val="20"/>
        </w:rPr>
      </w:pPr>
    </w:p>
    <w:p w:rsidR="008F622E" w:rsidRDefault="008F622E" w:rsidP="008F622E">
      <w:pPr>
        <w:rPr>
          <w:b/>
        </w:rPr>
      </w:pPr>
      <w:r>
        <w:rPr>
          <w:b/>
        </w:rPr>
        <w:t>Проблеми, які впливають на діяльність емітента; ступінь залежності від законодавчих або економічних обмежень</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На діяльність товариства істотно впливають наступнi проблеми:</w:t>
      </w:r>
    </w:p>
    <w:p w:rsidR="008F622E" w:rsidRDefault="008F622E" w:rsidP="008F622E">
      <w:pPr>
        <w:rPr>
          <w:rFonts w:ascii="Courier New" w:hAnsi="Courier New" w:cs="Courier New"/>
          <w:sz w:val="20"/>
        </w:rPr>
      </w:pPr>
      <w:r>
        <w:rPr>
          <w:rFonts w:ascii="Courier New" w:hAnsi="Courier New" w:cs="Courier New"/>
          <w:sz w:val="20"/>
        </w:rPr>
        <w:t xml:space="preserve">- значне пiдвищення цiн на енергоносiї, великий рiвень iнфляцiї i, як наслiдок, значне пiдвищення цiн на товари i послуги всiма стороннiми органiзацiями, якi обслуговують виробництво; </w:t>
      </w:r>
    </w:p>
    <w:p w:rsidR="008F622E" w:rsidRDefault="008F622E" w:rsidP="008F622E">
      <w:pPr>
        <w:rPr>
          <w:rFonts w:ascii="Courier New" w:hAnsi="Courier New" w:cs="Courier New"/>
          <w:sz w:val="20"/>
        </w:rPr>
      </w:pPr>
      <w:r>
        <w:rPr>
          <w:rFonts w:ascii="Courier New" w:hAnsi="Courier New" w:cs="Courier New"/>
          <w:sz w:val="20"/>
        </w:rPr>
        <w:t xml:space="preserve">- вiдсутнiсть фiнансових можливостей на масштабну модернiзацiю та оновлення основних засобiв; </w:t>
      </w:r>
    </w:p>
    <w:p w:rsidR="008F622E" w:rsidRDefault="008F622E" w:rsidP="008F622E">
      <w:pPr>
        <w:rPr>
          <w:rFonts w:ascii="Courier New" w:hAnsi="Courier New" w:cs="Courier New"/>
          <w:sz w:val="20"/>
        </w:rPr>
      </w:pPr>
      <w:r>
        <w:rPr>
          <w:rFonts w:ascii="Courier New" w:hAnsi="Courier New" w:cs="Courier New"/>
          <w:sz w:val="20"/>
        </w:rPr>
        <w:t xml:space="preserve">- постiйнi змiни законодавства в питаннях оподаткування та незмiнно великий податковий тиск; </w:t>
      </w:r>
    </w:p>
    <w:p w:rsidR="008F622E" w:rsidRDefault="008F622E" w:rsidP="008F622E">
      <w:pPr>
        <w:rPr>
          <w:rFonts w:ascii="Courier New" w:hAnsi="Courier New" w:cs="Courier New"/>
          <w:sz w:val="20"/>
        </w:rPr>
      </w:pPr>
      <w:r>
        <w:rPr>
          <w:rFonts w:ascii="Courier New" w:hAnsi="Courier New" w:cs="Courier New"/>
          <w:sz w:val="20"/>
        </w:rPr>
        <w:t>- вiдсутнiсть на Українi сучасного вiтчизняного устаткування, необхiдного для виробничої дiяльностi;</w:t>
      </w:r>
    </w:p>
    <w:p w:rsidR="008F622E" w:rsidRDefault="008F622E" w:rsidP="008F622E">
      <w:pPr>
        <w:rPr>
          <w:rFonts w:ascii="Courier New" w:hAnsi="Courier New" w:cs="Courier New"/>
          <w:sz w:val="20"/>
        </w:rPr>
      </w:pPr>
      <w:r>
        <w:rPr>
          <w:rFonts w:ascii="Courier New" w:hAnsi="Courier New" w:cs="Courier New"/>
          <w:sz w:val="20"/>
        </w:rPr>
        <w:t>- складнiсть отримання банкiвських кредитiв.</w:t>
      </w:r>
    </w:p>
    <w:p w:rsidR="008F622E" w:rsidRDefault="008F622E" w:rsidP="008F622E">
      <w:pPr>
        <w:rPr>
          <w:rFonts w:ascii="Courier New" w:hAnsi="Courier New" w:cs="Courier New"/>
          <w:sz w:val="20"/>
        </w:rPr>
      </w:pPr>
      <w:r>
        <w:rPr>
          <w:rFonts w:ascii="Courier New" w:hAnsi="Courier New" w:cs="Courier New"/>
          <w:sz w:val="20"/>
        </w:rPr>
        <w:t>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w:t>
      </w:r>
    </w:p>
    <w:p w:rsidR="008F622E" w:rsidRDefault="008F622E" w:rsidP="008F622E">
      <w:pPr>
        <w:rPr>
          <w:rFonts w:ascii="Courier New" w:hAnsi="Courier New" w:cs="Courier New"/>
          <w:sz w:val="20"/>
        </w:rPr>
      </w:pPr>
    </w:p>
    <w:p w:rsidR="008F622E" w:rsidRDefault="008F622E" w:rsidP="008F622E">
      <w:pPr>
        <w:rPr>
          <w:b/>
        </w:rPr>
      </w:pPr>
      <w:r>
        <w:rPr>
          <w:b/>
        </w:rPr>
        <w:t>Факти виплати штрафних санкцій (штраф, пеня, неустойка) і компенсацій за порушення законодавства</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Відсутні факти виплати штрафних санкцій (штрафів, пені, неустойки) та компенсацій за порушення законодавства в звітному році.</w:t>
      </w:r>
    </w:p>
    <w:p w:rsidR="008F622E" w:rsidRDefault="008F622E" w:rsidP="008F622E">
      <w:pPr>
        <w:rPr>
          <w:rFonts w:ascii="Courier New" w:hAnsi="Courier New" w:cs="Courier New"/>
          <w:sz w:val="20"/>
        </w:rPr>
      </w:pPr>
    </w:p>
    <w:p w:rsidR="008F622E" w:rsidRDefault="008F622E" w:rsidP="008F622E">
      <w:pPr>
        <w:rPr>
          <w:b/>
        </w:rPr>
      </w:pPr>
      <w:r>
        <w:rPr>
          <w:b/>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 xml:space="preserve">Фінансування діяльності підприємства проводиться за рахунок власних коштів. </w:t>
      </w:r>
    </w:p>
    <w:p w:rsidR="008F622E" w:rsidRDefault="008F622E" w:rsidP="008F622E">
      <w:pPr>
        <w:rPr>
          <w:rFonts w:ascii="Courier New" w:hAnsi="Courier New" w:cs="Courier New"/>
          <w:sz w:val="20"/>
        </w:rPr>
      </w:pPr>
      <w:r>
        <w:rPr>
          <w:rFonts w:ascii="Courier New" w:hAnsi="Courier New" w:cs="Courier New"/>
          <w:sz w:val="20"/>
        </w:rPr>
        <w:lastRenderedPageBreak/>
        <w:t>Власний капiтал підприємства протягом 2016 року збільшився на 818,00 тис. грн. до 714 тис. грн. на кiнець року. Робочий капітал емітента наприкінці 2016 р. складає 2395 тис. грн. та є достатнім.</w:t>
      </w:r>
    </w:p>
    <w:p w:rsidR="008F622E" w:rsidRDefault="008F622E" w:rsidP="008F622E">
      <w:pPr>
        <w:rPr>
          <w:rFonts w:ascii="Courier New" w:hAnsi="Courier New" w:cs="Courier New"/>
          <w:sz w:val="20"/>
        </w:rPr>
      </w:pPr>
      <w:r>
        <w:rPr>
          <w:rFonts w:ascii="Courier New" w:hAnsi="Courier New" w:cs="Courier New"/>
          <w:sz w:val="20"/>
        </w:rPr>
        <w:t xml:space="preserve">Покращити ліквідність за оцінками фахівців емітента можливо за допомогою: </w:t>
      </w:r>
    </w:p>
    <w:p w:rsidR="008F622E" w:rsidRDefault="008F622E" w:rsidP="008F622E">
      <w:pPr>
        <w:rPr>
          <w:rFonts w:ascii="Courier New" w:hAnsi="Courier New" w:cs="Courier New"/>
          <w:sz w:val="20"/>
        </w:rPr>
      </w:pPr>
      <w:r>
        <w:rPr>
          <w:rFonts w:ascii="Courier New" w:hAnsi="Courier New" w:cs="Courier New"/>
          <w:sz w:val="20"/>
        </w:rPr>
        <w:t xml:space="preserve">1) вихід на нові ринки; </w:t>
      </w:r>
    </w:p>
    <w:p w:rsidR="008F622E" w:rsidRDefault="008F622E" w:rsidP="008F622E">
      <w:pPr>
        <w:rPr>
          <w:rFonts w:ascii="Courier New" w:hAnsi="Courier New" w:cs="Courier New"/>
          <w:sz w:val="20"/>
        </w:rPr>
      </w:pPr>
      <w:r>
        <w:rPr>
          <w:rFonts w:ascii="Courier New" w:hAnsi="Courier New" w:cs="Courier New"/>
          <w:sz w:val="20"/>
        </w:rPr>
        <w:t>2) комплексні маркетингові дослідження потенційних ринків збуту, вивчення можливостей та наслідків проведення наступальної маркетингової політики;</w:t>
      </w:r>
    </w:p>
    <w:p w:rsidR="008F622E" w:rsidRDefault="008F622E" w:rsidP="008F622E">
      <w:pPr>
        <w:rPr>
          <w:rFonts w:ascii="Courier New" w:hAnsi="Courier New" w:cs="Courier New"/>
          <w:sz w:val="20"/>
        </w:rPr>
      </w:pPr>
      <w:r>
        <w:rPr>
          <w:rFonts w:ascii="Courier New" w:hAnsi="Courier New" w:cs="Courier New"/>
          <w:sz w:val="20"/>
        </w:rPr>
        <w:t xml:space="preserve">3) забезпечення безперебійності та ритмічності роботи підприємства; </w:t>
      </w:r>
    </w:p>
    <w:p w:rsidR="008F622E" w:rsidRDefault="008F622E" w:rsidP="008F622E">
      <w:pPr>
        <w:rPr>
          <w:rFonts w:ascii="Courier New" w:hAnsi="Courier New" w:cs="Courier New"/>
          <w:sz w:val="20"/>
        </w:rPr>
      </w:pPr>
      <w:r>
        <w:rPr>
          <w:rFonts w:ascii="Courier New" w:hAnsi="Courier New" w:cs="Courier New"/>
          <w:sz w:val="20"/>
        </w:rPr>
        <w:t>4) управління дебіторською заборгованістю та інше.</w:t>
      </w:r>
    </w:p>
    <w:p w:rsidR="008F622E" w:rsidRDefault="008F622E" w:rsidP="008F622E">
      <w:pPr>
        <w:rPr>
          <w:rFonts w:ascii="Courier New" w:hAnsi="Courier New" w:cs="Courier New"/>
          <w:sz w:val="20"/>
        </w:rPr>
      </w:pPr>
    </w:p>
    <w:p w:rsidR="008F622E" w:rsidRDefault="008F622E" w:rsidP="008F622E">
      <w:pPr>
        <w:rPr>
          <w:b/>
        </w:rPr>
      </w:pPr>
      <w:r>
        <w:rPr>
          <w:b/>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На кінець звітного періоду укладених, але не виконаних договорiв пiдприємство не має.</w:t>
      </w:r>
    </w:p>
    <w:p w:rsidR="008F622E" w:rsidRDefault="008F622E" w:rsidP="008F622E">
      <w:pPr>
        <w:rPr>
          <w:rFonts w:ascii="Courier New" w:hAnsi="Courier New" w:cs="Courier New"/>
          <w:sz w:val="20"/>
        </w:rPr>
      </w:pPr>
    </w:p>
    <w:p w:rsidR="008F622E" w:rsidRDefault="008F622E" w:rsidP="008F622E">
      <w:pPr>
        <w:rPr>
          <w:b/>
        </w:rPr>
      </w:pPr>
      <w:r>
        <w:rPr>
          <w:b/>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 xml:space="preserve">Планується збільшити обсяги робіт шляхом участі у тендерах і за рахунок отримання замовлень від приватних осіб. </w:t>
      </w:r>
    </w:p>
    <w:p w:rsidR="008F622E" w:rsidRDefault="008F622E" w:rsidP="008F622E">
      <w:pPr>
        <w:rPr>
          <w:rFonts w:ascii="Courier New" w:hAnsi="Courier New" w:cs="Courier New"/>
          <w:sz w:val="20"/>
        </w:rPr>
      </w:pPr>
      <w:r>
        <w:rPr>
          <w:rFonts w:ascii="Courier New" w:hAnsi="Courier New" w:cs="Courier New"/>
          <w:sz w:val="20"/>
        </w:rPr>
        <w:t>В майбутньому на діяльність товариства можуть вплинути наступні фактори:</w:t>
      </w:r>
    </w:p>
    <w:p w:rsidR="008F622E" w:rsidRDefault="008F622E" w:rsidP="008F622E">
      <w:pPr>
        <w:rPr>
          <w:rFonts w:ascii="Courier New" w:hAnsi="Courier New" w:cs="Courier New"/>
          <w:sz w:val="20"/>
        </w:rPr>
      </w:pPr>
      <w:r>
        <w:rPr>
          <w:rFonts w:ascii="Courier New" w:hAnsi="Courier New" w:cs="Courier New"/>
          <w:sz w:val="20"/>
        </w:rPr>
        <w:t>-зміна податкового законодавства;</w:t>
      </w:r>
    </w:p>
    <w:p w:rsidR="008F622E" w:rsidRDefault="008F622E" w:rsidP="008F622E">
      <w:pPr>
        <w:rPr>
          <w:rFonts w:ascii="Courier New" w:hAnsi="Courier New" w:cs="Courier New"/>
          <w:sz w:val="20"/>
        </w:rPr>
      </w:pPr>
      <w:r>
        <w:rPr>
          <w:rFonts w:ascii="Courier New" w:hAnsi="Courier New" w:cs="Courier New"/>
          <w:sz w:val="20"/>
        </w:rPr>
        <w:t>-зміна законодавства, що регулює діяльність акціонерних товариств на ринку цінних паперів;</w:t>
      </w:r>
    </w:p>
    <w:p w:rsidR="008F622E" w:rsidRDefault="008F622E" w:rsidP="008F622E">
      <w:pPr>
        <w:rPr>
          <w:rFonts w:ascii="Courier New" w:hAnsi="Courier New" w:cs="Courier New"/>
          <w:sz w:val="20"/>
        </w:rPr>
      </w:pPr>
      <w:r>
        <w:rPr>
          <w:rFonts w:ascii="Courier New" w:hAnsi="Courier New" w:cs="Courier New"/>
          <w:sz w:val="20"/>
        </w:rPr>
        <w:t>-девальвація національної валюти;</w:t>
      </w:r>
    </w:p>
    <w:p w:rsidR="008F622E" w:rsidRDefault="008F622E" w:rsidP="008F622E">
      <w:pPr>
        <w:rPr>
          <w:rFonts w:ascii="Courier New" w:hAnsi="Courier New" w:cs="Courier New"/>
          <w:sz w:val="20"/>
        </w:rPr>
      </w:pPr>
      <w:r>
        <w:rPr>
          <w:rFonts w:ascii="Courier New" w:hAnsi="Courier New" w:cs="Courier New"/>
          <w:sz w:val="20"/>
        </w:rPr>
        <w:t>-недоступність кредитних ресурсів;</w:t>
      </w:r>
    </w:p>
    <w:p w:rsidR="008F622E" w:rsidRDefault="008F622E" w:rsidP="008F622E">
      <w:pPr>
        <w:rPr>
          <w:rFonts w:ascii="Courier New" w:hAnsi="Courier New" w:cs="Courier New"/>
          <w:sz w:val="20"/>
        </w:rPr>
      </w:pPr>
      <w:r>
        <w:rPr>
          <w:rFonts w:ascii="Courier New" w:hAnsi="Courier New" w:cs="Courier New"/>
          <w:sz w:val="20"/>
        </w:rPr>
        <w:t>-стабілізація фінансового стану замовників;</w:t>
      </w:r>
    </w:p>
    <w:p w:rsidR="008F622E" w:rsidRDefault="008F622E" w:rsidP="008F622E">
      <w:pPr>
        <w:rPr>
          <w:rFonts w:ascii="Courier New" w:hAnsi="Courier New" w:cs="Courier New"/>
          <w:sz w:val="20"/>
        </w:rPr>
      </w:pPr>
      <w:r>
        <w:rPr>
          <w:rFonts w:ascii="Courier New" w:hAnsi="Courier New" w:cs="Courier New"/>
          <w:sz w:val="20"/>
        </w:rPr>
        <w:t>-відродження промислової галузі.</w:t>
      </w:r>
    </w:p>
    <w:p w:rsidR="008F622E" w:rsidRDefault="008F622E" w:rsidP="008F622E">
      <w:pPr>
        <w:rPr>
          <w:rFonts w:ascii="Courier New" w:hAnsi="Courier New" w:cs="Courier New"/>
          <w:sz w:val="20"/>
        </w:rPr>
      </w:pPr>
    </w:p>
    <w:p w:rsidR="008F622E" w:rsidRDefault="008F622E" w:rsidP="008F622E">
      <w:pPr>
        <w:rPr>
          <w:b/>
        </w:rPr>
      </w:pPr>
      <w:r>
        <w:rPr>
          <w:b/>
        </w:rPr>
        <w:t>Опис політики емітента щодо досліджень та розробок, вказати суму витрат на дослідження та розробку за звітний рік</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В звітному році товариством грошови кошти на дослідження та розробку не спрямовувались.</w:t>
      </w:r>
    </w:p>
    <w:p w:rsidR="008F622E" w:rsidRDefault="008F622E" w:rsidP="008F622E">
      <w:pPr>
        <w:rPr>
          <w:rFonts w:ascii="Courier New" w:hAnsi="Courier New" w:cs="Courier New"/>
          <w:sz w:val="20"/>
        </w:rPr>
      </w:pPr>
    </w:p>
    <w:p w:rsidR="008F622E" w:rsidRDefault="008F622E" w:rsidP="008F622E">
      <w:pPr>
        <w:rPr>
          <w:b/>
        </w:rPr>
      </w:pPr>
      <w:r>
        <w:rPr>
          <w:b/>
        </w:rPr>
        <w:t>Судові справи, за якими розглядаються позовні вимоги у розмірі на суму 10 або більше відсотків активів емітента або дочірнього підприємства станом на початок року, стороною в яких виступає емітент, його дочірні підприємства, або судові справи, стороною в яких виступають посадові особи емітента (дата відкриття провадження у справі, сторони, зміст та розмір позовних вимог, найменування суду, в якому розглядається справа, поточний стан розгляду). У разі відсутності судових справ про це зазначається</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Судові справи, за якими розглядаються позовні вимоги у розмірі на суму 10 або більше відсотків активів емітента станом на початок року, стороною в яких виступає емітент, або судові справи, стороною в яких виступають посадові особи емітента відсутні.</w:t>
      </w:r>
    </w:p>
    <w:p w:rsidR="008F622E" w:rsidRDefault="008F622E" w:rsidP="008F622E">
      <w:pPr>
        <w:rPr>
          <w:rFonts w:ascii="Courier New" w:hAnsi="Courier New" w:cs="Courier New"/>
          <w:sz w:val="20"/>
        </w:rPr>
      </w:pPr>
    </w:p>
    <w:p w:rsidR="008F622E" w:rsidRDefault="008F622E" w:rsidP="008F622E">
      <w:pPr>
        <w:rPr>
          <w:b/>
        </w:rPr>
      </w:pPr>
      <w:r>
        <w:rPr>
          <w:b/>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8F622E" w:rsidRDefault="008F622E" w:rsidP="008F622E">
      <w:pPr>
        <w:rPr>
          <w:b/>
        </w:rPr>
      </w:pPr>
    </w:p>
    <w:p w:rsidR="008F622E" w:rsidRDefault="008F622E" w:rsidP="008F622E">
      <w:pPr>
        <w:rPr>
          <w:rFonts w:ascii="Courier New" w:hAnsi="Courier New" w:cs="Courier New"/>
          <w:sz w:val="20"/>
        </w:rPr>
      </w:pPr>
      <w:r>
        <w:rPr>
          <w:rFonts w:ascii="Courier New" w:hAnsi="Courier New" w:cs="Courier New"/>
          <w:sz w:val="20"/>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 www.stockmarket.gov.ua та на особистому сайті емітента www.pmk15.com.ua   </w:t>
      </w:r>
    </w:p>
    <w:p w:rsidR="008F622E" w:rsidRDefault="008F622E" w:rsidP="008F622E">
      <w:pPr>
        <w:rPr>
          <w:rFonts w:ascii="Courier New" w:hAnsi="Courier New" w:cs="Courier New"/>
          <w:sz w:val="20"/>
        </w:rPr>
      </w:pPr>
    </w:p>
    <w:p w:rsidR="008F622E" w:rsidRDefault="008F622E" w:rsidP="008F622E">
      <w:pPr>
        <w:rPr>
          <w:rFonts w:ascii="Courier New" w:hAnsi="Courier New" w:cs="Courier New"/>
          <w:sz w:val="20"/>
        </w:rPr>
      </w:pPr>
      <w:r>
        <w:rPr>
          <w:rFonts w:ascii="Courier New" w:hAnsi="Courier New" w:cs="Courier New"/>
          <w:sz w:val="20"/>
        </w:rPr>
        <w:t>Аналіз господарювання за три останніх роки         2014 рік    2015 рік     2016 рік</w:t>
      </w:r>
    </w:p>
    <w:p w:rsidR="008F622E" w:rsidRDefault="008F622E" w:rsidP="008F622E">
      <w:pPr>
        <w:rPr>
          <w:rFonts w:ascii="Courier New" w:hAnsi="Courier New" w:cs="Courier New"/>
          <w:sz w:val="20"/>
        </w:rPr>
      </w:pPr>
      <w:r>
        <w:rPr>
          <w:rFonts w:ascii="Courier New" w:hAnsi="Courier New" w:cs="Courier New"/>
          <w:sz w:val="20"/>
        </w:rPr>
        <w:t xml:space="preserve">                                                  </w:t>
      </w:r>
    </w:p>
    <w:p w:rsidR="008F622E" w:rsidRDefault="008F622E" w:rsidP="008F622E">
      <w:pPr>
        <w:rPr>
          <w:rFonts w:ascii="Courier New" w:hAnsi="Courier New" w:cs="Courier New"/>
          <w:sz w:val="20"/>
        </w:rPr>
      </w:pPr>
      <w:r>
        <w:rPr>
          <w:rFonts w:ascii="Courier New" w:hAnsi="Courier New" w:cs="Courier New"/>
          <w:sz w:val="20"/>
        </w:rPr>
        <w:t xml:space="preserve">Чистий дохід від реалізації послуг (тис.грн.)      1609,00     4745,00      14509,00 </w:t>
      </w:r>
    </w:p>
    <w:p w:rsidR="008F622E" w:rsidRDefault="008F622E" w:rsidP="008F622E">
      <w:pPr>
        <w:rPr>
          <w:rFonts w:ascii="Courier New" w:hAnsi="Courier New" w:cs="Courier New"/>
          <w:sz w:val="20"/>
        </w:rPr>
      </w:pPr>
      <w:r>
        <w:rPr>
          <w:rFonts w:ascii="Courier New" w:hAnsi="Courier New" w:cs="Courier New"/>
          <w:sz w:val="20"/>
        </w:rPr>
        <w:t>Собівартість реалізованих послуг (тис.грн.)        1788,00     4735,00      12757,00</w:t>
      </w:r>
    </w:p>
    <w:p w:rsidR="008F622E" w:rsidRDefault="008F622E" w:rsidP="008F622E">
      <w:pPr>
        <w:rPr>
          <w:rFonts w:ascii="Courier New" w:hAnsi="Courier New" w:cs="Courier New"/>
          <w:sz w:val="20"/>
        </w:rPr>
      </w:pPr>
      <w:r>
        <w:rPr>
          <w:rFonts w:ascii="Courier New" w:hAnsi="Courier New" w:cs="Courier New"/>
          <w:sz w:val="20"/>
        </w:rPr>
        <w:t>Чистий прибуток(збиток) (тис.грн.)                 (532,00)    (412,00)     818,00</w:t>
      </w:r>
    </w:p>
    <w:p w:rsidR="008F622E" w:rsidRDefault="008F622E">
      <w:pPr>
        <w:sectPr w:rsidR="008F622E" w:rsidSect="008F622E">
          <w:pgSz w:w="11906" w:h="16838"/>
          <w:pgMar w:top="363" w:right="567" w:bottom="363" w:left="1417" w:header="709" w:footer="709" w:gutter="0"/>
          <w:cols w:space="708"/>
          <w:docGrid w:linePitch="360"/>
        </w:sectPr>
      </w:pPr>
      <w:bookmarkStart w:id="3" w:name="_GoBack"/>
      <w:bookmarkEnd w:id="3"/>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8F622E" w:rsidTr="00EC2877">
        <w:trPr>
          <w:trHeight w:val="271"/>
        </w:trPr>
        <w:tc>
          <w:tcPr>
            <w:tcW w:w="10080" w:type="dxa"/>
            <w:tcMar>
              <w:top w:w="60" w:type="dxa"/>
              <w:left w:w="60" w:type="dxa"/>
              <w:bottom w:w="60" w:type="dxa"/>
              <w:right w:w="60" w:type="dxa"/>
            </w:tcMar>
            <w:vAlign w:val="center"/>
          </w:tcPr>
          <w:p w:rsidR="008F622E" w:rsidRPr="00124C55" w:rsidRDefault="008F622E" w:rsidP="00EC2877">
            <w:pPr>
              <w:ind w:left="-210"/>
              <w:jc w:val="center"/>
              <w:rPr>
                <w:b/>
                <w:bCs/>
                <w:sz w:val="26"/>
                <w:szCs w:val="26"/>
              </w:rPr>
            </w:pPr>
            <w:r w:rsidRPr="002866CC">
              <w:rPr>
                <w:b/>
                <w:color w:val="000000"/>
                <w:sz w:val="26"/>
                <w:szCs w:val="26"/>
                <w:lang w:val="ru-RU"/>
              </w:rPr>
              <w:lastRenderedPageBreak/>
              <w:t xml:space="preserve">   </w:t>
            </w:r>
            <w:r>
              <w:rPr>
                <w:b/>
                <w:color w:val="000000"/>
                <w:sz w:val="26"/>
                <w:szCs w:val="26"/>
                <w:lang w:val="en-US"/>
              </w:rPr>
              <w:t>XII</w:t>
            </w:r>
            <w:r w:rsidRPr="00124C55">
              <w:rPr>
                <w:b/>
                <w:color w:val="000000"/>
                <w:sz w:val="26"/>
                <w:szCs w:val="26"/>
              </w:rPr>
              <w:t>. Інформація про майновий стан та фінансово-господарську діяльність емітента</w:t>
            </w:r>
          </w:p>
        </w:tc>
      </w:tr>
      <w:tr w:rsidR="008F622E" w:rsidRPr="00A45B6A" w:rsidTr="00EC2877">
        <w:trPr>
          <w:trHeight w:val="244"/>
        </w:trPr>
        <w:tc>
          <w:tcPr>
            <w:tcW w:w="10080" w:type="dxa"/>
            <w:tcMar>
              <w:top w:w="60" w:type="dxa"/>
              <w:left w:w="60" w:type="dxa"/>
              <w:bottom w:w="60" w:type="dxa"/>
              <w:right w:w="60" w:type="dxa"/>
            </w:tcMar>
          </w:tcPr>
          <w:p w:rsidR="008F622E" w:rsidRDefault="008F622E" w:rsidP="00EC2877">
            <w:pPr>
              <w:rPr>
                <w:b/>
                <w:bCs/>
                <w:color w:val="000000"/>
              </w:rPr>
            </w:pPr>
          </w:p>
          <w:p w:rsidR="008F622E" w:rsidRDefault="008F622E" w:rsidP="00EC2877">
            <w:pPr>
              <w:rPr>
                <w:b/>
                <w:bCs/>
                <w:color w:val="000000"/>
              </w:rPr>
            </w:pPr>
            <w:r w:rsidRPr="00A45B6A">
              <w:rPr>
                <w:b/>
                <w:bCs/>
                <w:color w:val="000000"/>
              </w:rPr>
              <w:t xml:space="preserve">1. Інформація </w:t>
            </w:r>
            <w:r>
              <w:rPr>
                <w:b/>
                <w:bCs/>
                <w:color w:val="000000"/>
              </w:rPr>
              <w:t xml:space="preserve">про основні засоби </w:t>
            </w:r>
            <w:r w:rsidRPr="00A45B6A">
              <w:rPr>
                <w:b/>
                <w:bCs/>
                <w:color w:val="000000"/>
              </w:rPr>
              <w:t>емітента</w:t>
            </w:r>
            <w:r>
              <w:rPr>
                <w:b/>
                <w:bCs/>
                <w:color w:val="000000"/>
              </w:rPr>
              <w:t xml:space="preserve"> ( за залишковою вартістю )</w:t>
            </w:r>
          </w:p>
          <w:p w:rsidR="008F622E" w:rsidRPr="00A45B6A" w:rsidRDefault="008F622E" w:rsidP="00EC2877"/>
        </w:tc>
      </w:tr>
    </w:tbl>
    <w:tbl>
      <w:tblPr>
        <w:tblStyle w:val="a4"/>
        <w:tblW w:w="10061" w:type="dxa"/>
        <w:tblLayout w:type="fixed"/>
        <w:tblLook w:val="01E0" w:firstRow="1" w:lastRow="1" w:firstColumn="1" w:lastColumn="1" w:noHBand="0" w:noVBand="0"/>
      </w:tblPr>
      <w:tblGrid>
        <w:gridCol w:w="3090"/>
        <w:gridCol w:w="1162"/>
        <w:gridCol w:w="1162"/>
        <w:gridCol w:w="1161"/>
        <w:gridCol w:w="1162"/>
        <w:gridCol w:w="1162"/>
        <w:gridCol w:w="1162"/>
      </w:tblGrid>
      <w:tr w:rsidR="008F622E" w:rsidRPr="00124C55" w:rsidTr="00EC2877">
        <w:trPr>
          <w:trHeight w:val="461"/>
        </w:trPr>
        <w:tc>
          <w:tcPr>
            <w:tcW w:w="3090" w:type="dxa"/>
            <w:vMerge w:val="restart"/>
            <w:vAlign w:val="center"/>
          </w:tcPr>
          <w:p w:rsidR="008F622E" w:rsidRPr="008C07DC" w:rsidRDefault="008F622E" w:rsidP="00EC2877">
            <w:pPr>
              <w:jc w:val="center"/>
              <w:rPr>
                <w:b/>
                <w:sz w:val="20"/>
                <w:szCs w:val="20"/>
              </w:rPr>
            </w:pPr>
            <w:r w:rsidRPr="008C07DC">
              <w:rPr>
                <w:b/>
                <w:sz w:val="20"/>
                <w:szCs w:val="20"/>
              </w:rPr>
              <w:t>Найменування основних засобів</w:t>
            </w:r>
          </w:p>
        </w:tc>
        <w:tc>
          <w:tcPr>
            <w:tcW w:w="2324" w:type="dxa"/>
            <w:gridSpan w:val="2"/>
            <w:vAlign w:val="center"/>
          </w:tcPr>
          <w:p w:rsidR="008F622E" w:rsidRPr="008C07DC" w:rsidRDefault="008F622E" w:rsidP="00EC2877">
            <w:pPr>
              <w:jc w:val="center"/>
              <w:rPr>
                <w:b/>
                <w:sz w:val="20"/>
                <w:szCs w:val="20"/>
              </w:rPr>
            </w:pPr>
            <w:r w:rsidRPr="008C07DC">
              <w:rPr>
                <w:b/>
                <w:sz w:val="20"/>
                <w:szCs w:val="20"/>
              </w:rPr>
              <w:t>Власні основні засоби (тис.грн.)</w:t>
            </w:r>
          </w:p>
        </w:tc>
        <w:tc>
          <w:tcPr>
            <w:tcW w:w="2323" w:type="dxa"/>
            <w:gridSpan w:val="2"/>
            <w:vAlign w:val="center"/>
          </w:tcPr>
          <w:p w:rsidR="008F622E" w:rsidRPr="008C07DC" w:rsidRDefault="008F622E" w:rsidP="00EC2877">
            <w:pPr>
              <w:jc w:val="center"/>
              <w:rPr>
                <w:b/>
                <w:sz w:val="20"/>
                <w:szCs w:val="20"/>
              </w:rPr>
            </w:pPr>
            <w:r w:rsidRPr="008C07DC">
              <w:rPr>
                <w:b/>
                <w:sz w:val="20"/>
                <w:szCs w:val="20"/>
              </w:rPr>
              <w:t>Орендовані основні засоби (тис.грн.)</w:t>
            </w:r>
          </w:p>
        </w:tc>
        <w:tc>
          <w:tcPr>
            <w:tcW w:w="2324" w:type="dxa"/>
            <w:gridSpan w:val="2"/>
            <w:vAlign w:val="center"/>
          </w:tcPr>
          <w:p w:rsidR="008F622E" w:rsidRPr="008C07DC" w:rsidRDefault="008F622E" w:rsidP="00EC2877">
            <w:pPr>
              <w:jc w:val="center"/>
              <w:rPr>
                <w:b/>
                <w:sz w:val="20"/>
                <w:szCs w:val="20"/>
              </w:rPr>
            </w:pPr>
            <w:r w:rsidRPr="008C07DC">
              <w:rPr>
                <w:b/>
                <w:sz w:val="20"/>
                <w:szCs w:val="20"/>
              </w:rPr>
              <w:t>Основні засоби , всього (тис.грн.)</w:t>
            </w:r>
          </w:p>
        </w:tc>
      </w:tr>
      <w:tr w:rsidR="008F622E" w:rsidRPr="00124C55" w:rsidTr="00EC2877">
        <w:trPr>
          <w:trHeight w:val="147"/>
        </w:trPr>
        <w:tc>
          <w:tcPr>
            <w:tcW w:w="3090" w:type="dxa"/>
            <w:vMerge/>
          </w:tcPr>
          <w:p w:rsidR="008F622E" w:rsidRPr="008C07DC" w:rsidRDefault="008F622E" w:rsidP="00EC2877">
            <w:pPr>
              <w:rPr>
                <w:b/>
                <w:sz w:val="20"/>
                <w:szCs w:val="20"/>
              </w:rPr>
            </w:pPr>
          </w:p>
        </w:tc>
        <w:tc>
          <w:tcPr>
            <w:tcW w:w="1162" w:type="dxa"/>
            <w:vAlign w:val="center"/>
          </w:tcPr>
          <w:p w:rsidR="008F622E" w:rsidRPr="008C07DC" w:rsidRDefault="008F622E" w:rsidP="00EC2877">
            <w:pPr>
              <w:jc w:val="center"/>
              <w:rPr>
                <w:b/>
                <w:sz w:val="20"/>
                <w:szCs w:val="20"/>
              </w:rPr>
            </w:pPr>
            <w:r w:rsidRPr="008C07DC">
              <w:rPr>
                <w:b/>
                <w:sz w:val="20"/>
                <w:szCs w:val="20"/>
              </w:rPr>
              <w:t>На початок періоду</w:t>
            </w:r>
          </w:p>
        </w:tc>
        <w:tc>
          <w:tcPr>
            <w:tcW w:w="1162" w:type="dxa"/>
            <w:vAlign w:val="center"/>
          </w:tcPr>
          <w:p w:rsidR="008F622E" w:rsidRPr="008C07DC" w:rsidRDefault="008F622E" w:rsidP="00EC2877">
            <w:pPr>
              <w:jc w:val="center"/>
              <w:rPr>
                <w:b/>
                <w:sz w:val="20"/>
                <w:szCs w:val="20"/>
              </w:rPr>
            </w:pPr>
            <w:r w:rsidRPr="008C07DC">
              <w:rPr>
                <w:b/>
                <w:sz w:val="20"/>
                <w:szCs w:val="20"/>
              </w:rPr>
              <w:t>На кінець періоду</w:t>
            </w:r>
          </w:p>
        </w:tc>
        <w:tc>
          <w:tcPr>
            <w:tcW w:w="1161" w:type="dxa"/>
            <w:vAlign w:val="center"/>
          </w:tcPr>
          <w:p w:rsidR="008F622E" w:rsidRPr="008C07DC" w:rsidRDefault="008F622E" w:rsidP="00EC2877">
            <w:pPr>
              <w:jc w:val="center"/>
              <w:rPr>
                <w:b/>
                <w:sz w:val="20"/>
                <w:szCs w:val="20"/>
              </w:rPr>
            </w:pPr>
            <w:r w:rsidRPr="008C07DC">
              <w:rPr>
                <w:b/>
                <w:sz w:val="20"/>
                <w:szCs w:val="20"/>
              </w:rPr>
              <w:t>На початок періоду</w:t>
            </w:r>
          </w:p>
        </w:tc>
        <w:tc>
          <w:tcPr>
            <w:tcW w:w="1162" w:type="dxa"/>
            <w:vAlign w:val="center"/>
          </w:tcPr>
          <w:p w:rsidR="008F622E" w:rsidRPr="008C07DC" w:rsidRDefault="008F622E" w:rsidP="00EC2877">
            <w:pPr>
              <w:jc w:val="center"/>
              <w:rPr>
                <w:b/>
                <w:sz w:val="20"/>
                <w:szCs w:val="20"/>
              </w:rPr>
            </w:pPr>
            <w:r w:rsidRPr="008C07DC">
              <w:rPr>
                <w:b/>
                <w:sz w:val="20"/>
                <w:szCs w:val="20"/>
              </w:rPr>
              <w:t>На кінець періоду</w:t>
            </w:r>
          </w:p>
        </w:tc>
        <w:tc>
          <w:tcPr>
            <w:tcW w:w="1162" w:type="dxa"/>
            <w:vAlign w:val="center"/>
          </w:tcPr>
          <w:p w:rsidR="008F622E" w:rsidRPr="008C07DC" w:rsidRDefault="008F622E" w:rsidP="00EC2877">
            <w:pPr>
              <w:jc w:val="center"/>
              <w:rPr>
                <w:b/>
                <w:sz w:val="20"/>
                <w:szCs w:val="20"/>
              </w:rPr>
            </w:pPr>
            <w:r w:rsidRPr="008C07DC">
              <w:rPr>
                <w:b/>
                <w:sz w:val="20"/>
                <w:szCs w:val="20"/>
              </w:rPr>
              <w:t>На початок періоду</w:t>
            </w:r>
          </w:p>
        </w:tc>
        <w:tc>
          <w:tcPr>
            <w:tcW w:w="1162" w:type="dxa"/>
            <w:vAlign w:val="center"/>
          </w:tcPr>
          <w:p w:rsidR="008F622E" w:rsidRPr="008C07DC" w:rsidRDefault="008F622E" w:rsidP="00EC2877">
            <w:pPr>
              <w:jc w:val="center"/>
              <w:rPr>
                <w:b/>
                <w:sz w:val="20"/>
                <w:szCs w:val="20"/>
              </w:rPr>
            </w:pPr>
            <w:r w:rsidRPr="008C07DC">
              <w:rPr>
                <w:b/>
                <w:sz w:val="20"/>
                <w:szCs w:val="20"/>
              </w:rPr>
              <w:t>На кінець періоду</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1.Виробничого призначення</w:t>
            </w:r>
          </w:p>
        </w:tc>
        <w:tc>
          <w:tcPr>
            <w:tcW w:w="1162" w:type="dxa"/>
            <w:vAlign w:val="center"/>
          </w:tcPr>
          <w:p w:rsidR="008F622E" w:rsidRPr="00476470" w:rsidRDefault="008F622E" w:rsidP="00EC2877">
            <w:pPr>
              <w:jc w:val="center"/>
              <w:rPr>
                <w:sz w:val="20"/>
                <w:szCs w:val="20"/>
                <w:lang w:val="en-US"/>
              </w:rPr>
            </w:pPr>
            <w:r>
              <w:rPr>
                <w:sz w:val="20"/>
                <w:szCs w:val="20"/>
              </w:rPr>
              <w:t>782.000</w:t>
            </w:r>
          </w:p>
        </w:tc>
        <w:tc>
          <w:tcPr>
            <w:tcW w:w="1162" w:type="dxa"/>
            <w:vAlign w:val="center"/>
          </w:tcPr>
          <w:p w:rsidR="008F622E" w:rsidRPr="00124C55" w:rsidRDefault="008F622E" w:rsidP="00EC2877">
            <w:pPr>
              <w:jc w:val="center"/>
              <w:rPr>
                <w:sz w:val="20"/>
                <w:szCs w:val="20"/>
              </w:rPr>
            </w:pPr>
            <w:r>
              <w:rPr>
                <w:sz w:val="20"/>
                <w:szCs w:val="20"/>
              </w:rPr>
              <w:t>629.000</w:t>
            </w:r>
          </w:p>
        </w:tc>
        <w:tc>
          <w:tcPr>
            <w:tcW w:w="1161"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782.000</w:t>
            </w:r>
          </w:p>
        </w:tc>
        <w:tc>
          <w:tcPr>
            <w:tcW w:w="1162" w:type="dxa"/>
            <w:vAlign w:val="center"/>
          </w:tcPr>
          <w:p w:rsidR="008F622E" w:rsidRPr="00124C55" w:rsidRDefault="008F622E" w:rsidP="00EC2877">
            <w:pPr>
              <w:jc w:val="center"/>
              <w:rPr>
                <w:sz w:val="20"/>
                <w:szCs w:val="20"/>
              </w:rPr>
            </w:pPr>
            <w:r>
              <w:rPr>
                <w:sz w:val="20"/>
                <w:szCs w:val="20"/>
              </w:rPr>
              <w:t>629.000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 будівлі та споруди</w:t>
            </w:r>
          </w:p>
        </w:tc>
        <w:tc>
          <w:tcPr>
            <w:tcW w:w="1162" w:type="dxa"/>
            <w:vAlign w:val="center"/>
          </w:tcPr>
          <w:p w:rsidR="008F622E" w:rsidRPr="00476470" w:rsidRDefault="008F622E" w:rsidP="00EC2877">
            <w:pPr>
              <w:jc w:val="center"/>
              <w:rPr>
                <w:sz w:val="20"/>
                <w:szCs w:val="20"/>
                <w:lang w:val="en-US"/>
              </w:rPr>
            </w:pPr>
            <w:r>
              <w:rPr>
                <w:sz w:val="20"/>
                <w:szCs w:val="20"/>
              </w:rPr>
              <w:t>132.000</w:t>
            </w:r>
          </w:p>
        </w:tc>
        <w:tc>
          <w:tcPr>
            <w:tcW w:w="1162" w:type="dxa"/>
            <w:vAlign w:val="center"/>
          </w:tcPr>
          <w:p w:rsidR="008F622E" w:rsidRPr="00124C55" w:rsidRDefault="008F622E" w:rsidP="00EC2877">
            <w:pPr>
              <w:jc w:val="center"/>
              <w:rPr>
                <w:sz w:val="20"/>
                <w:szCs w:val="20"/>
              </w:rPr>
            </w:pPr>
            <w:r>
              <w:rPr>
                <w:sz w:val="20"/>
                <w:szCs w:val="20"/>
              </w:rPr>
              <w:t>21.000</w:t>
            </w:r>
          </w:p>
        </w:tc>
        <w:tc>
          <w:tcPr>
            <w:tcW w:w="1161"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132.000</w:t>
            </w:r>
          </w:p>
        </w:tc>
        <w:tc>
          <w:tcPr>
            <w:tcW w:w="1162" w:type="dxa"/>
            <w:vAlign w:val="center"/>
          </w:tcPr>
          <w:p w:rsidR="008F622E" w:rsidRPr="00124C55" w:rsidRDefault="008F622E" w:rsidP="00EC2877">
            <w:pPr>
              <w:jc w:val="center"/>
              <w:rPr>
                <w:sz w:val="20"/>
                <w:szCs w:val="20"/>
              </w:rPr>
            </w:pPr>
            <w:r>
              <w:rPr>
                <w:sz w:val="20"/>
                <w:szCs w:val="20"/>
              </w:rPr>
              <w:t>21.000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 машини та обладнання</w:t>
            </w:r>
          </w:p>
        </w:tc>
        <w:tc>
          <w:tcPr>
            <w:tcW w:w="1162" w:type="dxa"/>
            <w:vAlign w:val="center"/>
          </w:tcPr>
          <w:p w:rsidR="008F622E" w:rsidRPr="00476470" w:rsidRDefault="008F622E" w:rsidP="00EC2877">
            <w:pPr>
              <w:jc w:val="center"/>
              <w:rPr>
                <w:sz w:val="20"/>
                <w:szCs w:val="20"/>
                <w:lang w:val="en-US"/>
              </w:rPr>
            </w:pPr>
            <w:r>
              <w:rPr>
                <w:sz w:val="20"/>
                <w:szCs w:val="20"/>
              </w:rPr>
              <w:t>589.000</w:t>
            </w:r>
          </w:p>
        </w:tc>
        <w:tc>
          <w:tcPr>
            <w:tcW w:w="1162" w:type="dxa"/>
            <w:vAlign w:val="center"/>
          </w:tcPr>
          <w:p w:rsidR="008F622E" w:rsidRPr="00124C55" w:rsidRDefault="008F622E" w:rsidP="00EC2877">
            <w:pPr>
              <w:jc w:val="center"/>
              <w:rPr>
                <w:sz w:val="20"/>
                <w:szCs w:val="20"/>
              </w:rPr>
            </w:pPr>
            <w:r>
              <w:rPr>
                <w:sz w:val="20"/>
                <w:szCs w:val="20"/>
              </w:rPr>
              <w:t>533.000</w:t>
            </w:r>
          </w:p>
        </w:tc>
        <w:tc>
          <w:tcPr>
            <w:tcW w:w="1161"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589.000</w:t>
            </w:r>
          </w:p>
        </w:tc>
        <w:tc>
          <w:tcPr>
            <w:tcW w:w="1162" w:type="dxa"/>
            <w:vAlign w:val="center"/>
          </w:tcPr>
          <w:p w:rsidR="008F622E" w:rsidRPr="00124C55" w:rsidRDefault="008F622E" w:rsidP="00EC2877">
            <w:pPr>
              <w:jc w:val="center"/>
              <w:rPr>
                <w:sz w:val="20"/>
                <w:szCs w:val="20"/>
              </w:rPr>
            </w:pPr>
            <w:r>
              <w:rPr>
                <w:sz w:val="20"/>
                <w:szCs w:val="20"/>
              </w:rPr>
              <w:t>533.000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 транспортні засоби</w:t>
            </w:r>
          </w:p>
        </w:tc>
        <w:tc>
          <w:tcPr>
            <w:tcW w:w="1162" w:type="dxa"/>
            <w:vAlign w:val="center"/>
          </w:tcPr>
          <w:p w:rsidR="008F622E" w:rsidRPr="00476470" w:rsidRDefault="008F622E" w:rsidP="00EC2877">
            <w:pPr>
              <w:jc w:val="center"/>
              <w:rPr>
                <w:sz w:val="20"/>
                <w:szCs w:val="20"/>
                <w:lang w:val="en-US"/>
              </w:rPr>
            </w:pPr>
            <w:r>
              <w:rPr>
                <w:sz w:val="20"/>
                <w:szCs w:val="20"/>
              </w:rPr>
              <w:t>42.000</w:t>
            </w:r>
          </w:p>
        </w:tc>
        <w:tc>
          <w:tcPr>
            <w:tcW w:w="1162" w:type="dxa"/>
            <w:vAlign w:val="center"/>
          </w:tcPr>
          <w:p w:rsidR="008F622E" w:rsidRPr="00124C55" w:rsidRDefault="008F622E" w:rsidP="00EC2877">
            <w:pPr>
              <w:jc w:val="center"/>
              <w:rPr>
                <w:sz w:val="20"/>
                <w:szCs w:val="20"/>
              </w:rPr>
            </w:pPr>
            <w:r>
              <w:rPr>
                <w:sz w:val="20"/>
                <w:szCs w:val="20"/>
              </w:rPr>
              <w:t>31.000</w:t>
            </w:r>
          </w:p>
        </w:tc>
        <w:tc>
          <w:tcPr>
            <w:tcW w:w="1161"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42.000</w:t>
            </w:r>
          </w:p>
        </w:tc>
        <w:tc>
          <w:tcPr>
            <w:tcW w:w="1162" w:type="dxa"/>
            <w:vAlign w:val="center"/>
          </w:tcPr>
          <w:p w:rsidR="008F622E" w:rsidRPr="00124C55" w:rsidRDefault="008F622E" w:rsidP="00EC2877">
            <w:pPr>
              <w:jc w:val="center"/>
              <w:rPr>
                <w:sz w:val="20"/>
                <w:szCs w:val="20"/>
              </w:rPr>
            </w:pPr>
            <w:r>
              <w:rPr>
                <w:sz w:val="20"/>
                <w:szCs w:val="20"/>
              </w:rPr>
              <w:t>31.000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 xml:space="preserve">- </w:t>
            </w:r>
            <w:r>
              <w:rPr>
                <w:b/>
                <w:sz w:val="20"/>
                <w:szCs w:val="20"/>
              </w:rPr>
              <w:t>земельні ділянки</w:t>
            </w:r>
          </w:p>
        </w:tc>
        <w:tc>
          <w:tcPr>
            <w:tcW w:w="1162" w:type="dxa"/>
            <w:vAlign w:val="center"/>
          </w:tcPr>
          <w:p w:rsidR="008F622E" w:rsidRPr="00C73878" w:rsidRDefault="008F622E" w:rsidP="00EC2877">
            <w:pPr>
              <w:jc w:val="center"/>
              <w:rPr>
                <w:sz w:val="20"/>
                <w:szCs w:val="20"/>
                <w:lang w:val="en-US"/>
              </w:rPr>
            </w:pPr>
            <w:r>
              <w:rPr>
                <w:sz w:val="20"/>
                <w:szCs w:val="20"/>
              </w:rPr>
              <w:t>0.000</w:t>
            </w:r>
          </w:p>
        </w:tc>
        <w:tc>
          <w:tcPr>
            <w:tcW w:w="1162" w:type="dxa"/>
            <w:vAlign w:val="center"/>
          </w:tcPr>
          <w:p w:rsidR="008F622E" w:rsidRDefault="008F622E" w:rsidP="00EC2877">
            <w:pPr>
              <w:jc w:val="center"/>
              <w:rPr>
                <w:sz w:val="20"/>
                <w:szCs w:val="20"/>
              </w:rPr>
            </w:pPr>
            <w:r>
              <w:rPr>
                <w:sz w:val="20"/>
                <w:szCs w:val="20"/>
              </w:rPr>
              <w:t>0.000</w:t>
            </w:r>
          </w:p>
        </w:tc>
        <w:tc>
          <w:tcPr>
            <w:tcW w:w="1161" w:type="dxa"/>
            <w:vAlign w:val="center"/>
          </w:tcPr>
          <w:p w:rsidR="008F622E" w:rsidRDefault="008F622E" w:rsidP="00EC2877">
            <w:pPr>
              <w:jc w:val="center"/>
              <w:rPr>
                <w:sz w:val="20"/>
                <w:szCs w:val="20"/>
              </w:rPr>
            </w:pPr>
            <w:r>
              <w:rPr>
                <w:sz w:val="20"/>
                <w:szCs w:val="20"/>
              </w:rPr>
              <w:t>0.000</w:t>
            </w:r>
          </w:p>
        </w:tc>
        <w:tc>
          <w:tcPr>
            <w:tcW w:w="1162" w:type="dxa"/>
            <w:vAlign w:val="center"/>
          </w:tcPr>
          <w:p w:rsidR="008F622E" w:rsidRDefault="008F622E" w:rsidP="00EC2877">
            <w:pPr>
              <w:jc w:val="center"/>
              <w:rPr>
                <w:sz w:val="20"/>
                <w:szCs w:val="20"/>
              </w:rPr>
            </w:pPr>
            <w:r>
              <w:rPr>
                <w:sz w:val="20"/>
                <w:szCs w:val="20"/>
              </w:rPr>
              <w:t>0.000</w:t>
            </w:r>
          </w:p>
        </w:tc>
        <w:tc>
          <w:tcPr>
            <w:tcW w:w="1162" w:type="dxa"/>
            <w:vAlign w:val="center"/>
          </w:tcPr>
          <w:p w:rsidR="008F622E" w:rsidRDefault="008F622E" w:rsidP="00EC2877">
            <w:pPr>
              <w:jc w:val="center"/>
              <w:rPr>
                <w:sz w:val="20"/>
                <w:szCs w:val="20"/>
              </w:rPr>
            </w:pPr>
            <w:r>
              <w:rPr>
                <w:sz w:val="20"/>
                <w:szCs w:val="20"/>
              </w:rPr>
              <w:t>0.000</w:t>
            </w:r>
          </w:p>
        </w:tc>
        <w:tc>
          <w:tcPr>
            <w:tcW w:w="1162" w:type="dxa"/>
            <w:vAlign w:val="center"/>
          </w:tcPr>
          <w:p w:rsidR="008F622E" w:rsidRDefault="008F622E" w:rsidP="00EC2877">
            <w:pPr>
              <w:jc w:val="center"/>
              <w:rPr>
                <w:sz w:val="20"/>
                <w:szCs w:val="20"/>
              </w:rPr>
            </w:pPr>
            <w:r>
              <w:rPr>
                <w:sz w:val="20"/>
                <w:szCs w:val="20"/>
              </w:rPr>
              <w:t>0.000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 інші</w:t>
            </w:r>
          </w:p>
        </w:tc>
        <w:tc>
          <w:tcPr>
            <w:tcW w:w="1162" w:type="dxa"/>
            <w:vAlign w:val="center"/>
          </w:tcPr>
          <w:p w:rsidR="008F622E" w:rsidRPr="00476470" w:rsidRDefault="008F622E" w:rsidP="00EC2877">
            <w:pPr>
              <w:jc w:val="center"/>
              <w:rPr>
                <w:sz w:val="20"/>
                <w:szCs w:val="20"/>
                <w:lang w:val="en-US"/>
              </w:rPr>
            </w:pPr>
            <w:r>
              <w:rPr>
                <w:sz w:val="20"/>
                <w:szCs w:val="20"/>
              </w:rPr>
              <w:t>19.000</w:t>
            </w:r>
          </w:p>
        </w:tc>
        <w:tc>
          <w:tcPr>
            <w:tcW w:w="1162" w:type="dxa"/>
            <w:vAlign w:val="center"/>
          </w:tcPr>
          <w:p w:rsidR="008F622E" w:rsidRPr="00124C55" w:rsidRDefault="008F622E" w:rsidP="00EC2877">
            <w:pPr>
              <w:jc w:val="center"/>
              <w:rPr>
                <w:sz w:val="20"/>
                <w:szCs w:val="20"/>
              </w:rPr>
            </w:pPr>
            <w:r>
              <w:rPr>
                <w:sz w:val="20"/>
                <w:szCs w:val="20"/>
              </w:rPr>
              <w:t>44.000</w:t>
            </w:r>
          </w:p>
        </w:tc>
        <w:tc>
          <w:tcPr>
            <w:tcW w:w="1161"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19.000</w:t>
            </w:r>
          </w:p>
        </w:tc>
        <w:tc>
          <w:tcPr>
            <w:tcW w:w="1162" w:type="dxa"/>
            <w:vAlign w:val="center"/>
          </w:tcPr>
          <w:p w:rsidR="008F622E" w:rsidRPr="00124C55" w:rsidRDefault="008F622E" w:rsidP="00EC2877">
            <w:pPr>
              <w:jc w:val="center"/>
              <w:rPr>
                <w:sz w:val="20"/>
                <w:szCs w:val="20"/>
              </w:rPr>
            </w:pPr>
            <w:r>
              <w:rPr>
                <w:sz w:val="20"/>
                <w:szCs w:val="20"/>
              </w:rPr>
              <w:t>44.000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2. Невиробничого призначення</w:t>
            </w:r>
          </w:p>
        </w:tc>
        <w:tc>
          <w:tcPr>
            <w:tcW w:w="1162" w:type="dxa"/>
            <w:vAlign w:val="center"/>
          </w:tcPr>
          <w:p w:rsidR="008F622E" w:rsidRPr="00476470" w:rsidRDefault="008F622E" w:rsidP="00EC2877">
            <w:pPr>
              <w:jc w:val="center"/>
              <w:rPr>
                <w:sz w:val="20"/>
                <w:szCs w:val="20"/>
                <w:lang w:val="en-US"/>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1"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 будівлі та споруди</w:t>
            </w:r>
          </w:p>
        </w:tc>
        <w:tc>
          <w:tcPr>
            <w:tcW w:w="1162" w:type="dxa"/>
            <w:vAlign w:val="center"/>
          </w:tcPr>
          <w:p w:rsidR="008F622E" w:rsidRPr="00476470" w:rsidRDefault="008F622E" w:rsidP="00EC2877">
            <w:pPr>
              <w:jc w:val="center"/>
              <w:rPr>
                <w:sz w:val="20"/>
                <w:szCs w:val="20"/>
                <w:lang w:val="en-US"/>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1"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 машини та обладнання</w:t>
            </w:r>
          </w:p>
        </w:tc>
        <w:tc>
          <w:tcPr>
            <w:tcW w:w="1162" w:type="dxa"/>
            <w:vAlign w:val="center"/>
          </w:tcPr>
          <w:p w:rsidR="008F622E" w:rsidRPr="00476470" w:rsidRDefault="008F622E" w:rsidP="00EC2877">
            <w:pPr>
              <w:jc w:val="center"/>
              <w:rPr>
                <w:sz w:val="20"/>
                <w:szCs w:val="20"/>
                <w:lang w:val="en-US"/>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1"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 транспортні засоби</w:t>
            </w:r>
          </w:p>
        </w:tc>
        <w:tc>
          <w:tcPr>
            <w:tcW w:w="1162" w:type="dxa"/>
            <w:vAlign w:val="center"/>
          </w:tcPr>
          <w:p w:rsidR="008F622E" w:rsidRPr="00476470" w:rsidRDefault="008F622E" w:rsidP="00EC2877">
            <w:pPr>
              <w:jc w:val="center"/>
              <w:rPr>
                <w:sz w:val="20"/>
                <w:szCs w:val="20"/>
                <w:lang w:val="en-US"/>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1"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 xml:space="preserve">- </w:t>
            </w:r>
            <w:r>
              <w:rPr>
                <w:b/>
                <w:sz w:val="20"/>
                <w:szCs w:val="20"/>
              </w:rPr>
              <w:t>земельні ділянки</w:t>
            </w:r>
          </w:p>
        </w:tc>
        <w:tc>
          <w:tcPr>
            <w:tcW w:w="1162" w:type="dxa"/>
            <w:vAlign w:val="center"/>
          </w:tcPr>
          <w:p w:rsidR="008F622E" w:rsidRPr="00C73878" w:rsidRDefault="008F622E" w:rsidP="00EC2877">
            <w:pPr>
              <w:jc w:val="center"/>
              <w:rPr>
                <w:sz w:val="20"/>
                <w:szCs w:val="20"/>
                <w:lang w:val="en-US"/>
              </w:rPr>
            </w:pPr>
            <w:r>
              <w:rPr>
                <w:sz w:val="20"/>
                <w:szCs w:val="20"/>
                <w:lang w:val="en-US"/>
              </w:rPr>
              <w:t>0.000</w:t>
            </w:r>
          </w:p>
        </w:tc>
        <w:tc>
          <w:tcPr>
            <w:tcW w:w="1162" w:type="dxa"/>
            <w:vAlign w:val="center"/>
          </w:tcPr>
          <w:p w:rsidR="008F622E" w:rsidRDefault="008F622E" w:rsidP="00EC2877">
            <w:pPr>
              <w:jc w:val="center"/>
              <w:rPr>
                <w:sz w:val="20"/>
                <w:szCs w:val="20"/>
              </w:rPr>
            </w:pPr>
            <w:r>
              <w:rPr>
                <w:sz w:val="20"/>
                <w:szCs w:val="20"/>
                <w:lang w:val="en-US"/>
              </w:rPr>
              <w:t>0.000</w:t>
            </w:r>
          </w:p>
        </w:tc>
        <w:tc>
          <w:tcPr>
            <w:tcW w:w="1161" w:type="dxa"/>
            <w:vAlign w:val="center"/>
          </w:tcPr>
          <w:p w:rsidR="008F622E" w:rsidRDefault="008F622E" w:rsidP="00EC2877">
            <w:pPr>
              <w:jc w:val="center"/>
              <w:rPr>
                <w:sz w:val="20"/>
                <w:szCs w:val="20"/>
              </w:rPr>
            </w:pPr>
            <w:r>
              <w:rPr>
                <w:sz w:val="20"/>
                <w:szCs w:val="20"/>
                <w:lang w:val="en-US"/>
              </w:rPr>
              <w:t>0.000</w:t>
            </w:r>
          </w:p>
        </w:tc>
        <w:tc>
          <w:tcPr>
            <w:tcW w:w="1162" w:type="dxa"/>
            <w:vAlign w:val="center"/>
          </w:tcPr>
          <w:p w:rsidR="008F622E" w:rsidRDefault="008F622E" w:rsidP="00EC2877">
            <w:pPr>
              <w:jc w:val="center"/>
              <w:rPr>
                <w:sz w:val="20"/>
                <w:szCs w:val="20"/>
              </w:rPr>
            </w:pPr>
            <w:r>
              <w:rPr>
                <w:sz w:val="20"/>
                <w:szCs w:val="20"/>
                <w:lang w:val="en-US"/>
              </w:rPr>
              <w:t>0.000</w:t>
            </w:r>
          </w:p>
        </w:tc>
        <w:tc>
          <w:tcPr>
            <w:tcW w:w="1162" w:type="dxa"/>
            <w:vAlign w:val="center"/>
          </w:tcPr>
          <w:p w:rsidR="008F622E" w:rsidRDefault="008F622E" w:rsidP="00EC2877">
            <w:pPr>
              <w:jc w:val="center"/>
              <w:rPr>
                <w:sz w:val="20"/>
                <w:szCs w:val="20"/>
              </w:rPr>
            </w:pPr>
            <w:r>
              <w:rPr>
                <w:sz w:val="20"/>
                <w:szCs w:val="20"/>
                <w:lang w:val="en-US"/>
              </w:rPr>
              <w:t>0.000</w:t>
            </w:r>
          </w:p>
        </w:tc>
        <w:tc>
          <w:tcPr>
            <w:tcW w:w="1162" w:type="dxa"/>
            <w:vAlign w:val="center"/>
          </w:tcPr>
          <w:p w:rsidR="008F622E" w:rsidRDefault="008F622E" w:rsidP="00EC2877">
            <w:pPr>
              <w:jc w:val="center"/>
              <w:rPr>
                <w:sz w:val="20"/>
                <w:szCs w:val="20"/>
              </w:rPr>
            </w:pPr>
            <w:r>
              <w:rPr>
                <w:sz w:val="20"/>
                <w:szCs w:val="20"/>
                <w:lang w:val="en-US"/>
              </w:rPr>
              <w:t>0.000</w:t>
            </w:r>
          </w:p>
        </w:tc>
      </w:tr>
      <w:tr w:rsidR="008F622E" w:rsidRPr="00124C55" w:rsidTr="00EC2877">
        <w:trPr>
          <w:trHeight w:val="346"/>
        </w:trPr>
        <w:tc>
          <w:tcPr>
            <w:tcW w:w="3090" w:type="dxa"/>
            <w:vAlign w:val="center"/>
          </w:tcPr>
          <w:p w:rsidR="008F622E" w:rsidRPr="00177E92" w:rsidRDefault="008F622E" w:rsidP="00EC2877">
            <w:pPr>
              <w:rPr>
                <w:b/>
                <w:sz w:val="20"/>
                <w:szCs w:val="20"/>
              </w:rPr>
            </w:pPr>
            <w:r w:rsidRPr="008C07DC">
              <w:rPr>
                <w:b/>
                <w:sz w:val="20"/>
                <w:szCs w:val="20"/>
              </w:rPr>
              <w:t xml:space="preserve">- </w:t>
            </w:r>
            <w:r>
              <w:rPr>
                <w:b/>
                <w:sz w:val="20"/>
                <w:szCs w:val="20"/>
                <w:lang w:val="en-US"/>
              </w:rPr>
              <w:t>інестиційна нерухомість</w:t>
            </w:r>
          </w:p>
        </w:tc>
        <w:tc>
          <w:tcPr>
            <w:tcW w:w="1162" w:type="dxa"/>
            <w:vAlign w:val="center"/>
          </w:tcPr>
          <w:p w:rsidR="008F622E" w:rsidRPr="00177E92" w:rsidRDefault="008F622E" w:rsidP="00EC2877">
            <w:pPr>
              <w:jc w:val="center"/>
              <w:rPr>
                <w:sz w:val="20"/>
                <w:szCs w:val="20"/>
                <w:lang w:val="en-US"/>
              </w:rPr>
            </w:pPr>
            <w:r>
              <w:rPr>
                <w:sz w:val="20"/>
                <w:szCs w:val="20"/>
                <w:lang w:val="en-US"/>
              </w:rPr>
              <w:t>0.000</w:t>
            </w:r>
          </w:p>
        </w:tc>
        <w:tc>
          <w:tcPr>
            <w:tcW w:w="1162" w:type="dxa"/>
            <w:vAlign w:val="center"/>
          </w:tcPr>
          <w:p w:rsidR="008F622E" w:rsidRDefault="008F622E" w:rsidP="00EC2877">
            <w:pPr>
              <w:jc w:val="center"/>
              <w:rPr>
                <w:sz w:val="20"/>
                <w:szCs w:val="20"/>
                <w:lang w:val="en-US"/>
              </w:rPr>
            </w:pPr>
            <w:r>
              <w:rPr>
                <w:sz w:val="20"/>
                <w:szCs w:val="20"/>
                <w:lang w:val="en-US"/>
              </w:rPr>
              <w:t>0.000</w:t>
            </w:r>
          </w:p>
        </w:tc>
        <w:tc>
          <w:tcPr>
            <w:tcW w:w="1161" w:type="dxa"/>
            <w:vAlign w:val="center"/>
          </w:tcPr>
          <w:p w:rsidR="008F622E" w:rsidRDefault="008F622E" w:rsidP="00EC2877">
            <w:pPr>
              <w:jc w:val="center"/>
              <w:rPr>
                <w:sz w:val="20"/>
                <w:szCs w:val="20"/>
                <w:lang w:val="en-US"/>
              </w:rPr>
            </w:pPr>
            <w:r>
              <w:rPr>
                <w:sz w:val="20"/>
                <w:szCs w:val="20"/>
                <w:lang w:val="en-US"/>
              </w:rPr>
              <w:t>0.000</w:t>
            </w:r>
          </w:p>
        </w:tc>
        <w:tc>
          <w:tcPr>
            <w:tcW w:w="1162" w:type="dxa"/>
            <w:vAlign w:val="center"/>
          </w:tcPr>
          <w:p w:rsidR="008F622E" w:rsidRDefault="008F622E" w:rsidP="00EC2877">
            <w:pPr>
              <w:jc w:val="center"/>
              <w:rPr>
                <w:sz w:val="20"/>
                <w:szCs w:val="20"/>
                <w:lang w:val="en-US"/>
              </w:rPr>
            </w:pPr>
            <w:r>
              <w:rPr>
                <w:sz w:val="20"/>
                <w:szCs w:val="20"/>
                <w:lang w:val="en-US"/>
              </w:rPr>
              <w:t>0.000</w:t>
            </w:r>
          </w:p>
        </w:tc>
        <w:tc>
          <w:tcPr>
            <w:tcW w:w="1162" w:type="dxa"/>
            <w:vAlign w:val="center"/>
          </w:tcPr>
          <w:p w:rsidR="008F622E" w:rsidRDefault="008F622E" w:rsidP="00EC2877">
            <w:pPr>
              <w:jc w:val="center"/>
              <w:rPr>
                <w:sz w:val="20"/>
                <w:szCs w:val="20"/>
                <w:lang w:val="en-US"/>
              </w:rPr>
            </w:pPr>
            <w:r>
              <w:rPr>
                <w:sz w:val="20"/>
                <w:szCs w:val="20"/>
                <w:lang w:val="en-US"/>
              </w:rPr>
              <w:t>0.000</w:t>
            </w:r>
          </w:p>
        </w:tc>
        <w:tc>
          <w:tcPr>
            <w:tcW w:w="1162" w:type="dxa"/>
            <w:vAlign w:val="center"/>
          </w:tcPr>
          <w:p w:rsidR="008F622E" w:rsidRDefault="008F622E" w:rsidP="00EC2877">
            <w:pPr>
              <w:jc w:val="center"/>
              <w:rPr>
                <w:sz w:val="20"/>
                <w:szCs w:val="20"/>
                <w:lang w:val="en-US"/>
              </w:rPr>
            </w:pPr>
            <w:r>
              <w:rPr>
                <w:sz w:val="20"/>
                <w:szCs w:val="20"/>
                <w:lang w:val="en-US"/>
              </w:rPr>
              <w:t>0.000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 інші</w:t>
            </w:r>
          </w:p>
        </w:tc>
        <w:tc>
          <w:tcPr>
            <w:tcW w:w="1162" w:type="dxa"/>
            <w:vAlign w:val="center"/>
          </w:tcPr>
          <w:p w:rsidR="008F622E" w:rsidRPr="00476470" w:rsidRDefault="008F622E" w:rsidP="00EC2877">
            <w:pPr>
              <w:jc w:val="center"/>
              <w:rPr>
                <w:sz w:val="20"/>
                <w:szCs w:val="20"/>
                <w:lang w:val="en-US"/>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1"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r>
      <w:tr w:rsidR="008F622E" w:rsidRPr="00124C55" w:rsidTr="00EC2877">
        <w:trPr>
          <w:trHeight w:val="346"/>
        </w:trPr>
        <w:tc>
          <w:tcPr>
            <w:tcW w:w="3090" w:type="dxa"/>
            <w:vAlign w:val="center"/>
          </w:tcPr>
          <w:p w:rsidR="008F622E" w:rsidRPr="008C07DC" w:rsidRDefault="008F622E" w:rsidP="00EC2877">
            <w:pPr>
              <w:rPr>
                <w:b/>
                <w:sz w:val="20"/>
                <w:szCs w:val="20"/>
              </w:rPr>
            </w:pPr>
            <w:r w:rsidRPr="008C07DC">
              <w:rPr>
                <w:b/>
                <w:sz w:val="20"/>
                <w:szCs w:val="20"/>
              </w:rPr>
              <w:t>Усього</w:t>
            </w:r>
          </w:p>
        </w:tc>
        <w:tc>
          <w:tcPr>
            <w:tcW w:w="1162" w:type="dxa"/>
            <w:vAlign w:val="center"/>
          </w:tcPr>
          <w:p w:rsidR="008F622E" w:rsidRPr="00476470" w:rsidRDefault="008F622E" w:rsidP="00EC2877">
            <w:pPr>
              <w:jc w:val="center"/>
              <w:rPr>
                <w:sz w:val="20"/>
                <w:szCs w:val="20"/>
                <w:lang w:val="en-US"/>
              </w:rPr>
            </w:pPr>
            <w:r>
              <w:rPr>
                <w:sz w:val="20"/>
                <w:szCs w:val="20"/>
              </w:rPr>
              <w:t>782.000</w:t>
            </w:r>
          </w:p>
        </w:tc>
        <w:tc>
          <w:tcPr>
            <w:tcW w:w="1162" w:type="dxa"/>
            <w:vAlign w:val="center"/>
          </w:tcPr>
          <w:p w:rsidR="008F622E" w:rsidRPr="00124C55" w:rsidRDefault="008F622E" w:rsidP="00EC2877">
            <w:pPr>
              <w:jc w:val="center"/>
              <w:rPr>
                <w:sz w:val="20"/>
                <w:szCs w:val="20"/>
              </w:rPr>
            </w:pPr>
            <w:r>
              <w:rPr>
                <w:sz w:val="20"/>
                <w:szCs w:val="20"/>
              </w:rPr>
              <w:t>629.000</w:t>
            </w:r>
          </w:p>
        </w:tc>
        <w:tc>
          <w:tcPr>
            <w:tcW w:w="1161"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0.000</w:t>
            </w:r>
          </w:p>
        </w:tc>
        <w:tc>
          <w:tcPr>
            <w:tcW w:w="1162" w:type="dxa"/>
            <w:vAlign w:val="center"/>
          </w:tcPr>
          <w:p w:rsidR="008F622E" w:rsidRPr="00124C55" w:rsidRDefault="008F622E" w:rsidP="00EC2877">
            <w:pPr>
              <w:jc w:val="center"/>
              <w:rPr>
                <w:sz w:val="20"/>
                <w:szCs w:val="20"/>
              </w:rPr>
            </w:pPr>
            <w:r>
              <w:rPr>
                <w:sz w:val="20"/>
                <w:szCs w:val="20"/>
              </w:rPr>
              <w:t>782.000</w:t>
            </w:r>
          </w:p>
        </w:tc>
        <w:tc>
          <w:tcPr>
            <w:tcW w:w="1162" w:type="dxa"/>
            <w:vAlign w:val="center"/>
          </w:tcPr>
          <w:p w:rsidR="008F622E" w:rsidRPr="00124C55" w:rsidRDefault="008F622E" w:rsidP="00EC2877">
            <w:pPr>
              <w:jc w:val="center"/>
              <w:rPr>
                <w:sz w:val="20"/>
                <w:szCs w:val="20"/>
              </w:rPr>
            </w:pPr>
            <w:r>
              <w:rPr>
                <w:sz w:val="20"/>
                <w:szCs w:val="20"/>
              </w:rPr>
              <w:t>629.000</w:t>
            </w:r>
          </w:p>
        </w:tc>
      </w:tr>
    </w:tbl>
    <w:p w:rsidR="008F622E" w:rsidRDefault="008F622E" w:rsidP="008F622E">
      <w:pPr>
        <w:rPr>
          <w:sz w:val="20"/>
          <w:szCs w:val="20"/>
        </w:rPr>
      </w:pPr>
    </w:p>
    <w:p w:rsidR="008F622E" w:rsidRDefault="008F622E" w:rsidP="008F622E">
      <w:pPr>
        <w:rPr>
          <w:rFonts w:ascii="Courier New" w:hAnsi="Courier New" w:cs="Courier New"/>
          <w:sz w:val="20"/>
          <w:szCs w:val="20"/>
          <w:lang w:val="ru-RU"/>
        </w:rPr>
      </w:pPr>
      <w:r w:rsidRPr="00476470">
        <w:rPr>
          <w:b/>
          <w:sz w:val="20"/>
          <w:szCs w:val="20"/>
        </w:rPr>
        <w:t>Пояснення :</w:t>
      </w:r>
      <w:r>
        <w:rPr>
          <w:b/>
          <w:sz w:val="20"/>
          <w:szCs w:val="20"/>
        </w:rPr>
        <w:t xml:space="preserve"> </w:t>
      </w:r>
      <w:r w:rsidRPr="00666470">
        <w:rPr>
          <w:b/>
          <w:sz w:val="20"/>
          <w:szCs w:val="20"/>
          <w:lang w:val="ru-RU"/>
        </w:rPr>
        <w:t xml:space="preserve"> </w:t>
      </w:r>
      <w:r>
        <w:rPr>
          <w:rFonts w:ascii="Courier New" w:hAnsi="Courier New" w:cs="Courier New"/>
          <w:sz w:val="20"/>
          <w:szCs w:val="20"/>
          <w:lang w:val="ru-RU"/>
        </w:rPr>
        <w:t>Станом на 31.12.2016 р. за даними бухгалтерського обліку первісна вартість основних засобів складає 1078 тис. грн. Знос основних засобів складає 449 тис. грн.(41,65%).</w:t>
      </w:r>
    </w:p>
    <w:p w:rsidR="008F622E" w:rsidRDefault="008F622E" w:rsidP="008F622E">
      <w:pPr>
        <w:rPr>
          <w:rFonts w:ascii="Courier New" w:hAnsi="Courier New" w:cs="Courier New"/>
          <w:sz w:val="20"/>
          <w:szCs w:val="20"/>
          <w:lang w:val="ru-RU"/>
        </w:rPr>
      </w:pPr>
      <w:r>
        <w:rPr>
          <w:rFonts w:ascii="Courier New" w:hAnsi="Courier New" w:cs="Courier New"/>
          <w:sz w:val="20"/>
          <w:szCs w:val="20"/>
          <w:lang w:val="ru-RU"/>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8F622E" w:rsidRDefault="008F622E" w:rsidP="008F622E">
      <w:pPr>
        <w:rPr>
          <w:rFonts w:ascii="Courier New" w:hAnsi="Courier New" w:cs="Courier New"/>
          <w:sz w:val="20"/>
          <w:szCs w:val="20"/>
          <w:lang w:val="ru-RU"/>
        </w:rPr>
      </w:pPr>
      <w:r>
        <w:rPr>
          <w:rFonts w:ascii="Courier New" w:hAnsi="Courier New" w:cs="Courier New"/>
          <w:sz w:val="20"/>
          <w:szCs w:val="20"/>
          <w:lang w:val="ru-RU"/>
        </w:rPr>
        <w:t>Термін експлуатації:</w:t>
      </w:r>
    </w:p>
    <w:p w:rsidR="008F622E" w:rsidRDefault="008F622E" w:rsidP="008F622E">
      <w:pPr>
        <w:rPr>
          <w:rFonts w:ascii="Courier New" w:hAnsi="Courier New" w:cs="Courier New"/>
          <w:sz w:val="20"/>
          <w:szCs w:val="20"/>
          <w:lang w:val="ru-RU"/>
        </w:rPr>
      </w:pPr>
      <w:r>
        <w:rPr>
          <w:rFonts w:ascii="Courier New" w:hAnsi="Courier New" w:cs="Courier New"/>
          <w:sz w:val="20"/>
          <w:szCs w:val="20"/>
          <w:lang w:val="ru-RU"/>
        </w:rPr>
        <w:t>1.Будівлі та споруди: 46-61 рік;</w:t>
      </w:r>
    </w:p>
    <w:p w:rsidR="008F622E" w:rsidRDefault="008F622E" w:rsidP="008F622E">
      <w:pPr>
        <w:rPr>
          <w:rFonts w:ascii="Courier New" w:hAnsi="Courier New" w:cs="Courier New"/>
          <w:sz w:val="20"/>
          <w:szCs w:val="20"/>
          <w:lang w:val="ru-RU"/>
        </w:rPr>
      </w:pPr>
      <w:r>
        <w:rPr>
          <w:rFonts w:ascii="Courier New" w:hAnsi="Courier New" w:cs="Courier New"/>
          <w:sz w:val="20"/>
          <w:szCs w:val="20"/>
          <w:lang w:val="ru-RU"/>
        </w:rPr>
        <w:t>2.Машини та обладнання: 21-31 рік;</w:t>
      </w:r>
    </w:p>
    <w:p w:rsidR="008F622E" w:rsidRDefault="008F622E" w:rsidP="008F622E">
      <w:pPr>
        <w:rPr>
          <w:rFonts w:ascii="Courier New" w:hAnsi="Courier New" w:cs="Courier New"/>
          <w:sz w:val="20"/>
          <w:szCs w:val="20"/>
          <w:lang w:val="ru-RU"/>
        </w:rPr>
      </w:pPr>
      <w:r>
        <w:rPr>
          <w:rFonts w:ascii="Courier New" w:hAnsi="Courier New" w:cs="Courier New"/>
          <w:sz w:val="20"/>
          <w:szCs w:val="20"/>
          <w:lang w:val="ru-RU"/>
        </w:rPr>
        <w:t>3.Транспортні засоби: 16-26 років;</w:t>
      </w:r>
    </w:p>
    <w:p w:rsidR="008F622E" w:rsidRDefault="008F622E" w:rsidP="008F622E">
      <w:pPr>
        <w:rPr>
          <w:rFonts w:ascii="Courier New" w:hAnsi="Courier New" w:cs="Courier New"/>
          <w:sz w:val="20"/>
          <w:szCs w:val="20"/>
          <w:lang w:val="ru-RU"/>
        </w:rPr>
      </w:pPr>
      <w:r>
        <w:rPr>
          <w:rFonts w:ascii="Courier New" w:hAnsi="Courier New" w:cs="Courier New"/>
          <w:sz w:val="20"/>
          <w:szCs w:val="20"/>
          <w:lang w:val="ru-RU"/>
        </w:rPr>
        <w:t>4. Інші: 11-21 рік.</w:t>
      </w:r>
    </w:p>
    <w:p w:rsidR="008F622E" w:rsidRDefault="008F622E" w:rsidP="008F622E">
      <w:pPr>
        <w:rPr>
          <w:rFonts w:ascii="Courier New" w:hAnsi="Courier New" w:cs="Courier New"/>
          <w:sz w:val="20"/>
          <w:szCs w:val="20"/>
          <w:lang w:val="ru-RU"/>
        </w:rPr>
      </w:pPr>
      <w:r>
        <w:rPr>
          <w:rFonts w:ascii="Courier New" w:hAnsi="Courier New" w:cs="Courier New"/>
          <w:sz w:val="20"/>
          <w:szCs w:val="20"/>
          <w:lang w:val="ru-RU"/>
        </w:rPr>
        <w:t>Ступінь використання основних засобів складає 70,0%.</w:t>
      </w:r>
    </w:p>
    <w:p w:rsidR="008F622E" w:rsidRDefault="008F622E" w:rsidP="008F622E">
      <w:pPr>
        <w:rPr>
          <w:rFonts w:ascii="Courier New" w:hAnsi="Courier New" w:cs="Courier New"/>
          <w:sz w:val="20"/>
          <w:szCs w:val="20"/>
          <w:lang w:val="ru-RU"/>
        </w:rPr>
      </w:pPr>
      <w:r>
        <w:rPr>
          <w:rFonts w:ascii="Courier New" w:hAnsi="Courier New" w:cs="Courier New"/>
          <w:sz w:val="20"/>
          <w:szCs w:val="20"/>
          <w:lang w:val="ru-RU"/>
        </w:rPr>
        <w:t>Зміни у вартості основних засобів в звітному році відбулись за рахунок відчуження основних засобів товариства. Обмежень щодо використання основних засобів не існує.</w:t>
      </w:r>
    </w:p>
    <w:p w:rsidR="008F622E" w:rsidRDefault="008F622E" w:rsidP="008F622E">
      <w:pPr>
        <w:rPr>
          <w:rFonts w:ascii="Courier New" w:hAnsi="Courier New" w:cs="Courier New"/>
          <w:sz w:val="20"/>
          <w:szCs w:val="20"/>
          <w:lang w:val="ru-RU"/>
        </w:rPr>
      </w:pPr>
    </w:p>
    <w:p w:rsidR="008F622E" w:rsidRDefault="008F622E" w:rsidP="008F622E">
      <w:pPr>
        <w:rPr>
          <w:rFonts w:ascii="Courier New" w:hAnsi="Courier New" w:cs="Courier New"/>
          <w:sz w:val="20"/>
          <w:szCs w:val="20"/>
          <w:lang w:val="ru-RU"/>
        </w:rPr>
      </w:pPr>
    </w:p>
    <w:p w:rsidR="008F622E" w:rsidRPr="00476470" w:rsidRDefault="008F622E" w:rsidP="008F622E">
      <w:pPr>
        <w:rPr>
          <w:sz w:val="20"/>
          <w:szCs w:val="20"/>
          <w:lang w:val="en-US"/>
        </w:rPr>
      </w:pPr>
    </w:p>
    <w:p w:rsidR="008F622E" w:rsidRDefault="008F622E">
      <w:pPr>
        <w:sectPr w:rsidR="008F622E" w:rsidSect="008F622E">
          <w:pgSz w:w="11906" w:h="16838"/>
          <w:pgMar w:top="363" w:right="567" w:bottom="363" w:left="1417" w:header="709" w:footer="709" w:gutter="0"/>
          <w:cols w:space="708"/>
          <w:docGrid w:linePitch="360"/>
        </w:sectPr>
      </w:pP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8F622E" w:rsidRPr="00A45B6A" w:rsidTr="00EC2877">
        <w:trPr>
          <w:trHeight w:val="244"/>
        </w:trPr>
        <w:tc>
          <w:tcPr>
            <w:tcW w:w="9828" w:type="dxa"/>
            <w:gridSpan w:val="4"/>
          </w:tcPr>
          <w:p w:rsidR="008F622E" w:rsidRDefault="008F622E" w:rsidP="00EC2877">
            <w:pPr>
              <w:jc w:val="center"/>
              <w:rPr>
                <w:b/>
                <w:bCs/>
                <w:color w:val="000000"/>
              </w:rPr>
            </w:pPr>
            <w:r w:rsidRPr="00CD0F57">
              <w:rPr>
                <w:b/>
                <w:bCs/>
                <w:color w:val="000000"/>
                <w:lang w:val="ru-RU"/>
              </w:rPr>
              <w:lastRenderedPageBreak/>
              <w:t>2</w:t>
            </w:r>
            <w:r w:rsidRPr="00A45B6A">
              <w:rPr>
                <w:b/>
                <w:bCs/>
                <w:color w:val="000000"/>
              </w:rPr>
              <w:t xml:space="preserve">. </w:t>
            </w:r>
            <w:r>
              <w:rPr>
                <w:b/>
                <w:bCs/>
                <w:color w:val="000000"/>
              </w:rPr>
              <w:t xml:space="preserve">Інформація щодо вартості чистих активів </w:t>
            </w:r>
            <w:r w:rsidRPr="00A45B6A">
              <w:rPr>
                <w:b/>
                <w:bCs/>
                <w:color w:val="000000"/>
              </w:rPr>
              <w:t>емітента</w:t>
            </w:r>
          </w:p>
          <w:p w:rsidR="008F622E" w:rsidRPr="00A45B6A" w:rsidRDefault="008F622E" w:rsidP="00EC2877"/>
        </w:tc>
      </w:tr>
      <w:tr w:rsidR="008F622E" w:rsidRPr="00CD0F57" w:rsidTr="00EC287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8F622E" w:rsidRPr="00F01E45" w:rsidRDefault="008F622E" w:rsidP="00EC2877">
            <w:pPr>
              <w:rPr>
                <w:b/>
                <w:sz w:val="20"/>
                <w:szCs w:val="20"/>
              </w:rPr>
            </w:pPr>
            <w:r w:rsidRPr="002A1D2B">
              <w:rPr>
                <w:b/>
                <w:sz w:val="20"/>
                <w:szCs w:val="20"/>
                <w:lang w:val="ru-RU"/>
              </w:rPr>
              <w:t>Найменування показника</w:t>
            </w:r>
            <w:r>
              <w:rPr>
                <w:b/>
                <w:sz w:val="20"/>
                <w:szCs w:val="20"/>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8F622E" w:rsidRPr="002A1D2B" w:rsidRDefault="008F622E" w:rsidP="00EC2877">
            <w:pPr>
              <w:jc w:val="center"/>
              <w:rPr>
                <w:b/>
                <w:sz w:val="20"/>
                <w:szCs w:val="20"/>
                <w:lang w:val="ru-RU"/>
              </w:rPr>
            </w:pPr>
            <w:r w:rsidRPr="002A1D2B">
              <w:rPr>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8F622E" w:rsidRPr="002A1D2B" w:rsidRDefault="008F622E" w:rsidP="00EC2877">
            <w:pPr>
              <w:jc w:val="center"/>
              <w:rPr>
                <w:b/>
                <w:sz w:val="20"/>
                <w:szCs w:val="20"/>
                <w:lang w:val="ru-RU"/>
              </w:rPr>
            </w:pPr>
            <w:r w:rsidRPr="002A1D2B">
              <w:rPr>
                <w:b/>
                <w:sz w:val="20"/>
                <w:szCs w:val="20"/>
                <w:lang w:val="ru-RU"/>
              </w:rPr>
              <w:t>За попередній період</w:t>
            </w:r>
          </w:p>
        </w:tc>
      </w:tr>
      <w:tr w:rsidR="008F622E" w:rsidRPr="00CD0F57" w:rsidTr="00EC287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F622E" w:rsidRPr="002A1D2B" w:rsidRDefault="008F622E" w:rsidP="00EC2877">
            <w:pPr>
              <w:rPr>
                <w:b/>
                <w:sz w:val="20"/>
                <w:szCs w:val="20"/>
                <w:lang w:val="ru-RU"/>
              </w:rPr>
            </w:pPr>
            <w:r w:rsidRPr="002A1D2B">
              <w:rPr>
                <w:b/>
                <w:sz w:val="20"/>
                <w:szCs w:val="20"/>
                <w:lang w:val="ru-RU"/>
              </w:rPr>
              <w:t>Розрахункова вартість чистих активів</w:t>
            </w:r>
            <w:r>
              <w:rPr>
                <w:b/>
                <w:sz w:val="20"/>
                <w:szCs w:val="20"/>
                <w:lang w:val="ru-RU"/>
              </w:rPr>
              <w:t xml:space="preserve">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F622E" w:rsidRPr="00F01E45" w:rsidRDefault="008F622E" w:rsidP="00EC2877">
            <w:pPr>
              <w:jc w:val="center"/>
              <w:rPr>
                <w:sz w:val="20"/>
                <w:szCs w:val="20"/>
                <w:lang w:val="ru-RU"/>
              </w:rPr>
            </w:pPr>
            <w:r>
              <w:rPr>
                <w:sz w:val="20"/>
                <w:szCs w:val="20"/>
                <w:lang w:val="en-US"/>
              </w:rPr>
              <w:t>714</w:t>
            </w:r>
          </w:p>
        </w:tc>
        <w:tc>
          <w:tcPr>
            <w:tcW w:w="2581" w:type="dxa"/>
            <w:tcBorders>
              <w:top w:val="single" w:sz="6" w:space="0" w:color="auto"/>
              <w:left w:val="single" w:sz="6" w:space="0" w:color="auto"/>
              <w:bottom w:val="single" w:sz="6" w:space="0" w:color="auto"/>
              <w:right w:val="single" w:sz="4" w:space="0" w:color="auto"/>
            </w:tcBorders>
            <w:vAlign w:val="center"/>
          </w:tcPr>
          <w:p w:rsidR="008F622E" w:rsidRPr="00F01E45" w:rsidRDefault="008F622E" w:rsidP="00EC2877">
            <w:pPr>
              <w:jc w:val="center"/>
              <w:rPr>
                <w:sz w:val="20"/>
                <w:szCs w:val="20"/>
                <w:lang w:val="ru-RU"/>
              </w:rPr>
            </w:pPr>
            <w:r>
              <w:rPr>
                <w:sz w:val="20"/>
                <w:szCs w:val="20"/>
                <w:lang w:val="en-US"/>
              </w:rPr>
              <w:t>-104</w:t>
            </w:r>
          </w:p>
        </w:tc>
      </w:tr>
      <w:tr w:rsidR="008F622E" w:rsidRPr="00CD0F57" w:rsidTr="00EC287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F622E" w:rsidRPr="002A1D2B" w:rsidRDefault="008F622E" w:rsidP="00EC2877">
            <w:pPr>
              <w:rPr>
                <w:b/>
                <w:sz w:val="20"/>
                <w:szCs w:val="20"/>
                <w:lang w:val="ru-RU"/>
              </w:rPr>
            </w:pPr>
            <w:r w:rsidRPr="002A1D2B">
              <w:rPr>
                <w:b/>
                <w:sz w:val="20"/>
                <w:szCs w:val="20"/>
                <w:lang w:val="ru-RU"/>
              </w:rPr>
              <w:t>Статутний капітал</w:t>
            </w:r>
            <w:r>
              <w:rPr>
                <w:b/>
                <w:sz w:val="20"/>
                <w:szCs w:val="20"/>
                <w:lang w:val="ru-RU"/>
              </w:rPr>
              <w:t xml:space="preserve">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F622E" w:rsidRPr="00F01E45" w:rsidRDefault="008F622E" w:rsidP="00EC2877">
            <w:pPr>
              <w:jc w:val="center"/>
              <w:rPr>
                <w:sz w:val="20"/>
                <w:szCs w:val="20"/>
                <w:lang w:val="ru-RU"/>
              </w:rPr>
            </w:pPr>
            <w:r>
              <w:rPr>
                <w:sz w:val="20"/>
                <w:szCs w:val="20"/>
                <w:lang w:val="en-US"/>
              </w:rPr>
              <w:t>498</w:t>
            </w:r>
          </w:p>
        </w:tc>
        <w:tc>
          <w:tcPr>
            <w:tcW w:w="2581" w:type="dxa"/>
            <w:tcBorders>
              <w:top w:val="single" w:sz="6" w:space="0" w:color="auto"/>
              <w:left w:val="single" w:sz="6" w:space="0" w:color="auto"/>
              <w:bottom w:val="single" w:sz="6" w:space="0" w:color="auto"/>
              <w:right w:val="single" w:sz="4" w:space="0" w:color="auto"/>
            </w:tcBorders>
            <w:vAlign w:val="center"/>
          </w:tcPr>
          <w:p w:rsidR="008F622E" w:rsidRPr="00F01E45" w:rsidRDefault="008F622E" w:rsidP="00EC2877">
            <w:pPr>
              <w:jc w:val="center"/>
              <w:rPr>
                <w:sz w:val="20"/>
                <w:szCs w:val="20"/>
                <w:lang w:val="ru-RU"/>
              </w:rPr>
            </w:pPr>
            <w:r>
              <w:rPr>
                <w:sz w:val="20"/>
                <w:szCs w:val="20"/>
                <w:lang w:val="en-US"/>
              </w:rPr>
              <w:t>498</w:t>
            </w:r>
          </w:p>
        </w:tc>
      </w:tr>
      <w:tr w:rsidR="008F622E" w:rsidRPr="00CD0F57" w:rsidTr="00EC287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F622E" w:rsidRPr="002A1D2B" w:rsidRDefault="008F622E" w:rsidP="00EC2877">
            <w:pPr>
              <w:rPr>
                <w:b/>
                <w:sz w:val="20"/>
                <w:szCs w:val="20"/>
                <w:lang w:val="ru-RU"/>
              </w:rPr>
            </w:pPr>
            <w:r w:rsidRPr="002A1D2B">
              <w:rPr>
                <w:b/>
                <w:sz w:val="20"/>
                <w:szCs w:val="20"/>
                <w:lang w:val="ru-RU"/>
              </w:rPr>
              <w:t>Скоригований статутний капітал</w:t>
            </w:r>
            <w:r>
              <w:rPr>
                <w:b/>
                <w:sz w:val="20"/>
                <w:szCs w:val="20"/>
                <w:lang w:val="ru-RU"/>
              </w:rPr>
              <w:t xml:space="preserve">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F622E" w:rsidRPr="00F01E45" w:rsidRDefault="008F622E" w:rsidP="00EC2877">
            <w:pPr>
              <w:jc w:val="center"/>
              <w:rPr>
                <w:sz w:val="20"/>
                <w:szCs w:val="20"/>
                <w:lang w:val="ru-RU"/>
              </w:rPr>
            </w:pPr>
            <w:r>
              <w:rPr>
                <w:sz w:val="20"/>
                <w:szCs w:val="20"/>
                <w:lang w:val="en-US"/>
              </w:rPr>
              <w:t>498</w:t>
            </w:r>
          </w:p>
        </w:tc>
        <w:tc>
          <w:tcPr>
            <w:tcW w:w="2581" w:type="dxa"/>
            <w:tcBorders>
              <w:top w:val="single" w:sz="6" w:space="0" w:color="auto"/>
              <w:left w:val="single" w:sz="6" w:space="0" w:color="auto"/>
              <w:bottom w:val="single" w:sz="6" w:space="0" w:color="auto"/>
              <w:right w:val="single" w:sz="4" w:space="0" w:color="auto"/>
            </w:tcBorders>
            <w:vAlign w:val="center"/>
          </w:tcPr>
          <w:p w:rsidR="008F622E" w:rsidRPr="00F01E45" w:rsidRDefault="008F622E" w:rsidP="00EC2877">
            <w:pPr>
              <w:jc w:val="center"/>
              <w:rPr>
                <w:sz w:val="20"/>
                <w:szCs w:val="20"/>
                <w:lang w:val="ru-RU"/>
              </w:rPr>
            </w:pPr>
            <w:r>
              <w:rPr>
                <w:sz w:val="20"/>
                <w:szCs w:val="20"/>
                <w:lang w:val="en-US"/>
              </w:rPr>
              <w:t>498</w:t>
            </w:r>
          </w:p>
        </w:tc>
      </w:tr>
      <w:tr w:rsidR="008F622E" w:rsidTr="00EC2877">
        <w:trPr>
          <w:trHeight w:val="340"/>
        </w:trPr>
        <w:tc>
          <w:tcPr>
            <w:tcW w:w="1188" w:type="dxa"/>
            <w:tcBorders>
              <w:top w:val="single" w:sz="6" w:space="0" w:color="auto"/>
              <w:left w:val="single" w:sz="4" w:space="0" w:color="auto"/>
              <w:bottom w:val="single" w:sz="6" w:space="0" w:color="auto"/>
              <w:right w:val="single" w:sz="6" w:space="0" w:color="auto"/>
            </w:tcBorders>
          </w:tcPr>
          <w:p w:rsidR="008F622E" w:rsidRPr="002A1D2B" w:rsidRDefault="008F622E" w:rsidP="00EC2877">
            <w:pPr>
              <w:rPr>
                <w:b/>
                <w:sz w:val="20"/>
                <w:szCs w:val="20"/>
                <w:lang w:val="ru-RU"/>
              </w:rPr>
            </w:pPr>
            <w:r w:rsidRPr="002A1D2B">
              <w:rPr>
                <w:b/>
                <w:sz w:val="20"/>
                <w:szCs w:val="20"/>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8F622E" w:rsidRPr="00666470" w:rsidRDefault="008F622E" w:rsidP="00EC2877">
            <w:pPr>
              <w:rPr>
                <w:sz w:val="20"/>
                <w:szCs w:val="20"/>
                <w:lang w:val="ru-RU"/>
              </w:rPr>
            </w:pPr>
            <w:r w:rsidRPr="00666470">
              <w:rPr>
                <w:sz w:val="20"/>
                <w:szCs w:val="20"/>
                <w:lang w:val="ru-RU"/>
              </w:rPr>
              <w:t>Розрахунок вартості чистих активів відбувався відповідно до методичних рекомендацій НКЦПФР (Рішення № 485 від 17.11.2004 року)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Чисті активи = Необоротні активи + Оборотні активи + Витрати майбутніх періодів- Довгострокові зобов'язання - Поточні зобов'язання - Забезпечення наступних виплат  і платежів - Доходи майбутніх періодів</w:t>
            </w:r>
          </w:p>
        </w:tc>
      </w:tr>
      <w:tr w:rsidR="008F622E" w:rsidTr="00EC2877">
        <w:trPr>
          <w:trHeight w:val="340"/>
        </w:trPr>
        <w:tc>
          <w:tcPr>
            <w:tcW w:w="1188" w:type="dxa"/>
            <w:tcBorders>
              <w:top w:val="single" w:sz="6" w:space="0" w:color="auto"/>
              <w:left w:val="single" w:sz="4" w:space="0" w:color="auto"/>
              <w:bottom w:val="single" w:sz="4" w:space="0" w:color="auto"/>
              <w:right w:val="single" w:sz="6" w:space="0" w:color="auto"/>
            </w:tcBorders>
          </w:tcPr>
          <w:p w:rsidR="008F622E" w:rsidRPr="002A1D2B" w:rsidRDefault="008F622E" w:rsidP="00EC2877">
            <w:pPr>
              <w:rPr>
                <w:b/>
                <w:sz w:val="20"/>
                <w:szCs w:val="20"/>
                <w:lang w:val="ru-RU"/>
              </w:rPr>
            </w:pPr>
            <w:r>
              <w:rPr>
                <w:b/>
                <w:sz w:val="20"/>
                <w:szCs w:val="20"/>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8F622E" w:rsidRPr="00666470" w:rsidRDefault="008F622E" w:rsidP="00EC2877">
            <w:pPr>
              <w:rPr>
                <w:sz w:val="20"/>
                <w:szCs w:val="20"/>
                <w:lang w:val="ru-RU"/>
              </w:rPr>
            </w:pPr>
            <w:r w:rsidRPr="00666470">
              <w:rPr>
                <w:sz w:val="20"/>
                <w:szCs w:val="20"/>
                <w:lang w:val="ru-RU"/>
              </w:rPr>
              <w:t>Розрахункова вартість чистих активів(714.000 тис.грн. ) більше скоригованого статутного капіталу(498.000 тис.грн. ).Це відповідає вимогам статті 155 п.3 Цивільного кодексу України. Величина статутного кап</w:t>
            </w:r>
            <w:r>
              <w:rPr>
                <w:sz w:val="20"/>
                <w:szCs w:val="20"/>
                <w:lang w:val="en-US"/>
              </w:rPr>
              <w:t>i</w:t>
            </w:r>
            <w:r w:rsidRPr="00666470">
              <w:rPr>
                <w:sz w:val="20"/>
                <w:szCs w:val="20"/>
                <w:lang w:val="ru-RU"/>
              </w:rPr>
              <w:t>талу в</w:t>
            </w:r>
            <w:r>
              <w:rPr>
                <w:sz w:val="20"/>
                <w:szCs w:val="20"/>
                <w:lang w:val="en-US"/>
              </w:rPr>
              <w:t>i</w:t>
            </w:r>
            <w:r w:rsidRPr="00666470">
              <w:rPr>
                <w:sz w:val="20"/>
                <w:szCs w:val="20"/>
                <w:lang w:val="ru-RU"/>
              </w:rPr>
              <w:t>дпов</w:t>
            </w:r>
            <w:r>
              <w:rPr>
                <w:sz w:val="20"/>
                <w:szCs w:val="20"/>
                <w:lang w:val="en-US"/>
              </w:rPr>
              <w:t>i</w:t>
            </w:r>
            <w:r w:rsidRPr="00666470">
              <w:rPr>
                <w:sz w:val="20"/>
                <w:szCs w:val="20"/>
                <w:lang w:val="ru-RU"/>
              </w:rPr>
              <w:t>дає величин</w:t>
            </w:r>
            <w:r>
              <w:rPr>
                <w:sz w:val="20"/>
                <w:szCs w:val="20"/>
                <w:lang w:val="en-US"/>
              </w:rPr>
              <w:t>i</w:t>
            </w:r>
            <w:r w:rsidRPr="00666470">
              <w:rPr>
                <w:sz w:val="20"/>
                <w:szCs w:val="20"/>
                <w:lang w:val="ru-RU"/>
              </w:rPr>
              <w:t xml:space="preserve"> статутного кап</w:t>
            </w:r>
            <w:r>
              <w:rPr>
                <w:sz w:val="20"/>
                <w:szCs w:val="20"/>
                <w:lang w:val="en-US"/>
              </w:rPr>
              <w:t>i</w:t>
            </w:r>
            <w:r w:rsidRPr="00666470">
              <w:rPr>
                <w:sz w:val="20"/>
                <w:szCs w:val="20"/>
                <w:lang w:val="ru-RU"/>
              </w:rPr>
              <w:t>талу, розрахованому на к</w:t>
            </w:r>
            <w:r>
              <w:rPr>
                <w:sz w:val="20"/>
                <w:szCs w:val="20"/>
                <w:lang w:val="en-US"/>
              </w:rPr>
              <w:t>i</w:t>
            </w:r>
            <w:r w:rsidRPr="00666470">
              <w:rPr>
                <w:sz w:val="20"/>
                <w:szCs w:val="20"/>
                <w:lang w:val="ru-RU"/>
              </w:rPr>
              <w:t>нець року.</w:t>
            </w:r>
          </w:p>
        </w:tc>
      </w:tr>
    </w:tbl>
    <w:p w:rsidR="008F622E" w:rsidRPr="00CD0F57" w:rsidRDefault="008F622E" w:rsidP="008F622E">
      <w:pPr>
        <w:rPr>
          <w:lang w:val="ru-RU"/>
        </w:rPr>
      </w:pPr>
    </w:p>
    <w:p w:rsidR="008F622E" w:rsidRDefault="008F622E">
      <w:pPr>
        <w:sectPr w:rsidR="008F622E" w:rsidSect="008F622E">
          <w:pgSz w:w="11906" w:h="16838"/>
          <w:pgMar w:top="363" w:right="567" w:bottom="363" w:left="1417" w:header="709" w:footer="709" w:gutter="0"/>
          <w:cols w:space="708"/>
          <w:docGrid w:linePitch="360"/>
        </w:sectPr>
      </w:pPr>
    </w:p>
    <w:p w:rsidR="008F622E" w:rsidRPr="008F622E" w:rsidRDefault="008F622E" w:rsidP="008F622E">
      <w:pPr>
        <w:spacing w:after="300"/>
        <w:jc w:val="center"/>
        <w:outlineLvl w:val="2"/>
        <w:rPr>
          <w:b/>
          <w:bCs/>
          <w:color w:val="000000"/>
          <w:sz w:val="26"/>
          <w:szCs w:val="26"/>
          <w:lang w:eastAsia="uk-UA"/>
        </w:rPr>
      </w:pPr>
      <w:r w:rsidRPr="008F622E">
        <w:rPr>
          <w:b/>
          <w:bCs/>
          <w:color w:val="000000"/>
          <w:sz w:val="26"/>
          <w:szCs w:val="26"/>
          <w:lang w:val="en-US" w:eastAsia="uk-UA"/>
        </w:rPr>
        <w:lastRenderedPageBreak/>
        <w:t>3</w:t>
      </w:r>
      <w:r w:rsidRPr="008F622E">
        <w:rPr>
          <w:b/>
          <w:bCs/>
          <w:color w:val="000000"/>
          <w:sz w:val="26"/>
          <w:szCs w:val="26"/>
          <w:lang w:val="ru-RU" w:eastAsia="uk-UA"/>
        </w:rPr>
        <w:t>. Інформація про зобов'язання емітента</w:t>
      </w:r>
    </w:p>
    <w:p w:rsidR="008F622E" w:rsidRPr="008F622E" w:rsidRDefault="008F622E" w:rsidP="008F622E">
      <w:pPr>
        <w:rPr>
          <w:vanish/>
          <w:color w:val="000000"/>
          <w:lang w:eastAsia="uk-UA"/>
        </w:rPr>
      </w:pPr>
    </w:p>
    <w:tbl>
      <w:tblPr>
        <w:tblStyle w:val="a4"/>
        <w:tblW w:w="9953" w:type="dxa"/>
        <w:tblLayout w:type="fixed"/>
        <w:tblLook w:val="04A0" w:firstRow="1" w:lastRow="0" w:firstColumn="1" w:lastColumn="0" w:noHBand="0" w:noVBand="1"/>
      </w:tblPr>
      <w:tblGrid>
        <w:gridCol w:w="738"/>
        <w:gridCol w:w="3757"/>
        <w:gridCol w:w="1189"/>
        <w:gridCol w:w="1385"/>
        <w:gridCol w:w="1651"/>
        <w:gridCol w:w="1233"/>
      </w:tblGrid>
      <w:tr w:rsidR="008F622E" w:rsidRPr="008F622E" w:rsidTr="00EC2877">
        <w:tc>
          <w:tcPr>
            <w:tcW w:w="4492" w:type="dxa"/>
            <w:gridSpan w:val="2"/>
          </w:tcPr>
          <w:p w:rsidR="008F622E" w:rsidRPr="008F622E" w:rsidRDefault="008F622E" w:rsidP="008F622E">
            <w:pPr>
              <w:ind w:left="180" w:hanging="180"/>
              <w:jc w:val="center"/>
              <w:rPr>
                <w:b/>
                <w:bCs/>
                <w:sz w:val="20"/>
                <w:szCs w:val="20"/>
                <w:lang w:eastAsia="uk-UA"/>
              </w:rPr>
            </w:pPr>
            <w:r w:rsidRPr="008F622E">
              <w:rPr>
                <w:b/>
                <w:bCs/>
                <w:sz w:val="20"/>
                <w:szCs w:val="20"/>
                <w:lang w:eastAsia="uk-UA"/>
              </w:rPr>
              <w:t>Види зобов’</w:t>
            </w:r>
            <w:r w:rsidRPr="008F622E">
              <w:rPr>
                <w:b/>
                <w:bCs/>
                <w:sz w:val="20"/>
                <w:szCs w:val="20"/>
                <w:lang w:val="en-US" w:eastAsia="uk-UA"/>
              </w:rPr>
              <w:t>язань</w:t>
            </w:r>
          </w:p>
        </w:tc>
        <w:tc>
          <w:tcPr>
            <w:tcW w:w="1189" w:type="dxa"/>
          </w:tcPr>
          <w:p w:rsidR="008F622E" w:rsidRPr="008F622E" w:rsidRDefault="008F622E" w:rsidP="008F622E">
            <w:pPr>
              <w:jc w:val="center"/>
              <w:rPr>
                <w:b/>
                <w:bCs/>
                <w:sz w:val="20"/>
                <w:szCs w:val="20"/>
                <w:lang w:eastAsia="uk-UA"/>
              </w:rPr>
            </w:pPr>
            <w:r w:rsidRPr="008F622E">
              <w:rPr>
                <w:b/>
                <w:bCs/>
                <w:sz w:val="20"/>
                <w:szCs w:val="20"/>
                <w:lang w:eastAsia="uk-UA"/>
              </w:rPr>
              <w:t>Дата виникнення</w:t>
            </w:r>
          </w:p>
        </w:tc>
        <w:tc>
          <w:tcPr>
            <w:tcW w:w="1385" w:type="dxa"/>
          </w:tcPr>
          <w:p w:rsidR="008F622E" w:rsidRPr="008F622E" w:rsidRDefault="008F622E" w:rsidP="008F622E">
            <w:pPr>
              <w:jc w:val="center"/>
              <w:rPr>
                <w:b/>
                <w:bCs/>
                <w:sz w:val="20"/>
                <w:szCs w:val="20"/>
                <w:lang w:eastAsia="uk-UA"/>
              </w:rPr>
            </w:pPr>
            <w:r w:rsidRPr="008F622E">
              <w:rPr>
                <w:b/>
                <w:bCs/>
                <w:sz w:val="20"/>
                <w:szCs w:val="20"/>
                <w:lang w:eastAsia="uk-UA"/>
              </w:rPr>
              <w:t>Непогашена частина боргу (тис.грн.)</w:t>
            </w:r>
          </w:p>
        </w:tc>
        <w:tc>
          <w:tcPr>
            <w:tcW w:w="1651" w:type="dxa"/>
          </w:tcPr>
          <w:p w:rsidR="008F622E" w:rsidRPr="008F622E" w:rsidRDefault="008F622E" w:rsidP="008F622E">
            <w:pPr>
              <w:jc w:val="center"/>
              <w:rPr>
                <w:b/>
                <w:bCs/>
                <w:sz w:val="20"/>
                <w:szCs w:val="20"/>
                <w:lang w:eastAsia="uk-UA"/>
              </w:rPr>
            </w:pPr>
            <w:r w:rsidRPr="008F622E">
              <w:rPr>
                <w:b/>
                <w:bCs/>
                <w:sz w:val="20"/>
                <w:szCs w:val="20"/>
                <w:lang w:eastAsia="uk-UA"/>
              </w:rPr>
              <w:t>Відсоток за користування коштами (відсоток річних)</w:t>
            </w:r>
          </w:p>
        </w:tc>
        <w:tc>
          <w:tcPr>
            <w:tcW w:w="1231" w:type="dxa"/>
          </w:tcPr>
          <w:p w:rsidR="008F622E" w:rsidRPr="008F622E" w:rsidRDefault="008F622E" w:rsidP="008F622E">
            <w:pPr>
              <w:jc w:val="center"/>
              <w:rPr>
                <w:b/>
                <w:bCs/>
                <w:sz w:val="20"/>
                <w:szCs w:val="20"/>
                <w:lang w:eastAsia="uk-UA"/>
              </w:rPr>
            </w:pPr>
            <w:r w:rsidRPr="008F622E">
              <w:rPr>
                <w:b/>
                <w:bCs/>
                <w:sz w:val="20"/>
                <w:szCs w:val="20"/>
                <w:lang w:eastAsia="uk-UA"/>
              </w:rPr>
              <w:t>Дата погашення</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Кредити банку, у тому числі :</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0.00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Зобов'язання за цінними паперами</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0.00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у тому числі за облігаціями (за кожним випуском) :</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0.00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за іпотечними цінними паперами (за кожним власним випуском):</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0.00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за сертифікатами ФОН (за кожним власним випуском):</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0.00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За векселями (всього)</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0.00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за іншими цінними паперами (у тому числі за похідними цінними паперами) (за кожним видом):</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0.00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За фінансовими інвестиціями в корпоративні права (за кожним видом):</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0.00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Податкові зобов'язання</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186.00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Фінансова допомога на зворотній основі</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0.00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Інші зобов'язання</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2124.00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4492" w:type="dxa"/>
            <w:gridSpan w:val="2"/>
          </w:tcPr>
          <w:p w:rsidR="008F622E" w:rsidRPr="008F622E" w:rsidRDefault="008F622E" w:rsidP="008F622E">
            <w:pPr>
              <w:ind w:left="180" w:hanging="180"/>
              <w:rPr>
                <w:bCs/>
                <w:sz w:val="20"/>
                <w:szCs w:val="20"/>
                <w:lang w:eastAsia="uk-UA"/>
              </w:rPr>
            </w:pPr>
            <w:r w:rsidRPr="008F622E">
              <w:rPr>
                <w:bCs/>
                <w:sz w:val="20"/>
                <w:szCs w:val="20"/>
                <w:lang w:eastAsia="uk-UA"/>
              </w:rPr>
              <w:t>Усього зобов'язань</w:t>
            </w:r>
          </w:p>
        </w:tc>
        <w:tc>
          <w:tcPr>
            <w:tcW w:w="1189"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385" w:type="dxa"/>
          </w:tcPr>
          <w:p w:rsidR="008F622E" w:rsidRPr="008F622E" w:rsidRDefault="008F622E" w:rsidP="008F622E">
            <w:pPr>
              <w:jc w:val="right"/>
              <w:rPr>
                <w:bCs/>
                <w:sz w:val="20"/>
                <w:szCs w:val="20"/>
                <w:lang w:eastAsia="uk-UA"/>
              </w:rPr>
            </w:pPr>
            <w:r w:rsidRPr="008F622E">
              <w:rPr>
                <w:bCs/>
                <w:sz w:val="20"/>
                <w:szCs w:val="20"/>
                <w:lang w:eastAsia="uk-UA"/>
              </w:rPr>
              <w:t>2310.00</w:t>
            </w:r>
          </w:p>
        </w:tc>
        <w:tc>
          <w:tcPr>
            <w:tcW w:w="1651" w:type="dxa"/>
          </w:tcPr>
          <w:p w:rsidR="008F622E" w:rsidRPr="008F622E" w:rsidRDefault="008F622E" w:rsidP="008F622E">
            <w:pPr>
              <w:jc w:val="right"/>
              <w:rPr>
                <w:bCs/>
                <w:sz w:val="20"/>
                <w:szCs w:val="20"/>
                <w:lang w:eastAsia="uk-UA"/>
              </w:rPr>
            </w:pPr>
            <w:r w:rsidRPr="008F622E">
              <w:rPr>
                <w:bCs/>
                <w:sz w:val="20"/>
                <w:szCs w:val="20"/>
                <w:lang w:eastAsia="uk-UA"/>
              </w:rPr>
              <w:t>Х</w:t>
            </w:r>
          </w:p>
        </w:tc>
        <w:tc>
          <w:tcPr>
            <w:tcW w:w="1231" w:type="dxa"/>
          </w:tcPr>
          <w:p w:rsidR="008F622E" w:rsidRPr="008F622E" w:rsidRDefault="008F622E" w:rsidP="008F622E">
            <w:pPr>
              <w:jc w:val="right"/>
              <w:rPr>
                <w:bCs/>
                <w:sz w:val="20"/>
                <w:szCs w:val="20"/>
                <w:lang w:eastAsia="uk-UA"/>
              </w:rPr>
            </w:pPr>
            <w:r w:rsidRPr="008F622E">
              <w:rPr>
                <w:bCs/>
                <w:sz w:val="20"/>
                <w:szCs w:val="20"/>
                <w:lang w:eastAsia="uk-UA"/>
              </w:rPr>
              <w:t>Х</w:t>
            </w:r>
          </w:p>
        </w:tc>
      </w:tr>
      <w:tr w:rsidR="008F622E" w:rsidRPr="008F622E" w:rsidTr="00EC2877">
        <w:tc>
          <w:tcPr>
            <w:tcW w:w="737" w:type="dxa"/>
          </w:tcPr>
          <w:p w:rsidR="008F622E" w:rsidRPr="008F622E" w:rsidRDefault="008F622E" w:rsidP="008F622E">
            <w:pPr>
              <w:rPr>
                <w:b/>
                <w:sz w:val="20"/>
                <w:lang w:val="en-US" w:eastAsia="uk-UA"/>
              </w:rPr>
            </w:pPr>
            <w:r w:rsidRPr="008F622E">
              <w:rPr>
                <w:b/>
                <w:sz w:val="20"/>
                <w:lang w:val="en-US" w:eastAsia="uk-UA"/>
              </w:rPr>
              <w:t>Опис</w:t>
            </w:r>
          </w:p>
        </w:tc>
        <w:tc>
          <w:tcPr>
            <w:tcW w:w="9213" w:type="dxa"/>
            <w:gridSpan w:val="5"/>
          </w:tcPr>
          <w:p w:rsidR="008F622E" w:rsidRPr="008F622E" w:rsidRDefault="008F622E" w:rsidP="008F622E">
            <w:pPr>
              <w:rPr>
                <w:sz w:val="20"/>
                <w:lang w:val="en-US" w:eastAsia="uk-UA"/>
              </w:rPr>
            </w:pPr>
            <w:r w:rsidRPr="008F622E">
              <w:rPr>
                <w:sz w:val="20"/>
                <w:lang w:val="ru-RU" w:eastAsia="uk-UA"/>
              </w:rPr>
              <w:t>Дан</w:t>
            </w:r>
            <w:r w:rsidRPr="008F622E">
              <w:rPr>
                <w:sz w:val="20"/>
                <w:lang w:val="en-US" w:eastAsia="uk-UA"/>
              </w:rPr>
              <w:t>i</w:t>
            </w:r>
            <w:r w:rsidRPr="008F622E">
              <w:rPr>
                <w:sz w:val="20"/>
                <w:lang w:val="ru-RU" w:eastAsia="uk-UA"/>
              </w:rPr>
              <w:t xml:space="preserve"> балансу п</w:t>
            </w:r>
            <w:r w:rsidRPr="008F622E">
              <w:rPr>
                <w:sz w:val="20"/>
                <w:lang w:val="en-US" w:eastAsia="uk-UA"/>
              </w:rPr>
              <w:t>i</w:t>
            </w:r>
            <w:r w:rsidRPr="008F622E">
              <w:rPr>
                <w:sz w:val="20"/>
                <w:lang w:val="ru-RU" w:eastAsia="uk-UA"/>
              </w:rPr>
              <w:t>дтверджен</w:t>
            </w:r>
            <w:r w:rsidRPr="008F622E">
              <w:rPr>
                <w:sz w:val="20"/>
                <w:lang w:val="en-US" w:eastAsia="uk-UA"/>
              </w:rPr>
              <w:t>i</w:t>
            </w:r>
            <w:r w:rsidRPr="008F622E">
              <w:rPr>
                <w:sz w:val="20"/>
                <w:lang w:val="ru-RU" w:eastAsia="uk-UA"/>
              </w:rPr>
              <w:t xml:space="preserve"> системою анал</w:t>
            </w:r>
            <w:r w:rsidRPr="008F622E">
              <w:rPr>
                <w:sz w:val="20"/>
                <w:lang w:val="en-US" w:eastAsia="uk-UA"/>
              </w:rPr>
              <w:t>i</w:t>
            </w:r>
            <w:r w:rsidRPr="008F622E">
              <w:rPr>
                <w:sz w:val="20"/>
                <w:lang w:val="ru-RU" w:eastAsia="uk-UA"/>
              </w:rPr>
              <w:t>тичного обл</w:t>
            </w:r>
            <w:r w:rsidRPr="008F622E">
              <w:rPr>
                <w:sz w:val="20"/>
                <w:lang w:val="en-US" w:eastAsia="uk-UA"/>
              </w:rPr>
              <w:t>i</w:t>
            </w:r>
            <w:r w:rsidRPr="008F622E">
              <w:rPr>
                <w:sz w:val="20"/>
                <w:lang w:val="ru-RU" w:eastAsia="uk-UA"/>
              </w:rPr>
              <w:t>ку, актами зв</w:t>
            </w:r>
            <w:r w:rsidRPr="008F622E">
              <w:rPr>
                <w:sz w:val="20"/>
                <w:lang w:val="en-US" w:eastAsia="uk-UA"/>
              </w:rPr>
              <w:t>i</w:t>
            </w:r>
            <w:r w:rsidRPr="008F622E">
              <w:rPr>
                <w:sz w:val="20"/>
                <w:lang w:val="ru-RU" w:eastAsia="uk-UA"/>
              </w:rPr>
              <w:t>рки. В склад</w:t>
            </w:r>
            <w:r w:rsidRPr="008F622E">
              <w:rPr>
                <w:sz w:val="20"/>
                <w:lang w:val="en-US" w:eastAsia="uk-UA"/>
              </w:rPr>
              <w:t>i</w:t>
            </w:r>
            <w:r w:rsidRPr="008F622E">
              <w:rPr>
                <w:sz w:val="20"/>
                <w:lang w:val="ru-RU" w:eastAsia="uk-UA"/>
              </w:rPr>
              <w:t xml:space="preserve"> зобов'язань борг</w:t>
            </w:r>
            <w:r w:rsidRPr="008F622E">
              <w:rPr>
                <w:sz w:val="20"/>
                <w:lang w:val="en-US" w:eastAsia="uk-UA"/>
              </w:rPr>
              <w:t>i</w:t>
            </w:r>
            <w:r w:rsidRPr="008F622E">
              <w:rPr>
                <w:sz w:val="20"/>
                <w:lang w:val="ru-RU" w:eastAsia="uk-UA"/>
              </w:rPr>
              <w:t>в, по яким виплачуються винагороди, в</w:t>
            </w:r>
            <w:r w:rsidRPr="008F622E">
              <w:rPr>
                <w:sz w:val="20"/>
                <w:lang w:val="en-US" w:eastAsia="uk-UA"/>
              </w:rPr>
              <w:t>i</w:t>
            </w:r>
            <w:r w:rsidRPr="008F622E">
              <w:rPr>
                <w:sz w:val="20"/>
                <w:lang w:val="ru-RU" w:eastAsia="uk-UA"/>
              </w:rPr>
              <w:t>дсутн</w:t>
            </w:r>
            <w:r w:rsidRPr="008F622E">
              <w:rPr>
                <w:sz w:val="20"/>
                <w:lang w:val="en-US" w:eastAsia="uk-UA"/>
              </w:rPr>
              <w:t>i</w:t>
            </w:r>
            <w:r w:rsidRPr="008F622E">
              <w:rPr>
                <w:sz w:val="20"/>
                <w:lang w:val="ru-RU" w:eastAsia="uk-UA"/>
              </w:rPr>
              <w:t>. Загальна сума поточних зобов'язань становить 2310 тис.грн., в т.ч. борг постачальникам - 1134,00 тис.грн., перед бюджетом - 186,00 тис. грн., з</w:t>
            </w:r>
            <w:r w:rsidRPr="008F622E">
              <w:rPr>
                <w:sz w:val="20"/>
                <w:lang w:val="en-US" w:eastAsia="uk-UA"/>
              </w:rPr>
              <w:t>i</w:t>
            </w:r>
            <w:r w:rsidRPr="008F622E">
              <w:rPr>
                <w:sz w:val="20"/>
                <w:lang w:val="ru-RU" w:eastAsia="uk-UA"/>
              </w:rPr>
              <w:t xml:space="preserve"> страхування - 11,00 тис.грн., з оплати прац</w:t>
            </w:r>
            <w:r w:rsidRPr="008F622E">
              <w:rPr>
                <w:sz w:val="20"/>
                <w:lang w:val="en-US" w:eastAsia="uk-UA"/>
              </w:rPr>
              <w:t>i</w:t>
            </w:r>
            <w:r w:rsidRPr="008F622E">
              <w:rPr>
                <w:sz w:val="20"/>
                <w:lang w:val="ru-RU" w:eastAsia="uk-UA"/>
              </w:rPr>
              <w:t xml:space="preserve"> - 37,00 тис. грн.,за авансами - 100,00 тис. грн., </w:t>
            </w:r>
            <w:r w:rsidRPr="008F622E">
              <w:rPr>
                <w:sz w:val="20"/>
                <w:lang w:val="en-US" w:eastAsia="uk-UA"/>
              </w:rPr>
              <w:t>i</w:t>
            </w:r>
            <w:r w:rsidRPr="008F622E">
              <w:rPr>
                <w:sz w:val="20"/>
                <w:lang w:val="ru-RU" w:eastAsia="uk-UA"/>
              </w:rPr>
              <w:t>з внутр</w:t>
            </w:r>
            <w:r w:rsidRPr="008F622E">
              <w:rPr>
                <w:sz w:val="20"/>
                <w:lang w:val="en-US" w:eastAsia="uk-UA"/>
              </w:rPr>
              <w:t>i</w:t>
            </w:r>
            <w:r w:rsidRPr="008F622E">
              <w:rPr>
                <w:sz w:val="20"/>
                <w:lang w:val="ru-RU" w:eastAsia="uk-UA"/>
              </w:rPr>
              <w:t>шн</w:t>
            </w:r>
            <w:r w:rsidRPr="008F622E">
              <w:rPr>
                <w:sz w:val="20"/>
                <w:lang w:val="en-US" w:eastAsia="uk-UA"/>
              </w:rPr>
              <w:t>i</w:t>
            </w:r>
            <w:r w:rsidRPr="008F622E">
              <w:rPr>
                <w:sz w:val="20"/>
                <w:lang w:val="ru-RU" w:eastAsia="uk-UA"/>
              </w:rPr>
              <w:t>х розрахунк</w:t>
            </w:r>
            <w:r w:rsidRPr="008F622E">
              <w:rPr>
                <w:sz w:val="20"/>
                <w:lang w:val="en-US" w:eastAsia="uk-UA"/>
              </w:rPr>
              <w:t>i</w:t>
            </w:r>
            <w:r w:rsidRPr="008F622E">
              <w:rPr>
                <w:sz w:val="20"/>
                <w:lang w:val="ru-RU" w:eastAsia="uk-UA"/>
              </w:rPr>
              <w:t xml:space="preserve">в 838,00 тис.грн., </w:t>
            </w:r>
            <w:r w:rsidRPr="008F622E">
              <w:rPr>
                <w:sz w:val="20"/>
                <w:lang w:val="en-US" w:eastAsia="uk-UA"/>
              </w:rPr>
              <w:t>i</w:t>
            </w:r>
            <w:r w:rsidRPr="008F622E">
              <w:rPr>
                <w:sz w:val="20"/>
                <w:lang w:val="ru-RU" w:eastAsia="uk-UA"/>
              </w:rPr>
              <w:t>нш</w:t>
            </w:r>
            <w:r w:rsidRPr="008F622E">
              <w:rPr>
                <w:sz w:val="20"/>
                <w:lang w:val="en-US" w:eastAsia="uk-UA"/>
              </w:rPr>
              <w:t>i</w:t>
            </w:r>
            <w:r w:rsidRPr="008F622E">
              <w:rPr>
                <w:sz w:val="20"/>
                <w:lang w:val="ru-RU" w:eastAsia="uk-UA"/>
              </w:rPr>
              <w:t xml:space="preserve"> поточн</w:t>
            </w:r>
            <w:r w:rsidRPr="008F622E">
              <w:rPr>
                <w:sz w:val="20"/>
                <w:lang w:val="en-US" w:eastAsia="uk-UA"/>
              </w:rPr>
              <w:t>i</w:t>
            </w:r>
            <w:r w:rsidRPr="008F622E">
              <w:rPr>
                <w:sz w:val="20"/>
                <w:lang w:val="ru-RU" w:eastAsia="uk-UA"/>
              </w:rPr>
              <w:t xml:space="preserve"> зобов'язання - 4,00 тис. грн. </w:t>
            </w:r>
            <w:r w:rsidRPr="008F622E">
              <w:rPr>
                <w:sz w:val="20"/>
                <w:lang w:val="en-US" w:eastAsia="uk-UA"/>
              </w:rPr>
              <w:t>Довгострокових зобов"язань немає.</w:t>
            </w:r>
          </w:p>
        </w:tc>
      </w:tr>
    </w:tbl>
    <w:p w:rsidR="008F622E" w:rsidRPr="008F622E" w:rsidRDefault="008F622E" w:rsidP="008F622E">
      <w:pPr>
        <w:rPr>
          <w:lang w:val="en-US" w:eastAsia="uk-UA"/>
        </w:rPr>
      </w:pPr>
    </w:p>
    <w:p w:rsidR="008F622E" w:rsidRDefault="008F622E">
      <w:pPr>
        <w:sectPr w:rsidR="008F622E" w:rsidSect="008F622E">
          <w:pgSz w:w="11906" w:h="16838"/>
          <w:pgMar w:top="363" w:right="567" w:bottom="363" w:left="1417" w:header="709" w:footer="709" w:gutter="0"/>
          <w:cols w:space="708"/>
          <w:docGrid w:linePitch="360"/>
        </w:sectPr>
      </w:pPr>
    </w:p>
    <w:p w:rsidR="008F622E" w:rsidRPr="008F622E" w:rsidRDefault="008F622E" w:rsidP="008F622E">
      <w:pPr>
        <w:spacing w:after="300"/>
        <w:ind w:left="180" w:hanging="180"/>
        <w:jc w:val="center"/>
        <w:outlineLvl w:val="2"/>
        <w:rPr>
          <w:b/>
          <w:bCs/>
          <w:color w:val="000000"/>
          <w:sz w:val="26"/>
          <w:szCs w:val="26"/>
          <w:lang w:eastAsia="uk-UA"/>
        </w:rPr>
      </w:pPr>
      <w:r w:rsidRPr="008F622E">
        <w:rPr>
          <w:b/>
          <w:bCs/>
          <w:sz w:val="26"/>
          <w:szCs w:val="26"/>
          <w:lang w:eastAsia="uk-UA"/>
        </w:rPr>
        <w:lastRenderedPageBreak/>
        <w:t>6. Інформація 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1701"/>
        <w:gridCol w:w="1886"/>
        <w:gridCol w:w="2166"/>
        <w:gridCol w:w="3692"/>
      </w:tblGrid>
      <w:tr w:rsidR="008F622E" w:rsidRPr="008F622E" w:rsidTr="00EC2877">
        <w:trPr>
          <w:trHeight w:val="1214"/>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2E" w:rsidRPr="008F622E" w:rsidRDefault="008F622E" w:rsidP="008F622E">
            <w:pPr>
              <w:jc w:val="center"/>
              <w:rPr>
                <w:b/>
                <w:sz w:val="20"/>
                <w:szCs w:val="20"/>
                <w:lang w:eastAsia="uk-UA"/>
              </w:rPr>
            </w:pPr>
            <w:r w:rsidRPr="008F622E">
              <w:rPr>
                <w:b/>
                <w:sz w:val="20"/>
                <w:szCs w:val="20"/>
                <w:lang w:eastAsia="uk-UA"/>
              </w:rPr>
              <w:t>№ з/п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2E" w:rsidRPr="008F622E" w:rsidRDefault="008F622E" w:rsidP="008F622E">
            <w:pPr>
              <w:jc w:val="center"/>
              <w:rPr>
                <w:b/>
                <w:sz w:val="20"/>
                <w:szCs w:val="20"/>
                <w:lang w:eastAsia="uk-UA"/>
              </w:rPr>
            </w:pPr>
            <w:r w:rsidRPr="008F622E">
              <w:rPr>
                <w:b/>
                <w:sz w:val="20"/>
                <w:szCs w:val="20"/>
                <w:lang w:eastAsia="uk-UA"/>
              </w:rPr>
              <w:t>Дата прийняття рішення</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2E" w:rsidRPr="008F622E" w:rsidRDefault="008F622E" w:rsidP="008F622E">
            <w:pPr>
              <w:jc w:val="center"/>
              <w:rPr>
                <w:b/>
                <w:sz w:val="20"/>
                <w:szCs w:val="20"/>
                <w:lang w:eastAsia="uk-UA"/>
              </w:rPr>
            </w:pPr>
            <w:r w:rsidRPr="008F622E">
              <w:rPr>
                <w:b/>
                <w:sz w:val="20"/>
                <w:szCs w:val="20"/>
                <w:lang w:eastAsia="uk-UA"/>
              </w:rPr>
              <w:t>Гранична сукупність вартості правочинів (тис. грн.)</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2E" w:rsidRPr="008F622E" w:rsidRDefault="008F622E" w:rsidP="008F622E">
            <w:pPr>
              <w:jc w:val="center"/>
              <w:rPr>
                <w:b/>
                <w:sz w:val="20"/>
                <w:szCs w:val="20"/>
                <w:lang w:eastAsia="uk-UA"/>
              </w:rPr>
            </w:pPr>
            <w:r w:rsidRPr="008F622E">
              <w:rPr>
                <w:b/>
                <w:sz w:val="20"/>
                <w:szCs w:val="20"/>
                <w:lang w:eastAsia="uk-UA"/>
              </w:rPr>
              <w:t>Вартість активів емітента за даними останньої річної фінансової звітності   (тис. грн.)</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2E" w:rsidRPr="008F622E" w:rsidRDefault="008F622E" w:rsidP="008F622E">
            <w:pPr>
              <w:jc w:val="center"/>
              <w:rPr>
                <w:b/>
                <w:sz w:val="20"/>
                <w:szCs w:val="20"/>
                <w:lang w:eastAsia="uk-UA"/>
              </w:rPr>
            </w:pPr>
            <w:r w:rsidRPr="008F622E">
              <w:rPr>
                <w:b/>
                <w:sz w:val="20"/>
                <w:szCs w:val="20"/>
                <w:lang w:eastAsia="uk-UA"/>
              </w:rPr>
              <w:t>Співвідношення граничної сукупності вартості правочинів до вартості активів емітента за даними останньої річної фінансової звітності</w:t>
            </w:r>
          </w:p>
          <w:p w:rsidR="008F622E" w:rsidRPr="008F622E" w:rsidRDefault="008F622E" w:rsidP="008F622E">
            <w:pPr>
              <w:jc w:val="center"/>
              <w:rPr>
                <w:b/>
                <w:sz w:val="20"/>
                <w:szCs w:val="20"/>
                <w:lang w:eastAsia="uk-UA"/>
              </w:rPr>
            </w:pPr>
            <w:r w:rsidRPr="008F622E">
              <w:rPr>
                <w:b/>
                <w:sz w:val="20"/>
                <w:szCs w:val="20"/>
                <w:lang w:eastAsia="uk-UA"/>
              </w:rPr>
              <w:t>(у відсотках)</w:t>
            </w:r>
          </w:p>
        </w:tc>
      </w:tr>
      <w:tr w:rsidR="008F622E" w:rsidRPr="008F622E" w:rsidTr="00EC2877">
        <w:trPr>
          <w:trHeight w:val="342"/>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2E" w:rsidRPr="008F622E" w:rsidRDefault="008F622E" w:rsidP="008F622E">
            <w:pPr>
              <w:jc w:val="center"/>
              <w:rPr>
                <w:b/>
                <w:sz w:val="20"/>
                <w:szCs w:val="20"/>
                <w:lang w:eastAsia="uk-UA"/>
              </w:rPr>
            </w:pPr>
            <w:r w:rsidRPr="008F622E">
              <w:rPr>
                <w:b/>
                <w:sz w:val="20"/>
                <w:szCs w:val="20"/>
                <w:lang w:eastAsia="uk-UA"/>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2E" w:rsidRPr="008F622E" w:rsidRDefault="008F622E" w:rsidP="008F622E">
            <w:pPr>
              <w:jc w:val="center"/>
              <w:rPr>
                <w:b/>
                <w:sz w:val="20"/>
                <w:szCs w:val="20"/>
                <w:lang w:eastAsia="uk-UA"/>
              </w:rPr>
            </w:pPr>
            <w:r w:rsidRPr="008F622E">
              <w:rPr>
                <w:b/>
                <w:sz w:val="20"/>
                <w:szCs w:val="20"/>
                <w:lang w:eastAsia="uk-UA"/>
              </w:rPr>
              <w:t>2</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2E" w:rsidRPr="008F622E" w:rsidRDefault="008F622E" w:rsidP="008F622E">
            <w:pPr>
              <w:jc w:val="center"/>
              <w:rPr>
                <w:b/>
                <w:sz w:val="20"/>
                <w:szCs w:val="20"/>
                <w:lang w:eastAsia="uk-UA"/>
              </w:rPr>
            </w:pPr>
            <w:r w:rsidRPr="008F622E">
              <w:rPr>
                <w:b/>
                <w:sz w:val="20"/>
                <w:szCs w:val="20"/>
                <w:lang w:eastAsia="uk-UA"/>
              </w:rPr>
              <w:t>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2E" w:rsidRPr="008F622E" w:rsidRDefault="008F622E" w:rsidP="008F622E">
            <w:pPr>
              <w:jc w:val="center"/>
              <w:rPr>
                <w:b/>
                <w:sz w:val="20"/>
                <w:szCs w:val="20"/>
                <w:lang w:eastAsia="uk-UA"/>
              </w:rPr>
            </w:pPr>
            <w:r w:rsidRPr="008F622E">
              <w:rPr>
                <w:b/>
                <w:sz w:val="20"/>
                <w:szCs w:val="20"/>
                <w:lang w:eastAsia="uk-UA"/>
              </w:rPr>
              <w:t>4</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2E" w:rsidRPr="008F622E" w:rsidRDefault="008F622E" w:rsidP="008F622E">
            <w:pPr>
              <w:jc w:val="center"/>
              <w:rPr>
                <w:b/>
                <w:sz w:val="20"/>
                <w:szCs w:val="20"/>
                <w:lang w:eastAsia="uk-UA"/>
              </w:rPr>
            </w:pPr>
            <w:r w:rsidRPr="008F622E">
              <w:rPr>
                <w:b/>
                <w:sz w:val="20"/>
                <w:szCs w:val="20"/>
                <w:lang w:eastAsia="uk-UA"/>
              </w:rPr>
              <w:t>5</w:t>
            </w:r>
          </w:p>
        </w:tc>
      </w:tr>
      <w:tr w:rsidR="008F622E" w:rsidRPr="008F622E" w:rsidTr="00EC2877">
        <w:trPr>
          <w:trHeight w:val="342"/>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F622E" w:rsidRPr="008F622E" w:rsidRDefault="008F622E" w:rsidP="008F622E">
            <w:pPr>
              <w:jc w:val="center"/>
              <w:rPr>
                <w:sz w:val="20"/>
                <w:szCs w:val="20"/>
                <w:lang w:eastAsia="uk-UA"/>
              </w:rPr>
            </w:pPr>
            <w:r w:rsidRPr="008F622E">
              <w:rPr>
                <w:sz w:val="20"/>
                <w:szCs w:val="20"/>
                <w:lang w:eastAsia="uk-UA"/>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622E" w:rsidRPr="008F622E" w:rsidRDefault="008F622E" w:rsidP="008F622E">
            <w:pPr>
              <w:jc w:val="center"/>
              <w:rPr>
                <w:sz w:val="20"/>
                <w:szCs w:val="20"/>
                <w:lang w:eastAsia="uk-UA"/>
              </w:rPr>
            </w:pPr>
            <w:r w:rsidRPr="008F622E">
              <w:rPr>
                <w:sz w:val="20"/>
                <w:szCs w:val="20"/>
                <w:lang w:eastAsia="uk-UA"/>
              </w:rPr>
              <w:t>20.01.2016</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8F622E" w:rsidRPr="008F622E" w:rsidRDefault="008F622E" w:rsidP="008F622E">
            <w:pPr>
              <w:jc w:val="center"/>
              <w:rPr>
                <w:sz w:val="20"/>
                <w:szCs w:val="20"/>
                <w:lang w:eastAsia="uk-UA"/>
              </w:rPr>
            </w:pPr>
            <w:r w:rsidRPr="008F622E">
              <w:rPr>
                <w:sz w:val="20"/>
                <w:szCs w:val="20"/>
                <w:lang w:eastAsia="uk-UA"/>
              </w:rPr>
              <w:t>140000.000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F622E" w:rsidRPr="008F622E" w:rsidRDefault="008F622E" w:rsidP="008F622E">
            <w:pPr>
              <w:jc w:val="center"/>
              <w:rPr>
                <w:sz w:val="20"/>
                <w:szCs w:val="20"/>
                <w:lang w:eastAsia="uk-UA"/>
              </w:rPr>
            </w:pPr>
            <w:r w:rsidRPr="008F622E">
              <w:rPr>
                <w:sz w:val="20"/>
                <w:szCs w:val="20"/>
                <w:lang w:eastAsia="uk-UA"/>
              </w:rPr>
              <w:t>3024.000</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tcPr>
          <w:p w:rsidR="008F622E" w:rsidRPr="008F622E" w:rsidRDefault="008F622E" w:rsidP="008F622E">
            <w:pPr>
              <w:jc w:val="center"/>
              <w:rPr>
                <w:sz w:val="20"/>
                <w:szCs w:val="20"/>
                <w:lang w:eastAsia="uk-UA"/>
              </w:rPr>
            </w:pPr>
            <w:r w:rsidRPr="008F622E">
              <w:rPr>
                <w:sz w:val="20"/>
                <w:szCs w:val="20"/>
                <w:lang w:eastAsia="uk-UA"/>
              </w:rPr>
              <w:t>4629.6296296300</w:t>
            </w:r>
          </w:p>
        </w:tc>
      </w:tr>
      <w:tr w:rsidR="008F622E" w:rsidRPr="008F622E" w:rsidTr="00EC2877">
        <w:trPr>
          <w:trHeight w:val="342"/>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F622E" w:rsidRPr="008F622E" w:rsidRDefault="008F622E" w:rsidP="008F622E">
            <w:pPr>
              <w:jc w:val="center"/>
              <w:rPr>
                <w:b/>
                <w:sz w:val="20"/>
                <w:szCs w:val="20"/>
                <w:lang w:eastAsia="uk-UA"/>
              </w:rPr>
            </w:pPr>
            <w:r w:rsidRPr="008F622E">
              <w:rPr>
                <w:b/>
                <w:sz w:val="20"/>
                <w:szCs w:val="20"/>
                <w:lang w:eastAsia="uk-UA"/>
              </w:rPr>
              <w:t>Опис</w:t>
            </w:r>
          </w:p>
        </w:tc>
        <w:tc>
          <w:tcPr>
            <w:tcW w:w="9445" w:type="dxa"/>
            <w:gridSpan w:val="4"/>
            <w:tcBorders>
              <w:top w:val="single" w:sz="4" w:space="0" w:color="auto"/>
              <w:left w:val="single" w:sz="4" w:space="0" w:color="auto"/>
              <w:bottom w:val="single" w:sz="4" w:space="0" w:color="auto"/>
              <w:right w:val="single" w:sz="4" w:space="0" w:color="auto"/>
            </w:tcBorders>
            <w:shd w:val="clear" w:color="auto" w:fill="auto"/>
          </w:tcPr>
          <w:p w:rsidR="008F622E" w:rsidRPr="008F622E" w:rsidRDefault="008F622E" w:rsidP="008F622E">
            <w:pPr>
              <w:rPr>
                <w:b/>
                <w:sz w:val="20"/>
                <w:szCs w:val="20"/>
                <w:lang w:eastAsia="uk-UA"/>
              </w:rPr>
            </w:pPr>
            <w:r w:rsidRPr="008F622E">
              <w:rPr>
                <w:sz w:val="20"/>
                <w:szCs w:val="20"/>
                <w:lang w:eastAsia="uk-UA"/>
              </w:rPr>
              <w:t>Рішення прийняте загальними зборами акціонерів від 20.01.2016 р. щодо попереднього схвалення значних правочинів , у тому числі купівлі-продажу, залога, іпотеки, банківського кредиту, оренди та ін. на період з 20.01.2016 по 20.01.2017., вартість яких не перевищує 140 млн. грн., вартість активів емітента за даними останньої річної фінансової звітності складає 3024 тис. грн., співвідношення граничної сукупності вартості правочинів до вартості активів емітента за даними останньої річної фінансової звітності складає 4629,63%. Загальну кількість голосуючих акцій - 514346, кількість голосуючих акцій, що зареєстровані для участі у загальних зборах - 514346, кількість голосуючих акцій, що проголосували "за" - 514346,  "проти" немає голосів.</w:t>
            </w:r>
          </w:p>
        </w:tc>
      </w:tr>
    </w:tbl>
    <w:p w:rsidR="008F622E" w:rsidRPr="008F622E" w:rsidRDefault="008F622E" w:rsidP="008F622E">
      <w:pPr>
        <w:rPr>
          <w:lang w:eastAsia="uk-UA"/>
        </w:rPr>
      </w:pPr>
    </w:p>
    <w:p w:rsidR="008F622E" w:rsidRDefault="008F622E">
      <w:pPr>
        <w:sectPr w:rsidR="008F622E" w:rsidSect="008F622E">
          <w:pgSz w:w="11906" w:h="16838"/>
          <w:pgMar w:top="363" w:right="567" w:bottom="363" w:left="1417" w:header="709" w:footer="709" w:gutter="0"/>
          <w:cols w:space="708"/>
          <w:docGrid w:linePitch="360"/>
        </w:sectPr>
      </w:pPr>
    </w:p>
    <w:p w:rsidR="008F622E" w:rsidRPr="008F622E" w:rsidRDefault="008F622E" w:rsidP="008F622E">
      <w:pPr>
        <w:spacing w:after="300"/>
        <w:jc w:val="center"/>
        <w:outlineLvl w:val="2"/>
        <w:rPr>
          <w:b/>
          <w:bCs/>
          <w:color w:val="000000"/>
          <w:sz w:val="26"/>
          <w:szCs w:val="26"/>
          <w:lang w:eastAsia="uk-UA"/>
        </w:rPr>
      </w:pPr>
      <w:r w:rsidRPr="008F622E">
        <w:rPr>
          <w:b/>
          <w:bCs/>
          <w:color w:val="000000"/>
          <w:sz w:val="26"/>
          <w:szCs w:val="26"/>
          <w:lang w:val="en-US" w:eastAsia="uk-UA"/>
        </w:rPr>
        <w:lastRenderedPageBreak/>
        <w:t>XIV</w:t>
      </w:r>
      <w:r w:rsidRPr="008F622E">
        <w:rPr>
          <w:b/>
          <w:bCs/>
          <w:color w:val="000000"/>
          <w:sz w:val="26"/>
          <w:szCs w:val="26"/>
          <w:lang w:eastAsia="uk-UA"/>
        </w:rPr>
        <w:t xml:space="preserve">. Відомості щодо особливої інформації та інформації про іпотечні цінні папери, </w:t>
      </w:r>
      <w:r w:rsidRPr="008F622E">
        <w:rPr>
          <w:b/>
          <w:bCs/>
          <w:color w:val="000000"/>
          <w:sz w:val="26"/>
          <w:szCs w:val="26"/>
          <w:lang w:eastAsia="uk-UA"/>
        </w:rPr>
        <w:br/>
        <w:t xml:space="preserve">                   що виникала протягом періоду</w:t>
      </w:r>
    </w:p>
    <w:p w:rsidR="008F622E" w:rsidRPr="008F622E" w:rsidRDefault="008F622E" w:rsidP="008F622E">
      <w:pPr>
        <w:rPr>
          <w:vanish/>
          <w:color w:val="000000"/>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1456"/>
        <w:gridCol w:w="7168"/>
      </w:tblGrid>
      <w:tr w:rsidR="008F622E" w:rsidRPr="008F622E" w:rsidTr="00EC2877">
        <w:tc>
          <w:tcPr>
            <w:tcW w:w="1456" w:type="dxa"/>
            <w:tcBorders>
              <w:top w:val="single" w:sz="6" w:space="0" w:color="000000"/>
              <w:left w:val="single" w:sz="6" w:space="0" w:color="000000"/>
              <w:bottom w:val="single" w:sz="6" w:space="0" w:color="000000"/>
              <w:right w:val="single" w:sz="6" w:space="0" w:color="000000"/>
            </w:tcBorders>
            <w:vAlign w:val="center"/>
          </w:tcPr>
          <w:p w:rsidR="008F622E" w:rsidRPr="008F622E" w:rsidRDefault="008F622E" w:rsidP="008F622E">
            <w:pPr>
              <w:ind w:left="180" w:hanging="180"/>
              <w:jc w:val="center"/>
              <w:rPr>
                <w:b/>
                <w:bCs/>
                <w:sz w:val="20"/>
                <w:szCs w:val="20"/>
                <w:lang w:eastAsia="uk-UA"/>
              </w:rPr>
            </w:pPr>
            <w:r w:rsidRPr="008F622E">
              <w:rPr>
                <w:b/>
                <w:bCs/>
                <w:sz w:val="20"/>
                <w:szCs w:val="20"/>
                <w:lang w:eastAsia="uk-UA"/>
              </w:rPr>
              <w:t>Дата виникнення події</w:t>
            </w:r>
          </w:p>
        </w:tc>
        <w:tc>
          <w:tcPr>
            <w:tcW w:w="1456" w:type="dxa"/>
            <w:tcBorders>
              <w:top w:val="single" w:sz="6" w:space="0" w:color="000000"/>
              <w:left w:val="single" w:sz="6" w:space="0" w:color="000000"/>
              <w:bottom w:val="single" w:sz="6" w:space="0" w:color="000000"/>
              <w:right w:val="single" w:sz="6" w:space="0" w:color="000000"/>
            </w:tcBorders>
            <w:vAlign w:val="center"/>
          </w:tcPr>
          <w:p w:rsidR="008F622E" w:rsidRPr="008F622E" w:rsidRDefault="008F622E" w:rsidP="008F622E">
            <w:pPr>
              <w:jc w:val="center"/>
              <w:rPr>
                <w:b/>
                <w:bCs/>
                <w:sz w:val="20"/>
                <w:szCs w:val="20"/>
                <w:lang w:eastAsia="uk-UA"/>
              </w:rPr>
            </w:pPr>
            <w:r w:rsidRPr="008F622E">
              <w:rPr>
                <w:b/>
                <w:bCs/>
                <w:sz w:val="20"/>
                <w:szCs w:val="20"/>
                <w:lang w:eastAsia="uk-UA"/>
              </w:rPr>
              <w:t>Дата оприлюднення повідомлення у стрічці новин</w:t>
            </w:r>
          </w:p>
        </w:tc>
        <w:tc>
          <w:tcPr>
            <w:tcW w:w="7168" w:type="dxa"/>
            <w:tcBorders>
              <w:top w:val="single" w:sz="6" w:space="0" w:color="000000"/>
              <w:left w:val="single" w:sz="6" w:space="0" w:color="000000"/>
              <w:bottom w:val="single" w:sz="6" w:space="0" w:color="000000"/>
              <w:right w:val="single" w:sz="6" w:space="0" w:color="000000"/>
            </w:tcBorders>
            <w:vAlign w:val="center"/>
          </w:tcPr>
          <w:p w:rsidR="008F622E" w:rsidRPr="008F622E" w:rsidRDefault="008F622E" w:rsidP="008F622E">
            <w:pPr>
              <w:jc w:val="center"/>
              <w:rPr>
                <w:b/>
                <w:bCs/>
                <w:sz w:val="20"/>
                <w:szCs w:val="20"/>
                <w:lang w:eastAsia="uk-UA"/>
              </w:rPr>
            </w:pPr>
            <w:r w:rsidRPr="008F622E">
              <w:rPr>
                <w:b/>
                <w:bCs/>
                <w:sz w:val="20"/>
                <w:szCs w:val="20"/>
                <w:lang w:eastAsia="uk-UA"/>
              </w:rPr>
              <w:t>Вид інформації</w:t>
            </w:r>
          </w:p>
        </w:tc>
      </w:tr>
      <w:tr w:rsidR="008F622E" w:rsidRPr="008F622E" w:rsidTr="00EC2877">
        <w:tc>
          <w:tcPr>
            <w:tcW w:w="1456" w:type="dxa"/>
            <w:tcBorders>
              <w:top w:val="single" w:sz="6" w:space="0" w:color="000000"/>
              <w:left w:val="single" w:sz="6" w:space="0" w:color="000000"/>
              <w:bottom w:val="single" w:sz="6" w:space="0" w:color="000000"/>
              <w:right w:val="single" w:sz="6" w:space="0" w:color="000000"/>
            </w:tcBorders>
            <w:vAlign w:val="center"/>
          </w:tcPr>
          <w:p w:rsidR="008F622E" w:rsidRPr="008F622E" w:rsidRDefault="008F622E" w:rsidP="008F622E">
            <w:pPr>
              <w:ind w:left="180" w:hanging="180"/>
              <w:jc w:val="center"/>
              <w:rPr>
                <w:b/>
                <w:bCs/>
                <w:sz w:val="20"/>
                <w:szCs w:val="20"/>
                <w:lang w:eastAsia="uk-UA"/>
              </w:rPr>
            </w:pPr>
            <w:r w:rsidRPr="008F622E">
              <w:rPr>
                <w:b/>
                <w:bCs/>
                <w:sz w:val="20"/>
                <w:szCs w:val="20"/>
                <w:lang w:eastAsia="uk-UA"/>
              </w:rPr>
              <w:t>1</w:t>
            </w:r>
          </w:p>
        </w:tc>
        <w:tc>
          <w:tcPr>
            <w:tcW w:w="1456" w:type="dxa"/>
            <w:tcBorders>
              <w:top w:val="single" w:sz="6" w:space="0" w:color="000000"/>
              <w:left w:val="single" w:sz="6" w:space="0" w:color="000000"/>
              <w:bottom w:val="single" w:sz="6" w:space="0" w:color="000000"/>
              <w:right w:val="single" w:sz="6" w:space="0" w:color="000000"/>
            </w:tcBorders>
            <w:vAlign w:val="center"/>
          </w:tcPr>
          <w:p w:rsidR="008F622E" w:rsidRPr="008F622E" w:rsidRDefault="008F622E" w:rsidP="008F622E">
            <w:pPr>
              <w:jc w:val="center"/>
              <w:rPr>
                <w:b/>
                <w:bCs/>
                <w:sz w:val="20"/>
                <w:szCs w:val="20"/>
                <w:lang w:eastAsia="uk-UA"/>
              </w:rPr>
            </w:pPr>
            <w:r w:rsidRPr="008F622E">
              <w:rPr>
                <w:b/>
                <w:bCs/>
                <w:sz w:val="20"/>
                <w:szCs w:val="20"/>
                <w:lang w:eastAsia="uk-UA"/>
              </w:rPr>
              <w:t>2</w:t>
            </w:r>
          </w:p>
        </w:tc>
        <w:tc>
          <w:tcPr>
            <w:tcW w:w="7168" w:type="dxa"/>
            <w:tcBorders>
              <w:top w:val="single" w:sz="6" w:space="0" w:color="000000"/>
              <w:left w:val="single" w:sz="6" w:space="0" w:color="000000"/>
              <w:bottom w:val="single" w:sz="6" w:space="0" w:color="000000"/>
              <w:right w:val="single" w:sz="6" w:space="0" w:color="000000"/>
            </w:tcBorders>
            <w:vAlign w:val="center"/>
          </w:tcPr>
          <w:p w:rsidR="008F622E" w:rsidRPr="008F622E" w:rsidRDefault="008F622E" w:rsidP="008F622E">
            <w:pPr>
              <w:jc w:val="center"/>
              <w:rPr>
                <w:b/>
                <w:bCs/>
                <w:sz w:val="20"/>
                <w:szCs w:val="20"/>
                <w:lang w:eastAsia="uk-UA"/>
              </w:rPr>
            </w:pPr>
            <w:r w:rsidRPr="008F622E">
              <w:rPr>
                <w:b/>
                <w:bCs/>
                <w:sz w:val="20"/>
                <w:szCs w:val="20"/>
                <w:lang w:eastAsia="uk-UA"/>
              </w:rPr>
              <w:t>3</w:t>
            </w:r>
          </w:p>
        </w:tc>
      </w:tr>
      <w:tr w:rsidR="008F622E" w:rsidRPr="008F622E" w:rsidTr="00EC2877">
        <w:tc>
          <w:tcPr>
            <w:tcW w:w="1456" w:type="dxa"/>
            <w:tcBorders>
              <w:top w:val="single" w:sz="6" w:space="0" w:color="000000"/>
              <w:left w:val="single" w:sz="6" w:space="0" w:color="000000"/>
              <w:bottom w:val="single" w:sz="6" w:space="0" w:color="000000"/>
              <w:right w:val="single" w:sz="6" w:space="0" w:color="000000"/>
            </w:tcBorders>
            <w:vAlign w:val="center"/>
          </w:tcPr>
          <w:p w:rsidR="008F622E" w:rsidRPr="008F622E" w:rsidRDefault="008F622E" w:rsidP="008F622E">
            <w:pPr>
              <w:ind w:left="180" w:hanging="180"/>
              <w:jc w:val="center"/>
              <w:rPr>
                <w:bCs/>
                <w:sz w:val="20"/>
                <w:szCs w:val="20"/>
                <w:lang w:eastAsia="uk-UA"/>
              </w:rPr>
            </w:pPr>
            <w:r w:rsidRPr="008F622E">
              <w:rPr>
                <w:bCs/>
                <w:sz w:val="20"/>
                <w:szCs w:val="20"/>
                <w:lang w:eastAsia="uk-UA"/>
              </w:rPr>
              <w:t>20.01.2016</w:t>
            </w:r>
          </w:p>
        </w:tc>
        <w:tc>
          <w:tcPr>
            <w:tcW w:w="1456" w:type="dxa"/>
            <w:tcBorders>
              <w:top w:val="single" w:sz="6" w:space="0" w:color="000000"/>
              <w:left w:val="single" w:sz="6" w:space="0" w:color="000000"/>
              <w:bottom w:val="single" w:sz="6" w:space="0" w:color="000000"/>
              <w:right w:val="single" w:sz="6" w:space="0" w:color="000000"/>
            </w:tcBorders>
            <w:vAlign w:val="center"/>
          </w:tcPr>
          <w:p w:rsidR="008F622E" w:rsidRPr="008F622E" w:rsidRDefault="008F622E" w:rsidP="008F622E">
            <w:pPr>
              <w:jc w:val="center"/>
              <w:rPr>
                <w:bCs/>
                <w:sz w:val="20"/>
                <w:szCs w:val="20"/>
                <w:lang w:eastAsia="uk-UA"/>
              </w:rPr>
            </w:pPr>
            <w:r w:rsidRPr="008F622E">
              <w:rPr>
                <w:bCs/>
                <w:sz w:val="20"/>
                <w:szCs w:val="20"/>
                <w:lang w:eastAsia="uk-UA"/>
              </w:rPr>
              <w:t>21.01.2016</w:t>
            </w:r>
          </w:p>
        </w:tc>
        <w:tc>
          <w:tcPr>
            <w:tcW w:w="7168" w:type="dxa"/>
            <w:tcBorders>
              <w:top w:val="single" w:sz="6" w:space="0" w:color="000000"/>
              <w:left w:val="single" w:sz="6" w:space="0" w:color="000000"/>
              <w:bottom w:val="single" w:sz="6" w:space="0" w:color="000000"/>
              <w:right w:val="single" w:sz="6" w:space="0" w:color="000000"/>
            </w:tcBorders>
            <w:vAlign w:val="center"/>
          </w:tcPr>
          <w:p w:rsidR="008F622E" w:rsidRPr="008F622E" w:rsidRDefault="008F622E" w:rsidP="008F622E">
            <w:pPr>
              <w:jc w:val="center"/>
              <w:rPr>
                <w:bCs/>
                <w:sz w:val="20"/>
                <w:szCs w:val="20"/>
                <w:lang w:eastAsia="uk-UA"/>
              </w:rPr>
            </w:pPr>
            <w:r w:rsidRPr="008F622E">
              <w:rPr>
                <w:bCs/>
                <w:sz w:val="20"/>
                <w:szCs w:val="20"/>
                <w:lang w:eastAsia="uk-UA"/>
              </w:rPr>
              <w:t xml:space="preserve">Відомості про зміну складу посадових осіб емітента                                                                                                                                                                          </w:t>
            </w:r>
          </w:p>
        </w:tc>
      </w:tr>
    </w:tbl>
    <w:p w:rsidR="008F622E" w:rsidRPr="008F622E" w:rsidRDefault="008F622E" w:rsidP="008F622E">
      <w:pPr>
        <w:rPr>
          <w:lang w:eastAsia="uk-UA"/>
        </w:rPr>
      </w:pPr>
    </w:p>
    <w:p w:rsidR="008F622E" w:rsidRDefault="008F622E">
      <w:pPr>
        <w:sectPr w:rsidR="008F622E" w:rsidSect="008F622E">
          <w:pgSz w:w="11906" w:h="16838"/>
          <w:pgMar w:top="363" w:right="567" w:bottom="363" w:left="1417" w:header="709" w:footer="709" w:gutter="0"/>
          <w:cols w:space="708"/>
          <w:docGrid w:linePitch="360"/>
        </w:sectPr>
      </w:pPr>
    </w:p>
    <w:p w:rsidR="008F622E" w:rsidRPr="008F622E" w:rsidRDefault="008F622E" w:rsidP="008F622E">
      <w:pPr>
        <w:jc w:val="center"/>
        <w:outlineLvl w:val="2"/>
        <w:rPr>
          <w:b/>
          <w:bCs/>
          <w:color w:val="000000"/>
          <w:sz w:val="26"/>
          <w:szCs w:val="26"/>
          <w:lang w:eastAsia="uk-UA"/>
        </w:rPr>
      </w:pPr>
      <w:r w:rsidRPr="008F622E">
        <w:rPr>
          <w:b/>
          <w:bCs/>
          <w:color w:val="000000"/>
          <w:sz w:val="26"/>
          <w:szCs w:val="26"/>
          <w:lang w:val="ru-RU" w:eastAsia="uk-UA"/>
        </w:rPr>
        <w:lastRenderedPageBreak/>
        <w:tab/>
      </w:r>
      <w:r w:rsidRPr="008F622E">
        <w:rPr>
          <w:b/>
          <w:bCs/>
          <w:color w:val="000000"/>
          <w:sz w:val="26"/>
          <w:szCs w:val="26"/>
          <w:lang w:eastAsia="uk-UA"/>
        </w:rPr>
        <w:t>ІНФОРМАЦІЯ ПРО СТАН КОРПОРАТИВНОГО УПРАВЛІННЯ</w:t>
      </w:r>
    </w:p>
    <w:p w:rsidR="008F622E" w:rsidRPr="008F622E" w:rsidRDefault="008F622E" w:rsidP="008F622E">
      <w:pPr>
        <w:jc w:val="center"/>
        <w:outlineLvl w:val="2"/>
        <w:rPr>
          <w:b/>
          <w:bCs/>
          <w:color w:val="000000"/>
          <w:lang w:eastAsia="uk-UA"/>
        </w:rPr>
      </w:pPr>
    </w:p>
    <w:p w:rsidR="008F622E" w:rsidRPr="008F622E" w:rsidRDefault="008F622E" w:rsidP="008F622E">
      <w:pPr>
        <w:jc w:val="center"/>
        <w:outlineLvl w:val="2"/>
        <w:rPr>
          <w:b/>
          <w:bCs/>
          <w:color w:val="000000"/>
          <w:lang w:eastAsia="uk-UA"/>
        </w:rPr>
      </w:pPr>
      <w:r w:rsidRPr="008F622E">
        <w:rPr>
          <w:b/>
          <w:bCs/>
          <w:color w:val="000000"/>
          <w:lang w:eastAsia="uk-UA"/>
        </w:rPr>
        <w:t>Загальні збори акціонерів</w:t>
      </w:r>
    </w:p>
    <w:p w:rsidR="008F622E" w:rsidRPr="008F622E" w:rsidRDefault="008F622E" w:rsidP="008F622E">
      <w:pPr>
        <w:outlineLvl w:val="2"/>
        <w:rPr>
          <w:bCs/>
          <w:sz w:val="20"/>
          <w:szCs w:val="20"/>
          <w:lang w:eastAsia="uk-UA"/>
        </w:rPr>
      </w:pPr>
    </w:p>
    <w:p w:rsidR="008F622E" w:rsidRPr="008F622E" w:rsidRDefault="008F622E" w:rsidP="008F622E">
      <w:pPr>
        <w:outlineLvl w:val="2"/>
        <w:rPr>
          <w:b/>
          <w:bCs/>
          <w:sz w:val="20"/>
          <w:szCs w:val="20"/>
          <w:lang w:eastAsia="uk-UA"/>
        </w:rPr>
      </w:pPr>
      <w:r w:rsidRPr="008F622E">
        <w:rPr>
          <w:b/>
          <w:bCs/>
          <w:sz w:val="20"/>
          <w:szCs w:val="20"/>
          <w:lang w:eastAsia="uk-UA"/>
        </w:rPr>
        <w:t>Яку кількість загальних зборів було проведено за минулі три роки ?</w:t>
      </w:r>
    </w:p>
    <w:p w:rsidR="008F622E" w:rsidRPr="008F622E" w:rsidRDefault="008F622E" w:rsidP="008F622E">
      <w:pPr>
        <w:outlineLvl w:val="2"/>
        <w:rPr>
          <w:bCs/>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440"/>
        <w:gridCol w:w="4121"/>
        <w:gridCol w:w="4108"/>
      </w:tblGrid>
      <w:tr w:rsidR="008F622E" w:rsidRPr="008F622E" w:rsidTr="00EC2877">
        <w:trPr>
          <w:trHeight w:val="284"/>
        </w:trPr>
        <w:tc>
          <w:tcPr>
            <w:tcW w:w="468" w:type="dxa"/>
            <w:shd w:val="clear" w:color="auto" w:fill="auto"/>
            <w:vAlign w:val="center"/>
          </w:tcPr>
          <w:p w:rsidR="008F622E" w:rsidRPr="008F622E" w:rsidRDefault="008F622E" w:rsidP="008F622E">
            <w:pPr>
              <w:jc w:val="center"/>
              <w:outlineLvl w:val="2"/>
              <w:rPr>
                <w:bCs/>
                <w:sz w:val="20"/>
                <w:szCs w:val="20"/>
                <w:lang w:eastAsia="uk-UA"/>
              </w:rPr>
            </w:pPr>
          </w:p>
        </w:tc>
        <w:tc>
          <w:tcPr>
            <w:tcW w:w="144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Рік</w:t>
            </w:r>
          </w:p>
        </w:tc>
        <w:tc>
          <w:tcPr>
            <w:tcW w:w="4121"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Кількість зборів, усього</w:t>
            </w:r>
          </w:p>
        </w:tc>
        <w:tc>
          <w:tcPr>
            <w:tcW w:w="410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У тому числі позачергових</w:t>
            </w:r>
          </w:p>
        </w:tc>
      </w:tr>
      <w:tr w:rsidR="008F622E" w:rsidRPr="008F622E" w:rsidTr="00EC2877">
        <w:trPr>
          <w:trHeight w:val="284"/>
        </w:trPr>
        <w:tc>
          <w:tcPr>
            <w:tcW w:w="46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1</w:t>
            </w:r>
          </w:p>
        </w:tc>
        <w:tc>
          <w:tcPr>
            <w:tcW w:w="1440" w:type="dxa"/>
            <w:shd w:val="clear" w:color="auto" w:fill="auto"/>
            <w:vAlign w:val="center"/>
          </w:tcPr>
          <w:p w:rsidR="008F622E" w:rsidRPr="008F622E" w:rsidRDefault="008F622E" w:rsidP="008F622E">
            <w:pPr>
              <w:jc w:val="center"/>
              <w:outlineLvl w:val="2"/>
              <w:rPr>
                <w:bCs/>
                <w:sz w:val="20"/>
                <w:szCs w:val="20"/>
                <w:lang w:val="en-US" w:eastAsia="uk-UA"/>
              </w:rPr>
            </w:pPr>
            <w:r w:rsidRPr="008F622E">
              <w:rPr>
                <w:bCs/>
                <w:sz w:val="20"/>
                <w:szCs w:val="20"/>
                <w:lang w:eastAsia="uk-UA"/>
              </w:rPr>
              <w:t>2016</w:t>
            </w:r>
          </w:p>
        </w:tc>
        <w:tc>
          <w:tcPr>
            <w:tcW w:w="4121"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2</w:t>
            </w:r>
          </w:p>
        </w:tc>
        <w:tc>
          <w:tcPr>
            <w:tcW w:w="410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0</w:t>
            </w:r>
          </w:p>
        </w:tc>
      </w:tr>
      <w:tr w:rsidR="008F622E" w:rsidRPr="008F622E" w:rsidTr="00EC2877">
        <w:trPr>
          <w:trHeight w:val="284"/>
        </w:trPr>
        <w:tc>
          <w:tcPr>
            <w:tcW w:w="46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2</w:t>
            </w:r>
          </w:p>
        </w:tc>
        <w:tc>
          <w:tcPr>
            <w:tcW w:w="144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2015</w:t>
            </w:r>
          </w:p>
        </w:tc>
        <w:tc>
          <w:tcPr>
            <w:tcW w:w="4121"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0</w:t>
            </w:r>
          </w:p>
        </w:tc>
        <w:tc>
          <w:tcPr>
            <w:tcW w:w="410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0</w:t>
            </w:r>
          </w:p>
        </w:tc>
      </w:tr>
      <w:tr w:rsidR="008F622E" w:rsidRPr="008F622E" w:rsidTr="00EC2877">
        <w:trPr>
          <w:trHeight w:val="284"/>
        </w:trPr>
        <w:tc>
          <w:tcPr>
            <w:tcW w:w="46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3</w:t>
            </w:r>
          </w:p>
        </w:tc>
        <w:tc>
          <w:tcPr>
            <w:tcW w:w="144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2014</w:t>
            </w:r>
          </w:p>
        </w:tc>
        <w:tc>
          <w:tcPr>
            <w:tcW w:w="4121"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0</w:t>
            </w:r>
          </w:p>
        </w:tc>
        <w:tc>
          <w:tcPr>
            <w:tcW w:w="410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0</w:t>
            </w:r>
          </w:p>
        </w:tc>
      </w:tr>
    </w:tbl>
    <w:p w:rsidR="008F622E" w:rsidRPr="008F622E" w:rsidRDefault="008F622E" w:rsidP="008F622E">
      <w:pPr>
        <w:spacing w:before="100" w:beforeAutospacing="1" w:after="100" w:afterAutospacing="1"/>
        <w:jc w:val="both"/>
        <w:rPr>
          <w:sz w:val="20"/>
          <w:szCs w:val="20"/>
        </w:rPr>
      </w:pPr>
      <w:r w:rsidRPr="008F622E">
        <w:rPr>
          <w:b/>
          <w:bCs/>
          <w:sz w:val="20"/>
          <w:szCs w:val="20"/>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4410"/>
        <w:gridCol w:w="2239"/>
        <w:gridCol w:w="2204"/>
      </w:tblGrid>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Так</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Ні</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sz w:val="20"/>
                <w:szCs w:val="20"/>
                <w:lang w:eastAsia="uk-UA"/>
              </w:rPr>
              <w:t>Реєстраційна комісія, призначена особою, що скликала загальні збори</w:t>
            </w:r>
          </w:p>
        </w:tc>
        <w:tc>
          <w:tcPr>
            <w:tcW w:w="2239" w:type="dxa"/>
            <w:shd w:val="clear" w:color="auto" w:fill="auto"/>
            <w:vAlign w:val="center"/>
          </w:tcPr>
          <w:p w:rsidR="008F622E" w:rsidRPr="008F622E" w:rsidRDefault="008F622E" w:rsidP="008F622E">
            <w:pPr>
              <w:jc w:val="center"/>
              <w:outlineLvl w:val="2"/>
              <w:rPr>
                <w:bCs/>
                <w:sz w:val="20"/>
                <w:szCs w:val="20"/>
                <w:lang w:val="en-US" w:eastAsia="uk-UA"/>
              </w:rPr>
            </w:pPr>
            <w:r w:rsidRPr="008F622E">
              <w:rPr>
                <w:bCs/>
                <w:sz w:val="20"/>
                <w:szCs w:val="20"/>
                <w:lang w:val="en-US" w:eastAsia="uk-UA"/>
              </w:rPr>
              <w:t>X</w:t>
            </w:r>
          </w:p>
        </w:tc>
        <w:tc>
          <w:tcPr>
            <w:tcW w:w="2204" w:type="dxa"/>
            <w:shd w:val="clear" w:color="auto" w:fill="auto"/>
            <w:vAlign w:val="center"/>
          </w:tcPr>
          <w:p w:rsidR="008F622E" w:rsidRPr="008F622E" w:rsidRDefault="008F622E" w:rsidP="008F622E">
            <w:pPr>
              <w:jc w:val="center"/>
              <w:outlineLvl w:val="2"/>
              <w:rPr>
                <w:bCs/>
                <w:sz w:val="20"/>
                <w:szCs w:val="20"/>
                <w:lang w:val="en-US" w:eastAsia="uk-UA"/>
              </w:rPr>
            </w:pPr>
            <w:r w:rsidRPr="008F622E">
              <w:rPr>
                <w:bCs/>
                <w:sz w:val="20"/>
                <w:szCs w:val="20"/>
                <w:lang w:val="en-US" w:eastAsia="uk-UA"/>
              </w:rPr>
              <w:t xml:space="preserve"> </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sz w:val="20"/>
                <w:szCs w:val="20"/>
                <w:lang w:eastAsia="uk-UA"/>
              </w:rPr>
              <w:t>Акціонери</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X</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sz w:val="20"/>
                <w:szCs w:val="20"/>
                <w:lang w:eastAsia="uk-UA"/>
              </w:rPr>
              <w:t>Депозитарна установа</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X</w:t>
            </w:r>
          </w:p>
        </w:tc>
      </w:tr>
      <w:tr w:rsidR="008F622E" w:rsidRPr="008F622E" w:rsidTr="00EC2877">
        <w:trPr>
          <w:trHeight w:val="284"/>
        </w:trPr>
        <w:tc>
          <w:tcPr>
            <w:tcW w:w="1284" w:type="dxa"/>
            <w:shd w:val="clear" w:color="auto" w:fill="auto"/>
          </w:tcPr>
          <w:p w:rsidR="008F622E" w:rsidRPr="008F622E" w:rsidRDefault="008F622E" w:rsidP="008F622E">
            <w:pPr>
              <w:outlineLvl w:val="2"/>
              <w:rPr>
                <w:bCs/>
                <w:sz w:val="20"/>
                <w:szCs w:val="20"/>
                <w:lang w:eastAsia="uk-UA"/>
              </w:rPr>
            </w:pPr>
            <w:r w:rsidRPr="008F622E">
              <w:rPr>
                <w:bCs/>
                <w:sz w:val="20"/>
                <w:szCs w:val="20"/>
                <w:lang w:eastAsia="uk-UA"/>
              </w:rPr>
              <w:t>Інше</w:t>
            </w:r>
          </w:p>
        </w:tc>
        <w:tc>
          <w:tcPr>
            <w:tcW w:w="8853" w:type="dxa"/>
            <w:gridSpan w:val="3"/>
            <w:shd w:val="clear" w:color="auto" w:fill="auto"/>
          </w:tcPr>
          <w:p w:rsidR="008F622E" w:rsidRPr="008F622E" w:rsidRDefault="008F622E" w:rsidP="008F622E">
            <w:pPr>
              <w:outlineLvl w:val="2"/>
              <w:rPr>
                <w:bCs/>
                <w:sz w:val="20"/>
                <w:szCs w:val="20"/>
                <w:lang w:val="en-US" w:eastAsia="uk-UA"/>
              </w:rPr>
            </w:pPr>
            <w:r w:rsidRPr="008F622E">
              <w:rPr>
                <w:bCs/>
                <w:sz w:val="20"/>
                <w:szCs w:val="20"/>
                <w:lang w:val="en-US" w:eastAsia="uk-UA"/>
              </w:rPr>
              <w:t xml:space="preserve"> </w:t>
            </w:r>
          </w:p>
        </w:tc>
      </w:tr>
    </w:tbl>
    <w:p w:rsidR="008F622E" w:rsidRPr="008F622E" w:rsidRDefault="008F622E" w:rsidP="008F622E">
      <w:pPr>
        <w:outlineLvl w:val="2"/>
        <w:rPr>
          <w:bCs/>
          <w:sz w:val="20"/>
          <w:szCs w:val="20"/>
          <w:lang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Який орган здійснював контроль за ходом реєстрації акціонерів або їх представників для участі в останніх загальних зборах (за наявності контролю) ?</w:t>
      </w:r>
    </w:p>
    <w:p w:rsidR="008F622E" w:rsidRPr="008F622E" w:rsidRDefault="008F622E" w:rsidP="008F622E">
      <w:pPr>
        <w:outlineLvl w:val="2"/>
        <w:rPr>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4"/>
        <w:gridCol w:w="2239"/>
        <w:gridCol w:w="2204"/>
      </w:tblGrid>
      <w:tr w:rsidR="008F622E" w:rsidRPr="008F622E" w:rsidTr="00EC2877">
        <w:trPr>
          <w:trHeight w:val="284"/>
        </w:trPr>
        <w:tc>
          <w:tcPr>
            <w:tcW w:w="5694" w:type="dxa"/>
            <w:shd w:val="clear" w:color="auto" w:fill="auto"/>
            <w:vAlign w:val="center"/>
          </w:tcPr>
          <w:p w:rsidR="008F622E" w:rsidRPr="008F622E" w:rsidRDefault="008F622E" w:rsidP="008F622E">
            <w:pPr>
              <w:outlineLvl w:val="2"/>
              <w:rPr>
                <w:bCs/>
                <w:sz w:val="20"/>
                <w:szCs w:val="20"/>
                <w:lang w:eastAsia="uk-UA"/>
              </w:rPr>
            </w:pP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Так</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Ні</w:t>
            </w:r>
          </w:p>
        </w:tc>
      </w:tr>
      <w:tr w:rsidR="008F622E" w:rsidRPr="008F622E" w:rsidTr="00EC2877">
        <w:trPr>
          <w:trHeight w:val="284"/>
        </w:trPr>
        <w:tc>
          <w:tcPr>
            <w:tcW w:w="5694"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Національна комісія з цінних паперів та фондового</w:t>
            </w:r>
            <w:r w:rsidRPr="008F622E">
              <w:rPr>
                <w:bCs/>
                <w:color w:val="000000"/>
                <w:sz w:val="20"/>
                <w:szCs w:val="20"/>
                <w:lang w:val="ru-RU" w:eastAsia="uk-UA"/>
              </w:rPr>
              <w:t xml:space="preserve"> ринку</w:t>
            </w:r>
          </w:p>
        </w:tc>
        <w:tc>
          <w:tcPr>
            <w:tcW w:w="2239"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X</w:t>
            </w:r>
          </w:p>
        </w:tc>
      </w:tr>
      <w:tr w:rsidR="008F622E" w:rsidRPr="008F622E" w:rsidTr="00EC2877">
        <w:trPr>
          <w:trHeight w:val="284"/>
        </w:trPr>
        <w:tc>
          <w:tcPr>
            <w:tcW w:w="5694" w:type="dxa"/>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 xml:space="preserve">Акціонери, які володіють у сукупності більше ніж 10 відсотків   </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X</w:t>
            </w:r>
          </w:p>
        </w:tc>
      </w:tr>
    </w:tbl>
    <w:p w:rsidR="008F622E" w:rsidRPr="008F622E" w:rsidRDefault="008F622E" w:rsidP="008F622E">
      <w:pPr>
        <w:outlineLvl w:val="2"/>
        <w:rPr>
          <w:b/>
          <w:bCs/>
          <w:color w:val="000000"/>
          <w:sz w:val="21"/>
          <w:szCs w:val="21"/>
          <w:lang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У який спосіб відбувалось голосування з питань порядку денного на загальних зборах останнього разу?</w:t>
      </w:r>
    </w:p>
    <w:p w:rsidR="008F622E" w:rsidRPr="008F622E" w:rsidRDefault="008F622E" w:rsidP="008F622E">
      <w:pPr>
        <w:outlineLvl w:val="2"/>
        <w:rPr>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4410"/>
        <w:gridCol w:w="2239"/>
        <w:gridCol w:w="2204"/>
      </w:tblGrid>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Так</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Ні</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 xml:space="preserve">Підняттям карток     </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X</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 xml:space="preserve">Бюлетенями (таємне голосування)                        </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X</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 xml:space="preserve">Підняттям рук                                          </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X</w:t>
            </w:r>
          </w:p>
        </w:tc>
      </w:tr>
      <w:tr w:rsidR="008F622E" w:rsidRPr="008F622E" w:rsidTr="00EC2877">
        <w:trPr>
          <w:trHeight w:val="284"/>
        </w:trPr>
        <w:tc>
          <w:tcPr>
            <w:tcW w:w="1284" w:type="dxa"/>
            <w:shd w:val="clear" w:color="auto" w:fill="auto"/>
          </w:tcPr>
          <w:p w:rsidR="008F622E" w:rsidRPr="008F622E" w:rsidRDefault="008F622E" w:rsidP="008F622E">
            <w:pPr>
              <w:outlineLvl w:val="2"/>
              <w:rPr>
                <w:bCs/>
                <w:sz w:val="20"/>
                <w:szCs w:val="20"/>
                <w:lang w:eastAsia="uk-UA"/>
              </w:rPr>
            </w:pPr>
            <w:r w:rsidRPr="008F622E">
              <w:rPr>
                <w:bCs/>
                <w:sz w:val="20"/>
                <w:szCs w:val="20"/>
                <w:lang w:eastAsia="uk-UA"/>
              </w:rPr>
              <w:t>Інше</w:t>
            </w:r>
          </w:p>
        </w:tc>
        <w:tc>
          <w:tcPr>
            <w:tcW w:w="8853" w:type="dxa"/>
            <w:gridSpan w:val="3"/>
            <w:shd w:val="clear" w:color="auto" w:fill="auto"/>
          </w:tcPr>
          <w:p w:rsidR="008F622E" w:rsidRPr="008F622E" w:rsidRDefault="008F622E" w:rsidP="008F622E">
            <w:pPr>
              <w:outlineLvl w:val="2"/>
              <w:rPr>
                <w:bCs/>
                <w:sz w:val="20"/>
                <w:szCs w:val="20"/>
                <w:lang w:eastAsia="uk-UA"/>
              </w:rPr>
            </w:pPr>
            <w:r w:rsidRPr="008F622E">
              <w:rPr>
                <w:bCs/>
                <w:sz w:val="20"/>
                <w:szCs w:val="20"/>
                <w:lang w:val="en-US" w:eastAsia="uk-UA"/>
              </w:rPr>
              <w:t xml:space="preserve"> </w:t>
            </w:r>
          </w:p>
        </w:tc>
      </w:tr>
    </w:tbl>
    <w:p w:rsidR="008F622E" w:rsidRPr="008F622E" w:rsidRDefault="008F622E" w:rsidP="008F622E">
      <w:pPr>
        <w:outlineLvl w:val="2"/>
        <w:rPr>
          <w:b/>
          <w:bCs/>
          <w:sz w:val="20"/>
          <w:szCs w:val="20"/>
          <w:lang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Які були основні причини скликання останніх позачергових зборів ?</w:t>
      </w:r>
    </w:p>
    <w:p w:rsidR="008F622E" w:rsidRPr="008F622E" w:rsidRDefault="008F622E" w:rsidP="008F622E">
      <w:pPr>
        <w:outlineLvl w:val="2"/>
        <w:rPr>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4410"/>
        <w:gridCol w:w="2239"/>
        <w:gridCol w:w="2204"/>
      </w:tblGrid>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Так</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Ні</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Реорганізація</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sz w:val="20"/>
                <w:szCs w:val="20"/>
                <w:lang w:eastAsia="uk-UA"/>
              </w:rPr>
              <w:t xml:space="preserve">Додатковий випуск акцій   </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sz w:val="20"/>
                <w:szCs w:val="20"/>
                <w:lang w:eastAsia="uk-UA"/>
              </w:rPr>
              <w:t>Унесення змін до статуту</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 xml:space="preserve">Прийняття рішення про збільшення статутного капіталу товариства   </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 xml:space="preserve"> </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Прийняття рішення про зменшення статутного капіталу товариства   </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 xml:space="preserve"> </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sz w:val="20"/>
                <w:szCs w:val="20"/>
                <w:lang w:eastAsia="uk-UA"/>
              </w:rPr>
              <w:t>Обрання або припинення повноважень голови та членів наглядової ради</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 xml:space="preserve"> </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sz w:val="20"/>
                <w:szCs w:val="20"/>
                <w:lang w:eastAsia="uk-UA"/>
              </w:rPr>
              <w:t>Обрання або припинення повноважень членів виконавчого органу</w:t>
            </w:r>
          </w:p>
        </w:tc>
        <w:tc>
          <w:tcPr>
            <w:tcW w:w="2239"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sz w:val="20"/>
                <w:szCs w:val="20"/>
                <w:lang w:eastAsia="uk-UA"/>
              </w:rPr>
            </w:pPr>
            <w:r w:rsidRPr="008F622E">
              <w:rPr>
                <w:bCs/>
                <w:sz w:val="20"/>
                <w:szCs w:val="20"/>
                <w:lang w:eastAsia="uk-UA"/>
              </w:rPr>
              <w:t>Обрання або припинення повноважень членів ревізійної комісії (ревізора)</w:t>
            </w:r>
          </w:p>
        </w:tc>
        <w:tc>
          <w:tcPr>
            <w:tcW w:w="2239"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 xml:space="preserve"> </w:t>
            </w:r>
          </w:p>
        </w:tc>
      </w:tr>
      <w:tr w:rsidR="008F622E" w:rsidRPr="008F622E" w:rsidTr="00EC2877">
        <w:trPr>
          <w:trHeight w:val="284"/>
        </w:trPr>
        <w:tc>
          <w:tcPr>
            <w:tcW w:w="5694"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sz w:val="20"/>
                <w:szCs w:val="20"/>
                <w:lang w:eastAsia="uk-UA"/>
              </w:rPr>
              <w:t>Делегування додаткових повноважень наглядовій раді</w:t>
            </w:r>
          </w:p>
        </w:tc>
        <w:tc>
          <w:tcPr>
            <w:tcW w:w="2239"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c>
          <w:tcPr>
            <w:tcW w:w="22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 xml:space="preserve"> </w:t>
            </w:r>
          </w:p>
        </w:tc>
      </w:tr>
      <w:tr w:rsidR="008F622E" w:rsidRPr="008F622E" w:rsidTr="00EC2877">
        <w:trPr>
          <w:trHeight w:val="284"/>
        </w:trPr>
        <w:tc>
          <w:tcPr>
            <w:tcW w:w="1284" w:type="dxa"/>
            <w:shd w:val="clear" w:color="auto" w:fill="auto"/>
          </w:tcPr>
          <w:p w:rsidR="008F622E" w:rsidRPr="008F622E" w:rsidRDefault="008F622E" w:rsidP="008F622E">
            <w:pPr>
              <w:outlineLvl w:val="2"/>
              <w:rPr>
                <w:bCs/>
                <w:sz w:val="20"/>
                <w:szCs w:val="20"/>
                <w:lang w:eastAsia="uk-UA"/>
              </w:rPr>
            </w:pPr>
            <w:r w:rsidRPr="008F622E">
              <w:rPr>
                <w:bCs/>
                <w:sz w:val="20"/>
                <w:szCs w:val="20"/>
                <w:lang w:eastAsia="uk-UA"/>
              </w:rPr>
              <w:t>Інше</w:t>
            </w:r>
          </w:p>
        </w:tc>
        <w:tc>
          <w:tcPr>
            <w:tcW w:w="8853" w:type="dxa"/>
            <w:gridSpan w:val="3"/>
            <w:shd w:val="clear" w:color="auto" w:fill="auto"/>
          </w:tcPr>
          <w:p w:rsidR="008F622E" w:rsidRPr="008F622E" w:rsidRDefault="008F622E" w:rsidP="008F622E">
            <w:pPr>
              <w:outlineLvl w:val="2"/>
              <w:rPr>
                <w:bCs/>
                <w:sz w:val="20"/>
                <w:szCs w:val="20"/>
                <w:lang w:eastAsia="uk-UA"/>
              </w:rPr>
            </w:pPr>
            <w:r w:rsidRPr="008F622E">
              <w:rPr>
                <w:bCs/>
                <w:sz w:val="20"/>
                <w:szCs w:val="20"/>
                <w:lang w:val="en-US" w:eastAsia="uk-UA"/>
              </w:rPr>
              <w:t xml:space="preserve"> </w:t>
            </w:r>
          </w:p>
        </w:tc>
      </w:tr>
    </w:tbl>
    <w:p w:rsidR="008F622E" w:rsidRPr="008F622E" w:rsidRDefault="008F622E" w:rsidP="008F622E">
      <w:pPr>
        <w:outlineLvl w:val="2"/>
        <w:rPr>
          <w:b/>
          <w:bCs/>
          <w:sz w:val="20"/>
          <w:szCs w:val="20"/>
          <w:lang w:eastAsia="uk-UA"/>
        </w:rPr>
      </w:pPr>
    </w:p>
    <w:p w:rsidR="008F622E" w:rsidRPr="008F622E" w:rsidRDefault="008F622E" w:rsidP="008F622E">
      <w:pPr>
        <w:outlineLvl w:val="2"/>
        <w:rPr>
          <w:bCs/>
          <w:color w:val="000000"/>
          <w:sz w:val="20"/>
          <w:szCs w:val="20"/>
          <w:u w:val="words"/>
          <w:lang w:val="ru-RU" w:eastAsia="uk-UA"/>
        </w:rPr>
      </w:pPr>
      <w:r w:rsidRPr="008F622E">
        <w:rPr>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8F622E">
        <w:rPr>
          <w:b/>
          <w:bCs/>
          <w:color w:val="000000"/>
          <w:sz w:val="20"/>
          <w:szCs w:val="20"/>
          <w:lang w:val="ru-RU" w:eastAsia="uk-UA"/>
        </w:rPr>
        <w:t xml:space="preserve"> </w:t>
      </w:r>
      <w:r w:rsidRPr="008F622E">
        <w:rPr>
          <w:bCs/>
          <w:color w:val="000000"/>
          <w:sz w:val="20"/>
          <w:szCs w:val="20"/>
          <w:u w:val="words"/>
          <w:lang w:val="ru-RU" w:eastAsia="uk-UA"/>
        </w:rPr>
        <w:t>Ні</w:t>
      </w:r>
    </w:p>
    <w:p w:rsidR="008F622E" w:rsidRPr="008F622E" w:rsidRDefault="008F622E" w:rsidP="008F622E">
      <w:pPr>
        <w:outlineLvl w:val="2"/>
        <w:rPr>
          <w:bCs/>
          <w:color w:val="000000"/>
          <w:sz w:val="20"/>
          <w:szCs w:val="20"/>
          <w:u w:val="words"/>
          <w:lang w:val="ru-RU" w:eastAsia="uk-UA"/>
        </w:rPr>
      </w:pPr>
    </w:p>
    <w:p w:rsidR="008F622E" w:rsidRPr="008F622E" w:rsidRDefault="008F622E" w:rsidP="008F622E">
      <w:pPr>
        <w:outlineLvl w:val="2"/>
        <w:rPr>
          <w:bCs/>
          <w:color w:val="000000"/>
          <w:sz w:val="20"/>
          <w:szCs w:val="20"/>
          <w:u w:val="words"/>
          <w:lang w:val="ru-RU" w:eastAsia="uk-UA"/>
        </w:rPr>
      </w:pPr>
    </w:p>
    <w:p w:rsidR="008F622E" w:rsidRPr="008F622E" w:rsidRDefault="008F622E" w:rsidP="008F622E">
      <w:pPr>
        <w:outlineLvl w:val="2"/>
        <w:rPr>
          <w:b/>
          <w:bCs/>
          <w:sz w:val="20"/>
          <w:szCs w:val="20"/>
          <w:lang w:val="ru-RU" w:eastAsia="uk-UA"/>
        </w:rPr>
      </w:pPr>
    </w:p>
    <w:p w:rsidR="008F622E" w:rsidRPr="008F622E" w:rsidRDefault="008F622E" w:rsidP="008F622E">
      <w:pPr>
        <w:outlineLvl w:val="2"/>
        <w:rPr>
          <w:b/>
          <w:bCs/>
          <w:sz w:val="20"/>
          <w:szCs w:val="20"/>
          <w:lang w:val="ru-RU" w:eastAsia="uk-UA"/>
        </w:rPr>
      </w:pPr>
    </w:p>
    <w:p w:rsidR="008F622E" w:rsidRPr="008F622E" w:rsidRDefault="008F622E" w:rsidP="008F622E">
      <w:pPr>
        <w:outlineLvl w:val="2"/>
        <w:rPr>
          <w:b/>
          <w:bCs/>
          <w:sz w:val="20"/>
          <w:szCs w:val="20"/>
          <w:lang w:val="ru-RU" w:eastAsia="uk-UA"/>
        </w:rPr>
      </w:pPr>
    </w:p>
    <w:p w:rsidR="008F622E" w:rsidRPr="008F622E" w:rsidRDefault="008F622E" w:rsidP="008F622E">
      <w:pPr>
        <w:outlineLvl w:val="2"/>
        <w:rPr>
          <w:b/>
          <w:bCs/>
          <w:sz w:val="20"/>
          <w:szCs w:val="20"/>
          <w:lang w:val="ru-RU" w:eastAsia="uk-UA"/>
        </w:rPr>
      </w:pPr>
    </w:p>
    <w:p w:rsidR="008F622E" w:rsidRPr="008F622E" w:rsidRDefault="008F622E" w:rsidP="008F622E">
      <w:pPr>
        <w:outlineLvl w:val="2"/>
        <w:rPr>
          <w:b/>
          <w:bCs/>
          <w:sz w:val="20"/>
          <w:szCs w:val="20"/>
          <w:lang w:val="ru-RU" w:eastAsia="uk-UA"/>
        </w:rPr>
      </w:pPr>
    </w:p>
    <w:p w:rsidR="008F622E" w:rsidRPr="008F622E" w:rsidRDefault="008F622E" w:rsidP="008F622E">
      <w:pPr>
        <w:outlineLvl w:val="2"/>
        <w:rPr>
          <w:b/>
          <w:bCs/>
          <w:sz w:val="20"/>
          <w:szCs w:val="20"/>
          <w:lang w:val="ru-RU" w:eastAsia="uk-UA"/>
        </w:rPr>
      </w:pPr>
    </w:p>
    <w:p w:rsidR="008F622E" w:rsidRPr="008F622E" w:rsidRDefault="008F622E" w:rsidP="008F622E">
      <w:pPr>
        <w:outlineLvl w:val="2"/>
        <w:rPr>
          <w:b/>
          <w:bCs/>
          <w:sz w:val="20"/>
          <w:szCs w:val="20"/>
          <w:lang w:val="ru-RU" w:eastAsia="uk-UA"/>
        </w:rPr>
      </w:pPr>
    </w:p>
    <w:p w:rsidR="008F622E" w:rsidRPr="008F622E" w:rsidRDefault="008F622E" w:rsidP="008F622E">
      <w:pPr>
        <w:jc w:val="center"/>
        <w:outlineLvl w:val="2"/>
        <w:rPr>
          <w:b/>
          <w:bCs/>
          <w:lang w:eastAsia="uk-UA"/>
        </w:rPr>
      </w:pPr>
      <w:r w:rsidRPr="008F622E">
        <w:rPr>
          <w:b/>
          <w:bCs/>
          <w:lang w:val="ru-RU" w:eastAsia="uk-UA"/>
        </w:rPr>
        <w:t>Органи управління</w:t>
      </w:r>
    </w:p>
    <w:p w:rsidR="008F622E" w:rsidRPr="008F622E" w:rsidRDefault="008F622E" w:rsidP="008F622E">
      <w:pPr>
        <w:jc w:val="center"/>
        <w:outlineLvl w:val="2"/>
        <w:rPr>
          <w:b/>
          <w:bCs/>
          <w:lang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Який 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8F622E" w:rsidRPr="008F622E" w:rsidTr="00EC2877">
        <w:trPr>
          <w:trHeight w:val="284"/>
        </w:trPr>
        <w:tc>
          <w:tcPr>
            <w:tcW w:w="8857" w:type="dxa"/>
            <w:shd w:val="clear" w:color="auto" w:fill="auto"/>
            <w:vAlign w:val="center"/>
          </w:tcPr>
          <w:p w:rsidR="008F622E" w:rsidRPr="008F622E" w:rsidRDefault="008F622E" w:rsidP="008F622E">
            <w:pPr>
              <w:outlineLvl w:val="2"/>
              <w:rPr>
                <w:b/>
                <w:bCs/>
                <w:color w:val="000000"/>
                <w:sz w:val="20"/>
                <w:szCs w:val="20"/>
                <w:lang w:eastAsia="uk-UA"/>
              </w:rPr>
            </w:pPr>
          </w:p>
        </w:tc>
        <w:tc>
          <w:tcPr>
            <w:tcW w:w="1280"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eastAsia="uk-UA"/>
              </w:rPr>
              <w:t>(осіб)</w:t>
            </w:r>
          </w:p>
        </w:tc>
      </w:tr>
      <w:tr w:rsidR="008F622E" w:rsidRPr="008F622E" w:rsidTr="00EC2877">
        <w:trPr>
          <w:trHeight w:val="284"/>
        </w:trPr>
        <w:tc>
          <w:tcPr>
            <w:tcW w:w="8857" w:type="dxa"/>
            <w:shd w:val="clear" w:color="auto" w:fill="auto"/>
            <w:vAlign w:val="center"/>
          </w:tcPr>
          <w:p w:rsidR="008F622E" w:rsidRPr="008F622E" w:rsidRDefault="008F622E" w:rsidP="008F622E">
            <w:pPr>
              <w:outlineLvl w:val="2"/>
              <w:rPr>
                <w:bCs/>
                <w:color w:val="000000"/>
                <w:sz w:val="20"/>
                <w:szCs w:val="20"/>
                <w:lang w:eastAsia="uk-UA"/>
              </w:rPr>
            </w:pPr>
            <w:bookmarkStart w:id="4" w:name="_Hlk452992523"/>
            <w:r w:rsidRPr="008F622E">
              <w:rPr>
                <w:bCs/>
                <w:sz w:val="20"/>
                <w:szCs w:val="20"/>
                <w:lang w:eastAsia="uk-UA"/>
              </w:rPr>
              <w:t>Кількість членів наглядової ради, у тому числі:</w:t>
            </w:r>
          </w:p>
        </w:tc>
        <w:tc>
          <w:tcPr>
            <w:tcW w:w="1280" w:type="dxa"/>
            <w:shd w:val="clear" w:color="auto" w:fill="auto"/>
            <w:vAlign w:val="center"/>
          </w:tcPr>
          <w:p w:rsidR="008F622E" w:rsidRPr="008F622E" w:rsidRDefault="008F622E" w:rsidP="008F622E">
            <w:pPr>
              <w:jc w:val="center"/>
              <w:outlineLvl w:val="2"/>
              <w:rPr>
                <w:bCs/>
                <w:color w:val="000000"/>
                <w:sz w:val="20"/>
                <w:szCs w:val="20"/>
                <w:lang w:val="en-US" w:eastAsia="uk-UA"/>
              </w:rPr>
            </w:pPr>
            <w:r w:rsidRPr="008F622E">
              <w:rPr>
                <w:bCs/>
                <w:color w:val="000000"/>
                <w:sz w:val="20"/>
                <w:szCs w:val="20"/>
                <w:lang w:val="en-US" w:eastAsia="uk-UA"/>
              </w:rPr>
              <w:t>5</w:t>
            </w:r>
          </w:p>
        </w:tc>
      </w:tr>
      <w:tr w:rsidR="008F622E" w:rsidRPr="008F622E" w:rsidTr="00EC2877">
        <w:trPr>
          <w:trHeight w:val="284"/>
        </w:trPr>
        <w:tc>
          <w:tcPr>
            <w:tcW w:w="8857" w:type="dxa"/>
            <w:shd w:val="clear" w:color="auto" w:fill="auto"/>
            <w:vAlign w:val="center"/>
          </w:tcPr>
          <w:p w:rsidR="008F622E" w:rsidRPr="008F622E" w:rsidRDefault="008F622E" w:rsidP="008F622E">
            <w:pPr>
              <w:outlineLvl w:val="2"/>
              <w:rPr>
                <w:bCs/>
                <w:color w:val="000000"/>
                <w:sz w:val="20"/>
                <w:szCs w:val="20"/>
                <w:lang w:eastAsia="uk-UA"/>
              </w:rPr>
            </w:pPr>
            <w:r w:rsidRPr="008F622E">
              <w:rPr>
                <w:bCs/>
                <w:sz w:val="20"/>
                <w:szCs w:val="20"/>
                <w:lang w:eastAsia="uk-UA"/>
              </w:rPr>
              <w:t>кількість членів наглядової ради - акціонерів</w:t>
            </w:r>
          </w:p>
        </w:tc>
        <w:tc>
          <w:tcPr>
            <w:tcW w:w="1280"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eastAsia="uk-UA"/>
              </w:rPr>
              <w:t>3</w:t>
            </w:r>
          </w:p>
        </w:tc>
      </w:tr>
      <w:tr w:rsidR="008F622E" w:rsidRPr="008F622E" w:rsidTr="00EC2877">
        <w:trPr>
          <w:trHeight w:val="284"/>
        </w:trPr>
        <w:tc>
          <w:tcPr>
            <w:tcW w:w="8857" w:type="dxa"/>
            <w:shd w:val="clear" w:color="auto" w:fill="auto"/>
            <w:vAlign w:val="center"/>
          </w:tcPr>
          <w:p w:rsidR="008F622E" w:rsidRPr="008F622E" w:rsidRDefault="008F622E" w:rsidP="008F622E">
            <w:pPr>
              <w:outlineLvl w:val="2"/>
              <w:rPr>
                <w:bCs/>
                <w:color w:val="000000"/>
                <w:sz w:val="20"/>
                <w:szCs w:val="20"/>
                <w:lang w:eastAsia="uk-UA"/>
              </w:rPr>
            </w:pPr>
            <w:r w:rsidRPr="008F622E">
              <w:rPr>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eastAsia="uk-UA"/>
              </w:rPr>
              <w:t>0</w:t>
            </w:r>
          </w:p>
        </w:tc>
      </w:tr>
      <w:tr w:rsidR="008F622E" w:rsidRPr="008F622E" w:rsidTr="00EC2877">
        <w:trPr>
          <w:trHeight w:val="284"/>
        </w:trPr>
        <w:tc>
          <w:tcPr>
            <w:tcW w:w="8857" w:type="dxa"/>
            <w:shd w:val="clear" w:color="auto" w:fill="auto"/>
            <w:vAlign w:val="center"/>
          </w:tcPr>
          <w:p w:rsidR="008F622E" w:rsidRPr="008F622E" w:rsidRDefault="008F622E" w:rsidP="008F622E">
            <w:pPr>
              <w:outlineLvl w:val="2"/>
              <w:rPr>
                <w:bCs/>
                <w:color w:val="000000"/>
                <w:sz w:val="20"/>
                <w:szCs w:val="20"/>
                <w:lang w:eastAsia="uk-UA"/>
              </w:rPr>
            </w:pPr>
            <w:r w:rsidRPr="008F622E">
              <w:rPr>
                <w:bCs/>
                <w:sz w:val="20"/>
                <w:szCs w:val="20"/>
                <w:lang w:eastAsia="uk-UA"/>
              </w:rPr>
              <w:t>кількість членів наглядової ради – незалежних директорів</w:t>
            </w:r>
          </w:p>
        </w:tc>
        <w:tc>
          <w:tcPr>
            <w:tcW w:w="1280"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eastAsia="uk-UA"/>
              </w:rPr>
              <w:t>0</w:t>
            </w:r>
          </w:p>
        </w:tc>
      </w:tr>
      <w:tr w:rsidR="008F622E" w:rsidRPr="008F622E" w:rsidTr="00EC2877">
        <w:trPr>
          <w:trHeight w:val="284"/>
        </w:trPr>
        <w:tc>
          <w:tcPr>
            <w:tcW w:w="8857" w:type="dxa"/>
            <w:shd w:val="clear" w:color="auto" w:fill="auto"/>
            <w:vAlign w:val="center"/>
          </w:tcPr>
          <w:p w:rsidR="008F622E" w:rsidRPr="008F622E" w:rsidRDefault="008F622E" w:rsidP="008F622E">
            <w:pPr>
              <w:outlineLvl w:val="2"/>
              <w:rPr>
                <w:bCs/>
                <w:color w:val="000000"/>
                <w:sz w:val="20"/>
                <w:szCs w:val="20"/>
                <w:lang w:eastAsia="uk-UA"/>
              </w:rPr>
            </w:pPr>
            <w:r w:rsidRPr="008F622E">
              <w:rPr>
                <w:bCs/>
                <w:sz w:val="20"/>
                <w:szCs w:val="20"/>
                <w:lang w:eastAsia="uk-UA"/>
              </w:rPr>
              <w:t>кількість членів наглядової ради -  акціонерів, що володіють більше ніж 10 відсотками акцій</w:t>
            </w:r>
          </w:p>
        </w:tc>
        <w:tc>
          <w:tcPr>
            <w:tcW w:w="1280"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eastAsia="uk-UA"/>
              </w:rPr>
              <w:t>0</w:t>
            </w:r>
          </w:p>
        </w:tc>
      </w:tr>
      <w:tr w:rsidR="008F622E" w:rsidRPr="008F622E" w:rsidTr="00EC2877">
        <w:trPr>
          <w:trHeight w:val="284"/>
        </w:trPr>
        <w:tc>
          <w:tcPr>
            <w:tcW w:w="8857" w:type="dxa"/>
            <w:shd w:val="clear" w:color="auto" w:fill="auto"/>
            <w:vAlign w:val="center"/>
          </w:tcPr>
          <w:p w:rsidR="008F622E" w:rsidRPr="008F622E" w:rsidRDefault="008F622E" w:rsidP="008F622E">
            <w:pPr>
              <w:outlineLvl w:val="2"/>
              <w:rPr>
                <w:bCs/>
                <w:color w:val="000000"/>
                <w:sz w:val="20"/>
                <w:szCs w:val="20"/>
                <w:lang w:eastAsia="uk-UA"/>
              </w:rPr>
            </w:pPr>
            <w:r w:rsidRPr="008F622E">
              <w:rPr>
                <w:bCs/>
                <w:sz w:val="20"/>
                <w:szCs w:val="20"/>
                <w:lang w:eastAsia="uk-UA"/>
              </w:rPr>
              <w:t>кількість членів наглядової ради -  акціонерів, що володіють менше ніж 10 відсотками акцій</w:t>
            </w:r>
          </w:p>
        </w:tc>
        <w:tc>
          <w:tcPr>
            <w:tcW w:w="1280"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eastAsia="uk-UA"/>
              </w:rPr>
              <w:t>3</w:t>
            </w:r>
          </w:p>
        </w:tc>
      </w:tr>
      <w:tr w:rsidR="008F622E" w:rsidRPr="008F622E" w:rsidTr="00EC2877">
        <w:trPr>
          <w:trHeight w:val="284"/>
        </w:trPr>
        <w:tc>
          <w:tcPr>
            <w:tcW w:w="8857" w:type="dxa"/>
            <w:shd w:val="clear" w:color="auto" w:fill="auto"/>
            <w:vAlign w:val="center"/>
          </w:tcPr>
          <w:p w:rsidR="008F622E" w:rsidRPr="008F622E" w:rsidRDefault="008F622E" w:rsidP="008F622E">
            <w:pPr>
              <w:outlineLvl w:val="2"/>
              <w:rPr>
                <w:bCs/>
                <w:color w:val="000000"/>
                <w:sz w:val="20"/>
                <w:szCs w:val="20"/>
                <w:lang w:eastAsia="uk-UA"/>
              </w:rPr>
            </w:pPr>
            <w:r w:rsidRPr="008F622E">
              <w:rPr>
                <w:bCs/>
                <w:sz w:val="20"/>
                <w:szCs w:val="20"/>
                <w:lang w:eastAsia="uk-UA"/>
              </w:rPr>
              <w:t>кількість членів наглядової ради -  представників акціонерів, що володіють більше ніж 10 відсотками акцій</w:t>
            </w:r>
          </w:p>
        </w:tc>
        <w:tc>
          <w:tcPr>
            <w:tcW w:w="1280" w:type="dxa"/>
            <w:shd w:val="clear" w:color="auto" w:fill="auto"/>
            <w:vAlign w:val="center"/>
          </w:tcPr>
          <w:p w:rsidR="008F622E" w:rsidRPr="008F622E" w:rsidRDefault="008F622E" w:rsidP="008F622E">
            <w:pPr>
              <w:jc w:val="center"/>
              <w:outlineLvl w:val="2"/>
              <w:rPr>
                <w:bCs/>
                <w:color w:val="000000"/>
                <w:sz w:val="20"/>
                <w:szCs w:val="20"/>
                <w:lang w:val="en-US" w:eastAsia="uk-UA"/>
              </w:rPr>
            </w:pPr>
            <w:r w:rsidRPr="008F622E">
              <w:rPr>
                <w:bCs/>
                <w:color w:val="000000"/>
                <w:sz w:val="20"/>
                <w:szCs w:val="20"/>
                <w:lang w:val="en-US" w:eastAsia="uk-UA"/>
              </w:rPr>
              <w:t>0</w:t>
            </w:r>
          </w:p>
        </w:tc>
      </w:tr>
      <w:tr w:rsidR="008F622E" w:rsidRPr="008F622E" w:rsidTr="00EC2877">
        <w:trPr>
          <w:trHeight w:val="284"/>
        </w:trPr>
        <w:tc>
          <w:tcPr>
            <w:tcW w:w="8857" w:type="dxa"/>
            <w:shd w:val="clear" w:color="auto" w:fill="auto"/>
            <w:vAlign w:val="center"/>
          </w:tcPr>
          <w:p w:rsidR="008F622E" w:rsidRPr="008F622E" w:rsidRDefault="008F622E" w:rsidP="008F622E">
            <w:pPr>
              <w:outlineLvl w:val="2"/>
              <w:rPr>
                <w:bCs/>
                <w:color w:val="000000"/>
                <w:sz w:val="20"/>
                <w:szCs w:val="20"/>
                <w:lang w:eastAsia="uk-UA"/>
              </w:rPr>
            </w:pPr>
            <w:r w:rsidRPr="008F622E">
              <w:rPr>
                <w:bCs/>
                <w:sz w:val="20"/>
                <w:szCs w:val="20"/>
                <w:lang w:eastAsia="uk-UA"/>
              </w:rPr>
              <w:t>кількість членів наглядової ради -  представників акціонерів, що володіють менше ніж 10 відсотками акцій</w:t>
            </w:r>
          </w:p>
        </w:tc>
        <w:tc>
          <w:tcPr>
            <w:tcW w:w="1280" w:type="dxa"/>
            <w:shd w:val="clear" w:color="auto" w:fill="auto"/>
            <w:vAlign w:val="center"/>
          </w:tcPr>
          <w:p w:rsidR="008F622E" w:rsidRPr="008F622E" w:rsidRDefault="008F622E" w:rsidP="008F622E">
            <w:pPr>
              <w:jc w:val="center"/>
              <w:outlineLvl w:val="2"/>
              <w:rPr>
                <w:bCs/>
                <w:color w:val="000000"/>
                <w:sz w:val="20"/>
                <w:szCs w:val="20"/>
                <w:lang w:val="en-US" w:eastAsia="uk-UA"/>
              </w:rPr>
            </w:pPr>
            <w:r w:rsidRPr="008F622E">
              <w:rPr>
                <w:bCs/>
                <w:color w:val="000000"/>
                <w:sz w:val="20"/>
                <w:szCs w:val="20"/>
                <w:lang w:val="en-US" w:eastAsia="uk-UA"/>
              </w:rPr>
              <w:t>0</w:t>
            </w:r>
          </w:p>
        </w:tc>
      </w:tr>
      <w:bookmarkEnd w:id="4"/>
    </w:tbl>
    <w:p w:rsidR="008F622E" w:rsidRPr="008F622E" w:rsidRDefault="008F622E" w:rsidP="008F622E">
      <w:pPr>
        <w:outlineLvl w:val="2"/>
        <w:rPr>
          <w:b/>
          <w:bCs/>
          <w:color w:val="000000"/>
          <w:sz w:val="20"/>
          <w:szCs w:val="20"/>
          <w:lang w:val="en-US" w:eastAsia="uk-UA"/>
        </w:rPr>
      </w:pPr>
    </w:p>
    <w:p w:rsidR="008F622E" w:rsidRPr="008F622E" w:rsidRDefault="008F622E" w:rsidP="008F622E">
      <w:pPr>
        <w:outlineLvl w:val="2"/>
        <w:rPr>
          <w:b/>
          <w:bCs/>
          <w:color w:val="000000"/>
          <w:sz w:val="20"/>
          <w:szCs w:val="20"/>
          <w:lang w:val="ru-RU" w:eastAsia="uk-UA"/>
        </w:rPr>
      </w:pPr>
      <w:r w:rsidRPr="008F622E">
        <w:rPr>
          <w:b/>
          <w:bCs/>
          <w:color w:val="000000"/>
          <w:sz w:val="20"/>
          <w:szCs w:val="20"/>
          <w:lang w:eastAsia="uk-UA"/>
        </w:rPr>
        <w:t>Скільки разів на рік у середньому відбувалися засідання</w:t>
      </w:r>
      <w:r w:rsidRPr="008F622E">
        <w:rPr>
          <w:b/>
          <w:bCs/>
          <w:color w:val="000000"/>
          <w:sz w:val="20"/>
          <w:szCs w:val="20"/>
          <w:lang w:val="ru-RU" w:eastAsia="uk-UA"/>
        </w:rPr>
        <w:t xml:space="preserve"> </w:t>
      </w:r>
      <w:r w:rsidRPr="008F622E">
        <w:rPr>
          <w:b/>
          <w:bCs/>
          <w:color w:val="000000"/>
          <w:sz w:val="20"/>
          <w:szCs w:val="20"/>
          <w:lang w:eastAsia="uk-UA"/>
        </w:rPr>
        <w:t>наглядової ради протягом останніх трьох років?</w:t>
      </w:r>
      <w:r w:rsidRPr="008F622E">
        <w:rPr>
          <w:b/>
          <w:bCs/>
          <w:color w:val="000000"/>
          <w:sz w:val="20"/>
          <w:szCs w:val="20"/>
          <w:lang w:val="ru-RU" w:eastAsia="uk-UA"/>
        </w:rPr>
        <w:t xml:space="preserve"> </w:t>
      </w:r>
      <w:r w:rsidRPr="008F622E">
        <w:rPr>
          <w:bCs/>
          <w:color w:val="000000"/>
          <w:sz w:val="20"/>
          <w:szCs w:val="20"/>
          <w:lang w:val="en-US" w:eastAsia="uk-UA"/>
        </w:rPr>
        <w:t>5</w:t>
      </w:r>
    </w:p>
    <w:p w:rsidR="008F622E" w:rsidRPr="008F622E" w:rsidRDefault="008F622E" w:rsidP="008F622E">
      <w:pPr>
        <w:outlineLvl w:val="2"/>
        <w:rPr>
          <w:bCs/>
          <w:sz w:val="20"/>
          <w:szCs w:val="20"/>
          <w:lang w:val="ru-RU"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Чи проводила наглядова рада самооцінку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92"/>
        <w:gridCol w:w="1722"/>
        <w:gridCol w:w="1714"/>
      </w:tblGrid>
      <w:tr w:rsidR="008F622E" w:rsidRPr="008F622E" w:rsidTr="00EC2877">
        <w:trPr>
          <w:trHeight w:val="317"/>
        </w:trPr>
        <w:tc>
          <w:tcPr>
            <w:tcW w:w="6701" w:type="dxa"/>
            <w:gridSpan w:val="2"/>
            <w:shd w:val="clear" w:color="auto" w:fill="auto"/>
          </w:tcPr>
          <w:p w:rsidR="008F622E" w:rsidRPr="008F622E" w:rsidRDefault="008F622E" w:rsidP="008F622E">
            <w:pPr>
              <w:outlineLvl w:val="2"/>
              <w:rPr>
                <w:b/>
                <w:bCs/>
                <w:color w:val="000000"/>
                <w:sz w:val="20"/>
                <w:szCs w:val="20"/>
                <w:lang w:val="ru-RU" w:eastAsia="uk-UA"/>
              </w:rPr>
            </w:pPr>
          </w:p>
        </w:tc>
        <w:tc>
          <w:tcPr>
            <w:tcW w:w="1722" w:type="dxa"/>
            <w:shd w:val="clear" w:color="auto" w:fill="auto"/>
          </w:tcPr>
          <w:p w:rsidR="008F622E" w:rsidRPr="008F622E" w:rsidRDefault="008F622E" w:rsidP="008F622E">
            <w:pPr>
              <w:jc w:val="center"/>
              <w:outlineLvl w:val="2"/>
              <w:rPr>
                <w:bCs/>
                <w:color w:val="000000"/>
                <w:sz w:val="20"/>
                <w:szCs w:val="20"/>
                <w:lang w:val="ru-RU" w:eastAsia="uk-UA"/>
              </w:rPr>
            </w:pPr>
            <w:r w:rsidRPr="008F622E">
              <w:rPr>
                <w:bCs/>
                <w:color w:val="000000"/>
                <w:sz w:val="20"/>
                <w:szCs w:val="20"/>
                <w:lang w:val="ru-RU" w:eastAsia="uk-UA"/>
              </w:rPr>
              <w:t>Так</w:t>
            </w:r>
          </w:p>
        </w:tc>
        <w:tc>
          <w:tcPr>
            <w:tcW w:w="1714" w:type="dxa"/>
            <w:shd w:val="clear" w:color="auto" w:fill="auto"/>
          </w:tcPr>
          <w:p w:rsidR="008F622E" w:rsidRPr="008F622E" w:rsidRDefault="008F622E" w:rsidP="008F622E">
            <w:pPr>
              <w:jc w:val="center"/>
              <w:outlineLvl w:val="2"/>
              <w:rPr>
                <w:bCs/>
                <w:color w:val="000000"/>
                <w:sz w:val="20"/>
                <w:szCs w:val="20"/>
                <w:lang w:val="ru-RU" w:eastAsia="uk-UA"/>
              </w:rPr>
            </w:pPr>
            <w:r w:rsidRPr="008F622E">
              <w:rPr>
                <w:bCs/>
                <w:color w:val="000000"/>
                <w:sz w:val="20"/>
                <w:szCs w:val="20"/>
                <w:lang w:val="ru-RU" w:eastAsia="uk-UA"/>
              </w:rPr>
              <w:t>Ні</w:t>
            </w:r>
          </w:p>
        </w:tc>
      </w:tr>
      <w:tr w:rsidR="008F622E" w:rsidRPr="008F622E" w:rsidTr="00EC2877">
        <w:trPr>
          <w:trHeight w:val="317"/>
        </w:trPr>
        <w:tc>
          <w:tcPr>
            <w:tcW w:w="6701" w:type="dxa"/>
            <w:gridSpan w:val="2"/>
            <w:shd w:val="clear" w:color="auto" w:fill="auto"/>
            <w:vAlign w:val="center"/>
          </w:tcPr>
          <w:p w:rsidR="008F622E" w:rsidRPr="008F622E" w:rsidRDefault="008F622E" w:rsidP="008F622E">
            <w:pPr>
              <w:outlineLvl w:val="2"/>
              <w:rPr>
                <w:bCs/>
                <w:color w:val="000000"/>
                <w:sz w:val="20"/>
                <w:szCs w:val="20"/>
                <w:lang w:val="ru-RU" w:eastAsia="uk-UA"/>
              </w:rPr>
            </w:pPr>
            <w:r w:rsidRPr="008F622E">
              <w:rPr>
                <w:bCs/>
                <w:color w:val="000000"/>
                <w:sz w:val="20"/>
                <w:szCs w:val="20"/>
                <w:lang w:val="ru-RU" w:eastAsia="uk-UA"/>
              </w:rPr>
              <w:t>Складу</w:t>
            </w:r>
          </w:p>
        </w:tc>
        <w:tc>
          <w:tcPr>
            <w:tcW w:w="1722" w:type="dxa"/>
            <w:shd w:val="clear" w:color="auto" w:fill="auto"/>
            <w:vAlign w:val="center"/>
          </w:tcPr>
          <w:p w:rsidR="008F622E" w:rsidRPr="008F622E" w:rsidRDefault="008F622E" w:rsidP="008F622E">
            <w:pPr>
              <w:jc w:val="center"/>
              <w:outlineLvl w:val="2"/>
              <w:rPr>
                <w:bCs/>
                <w:color w:val="000000"/>
                <w:sz w:val="20"/>
                <w:szCs w:val="20"/>
                <w:lang w:val="en-US" w:eastAsia="uk-UA"/>
              </w:rPr>
            </w:pPr>
            <w:r w:rsidRPr="008F622E">
              <w:rPr>
                <w:bCs/>
                <w:color w:val="000000"/>
                <w:sz w:val="20"/>
                <w:szCs w:val="20"/>
                <w:lang w:val="en-US" w:eastAsia="uk-UA"/>
              </w:rPr>
              <w:t xml:space="preserve"> </w:t>
            </w:r>
          </w:p>
        </w:tc>
        <w:tc>
          <w:tcPr>
            <w:tcW w:w="1714" w:type="dxa"/>
            <w:shd w:val="clear" w:color="auto" w:fill="auto"/>
            <w:vAlign w:val="center"/>
          </w:tcPr>
          <w:p w:rsidR="008F622E" w:rsidRPr="008F622E" w:rsidRDefault="008F622E" w:rsidP="008F622E">
            <w:pPr>
              <w:jc w:val="center"/>
              <w:outlineLvl w:val="2"/>
              <w:rPr>
                <w:bCs/>
                <w:color w:val="000000"/>
                <w:sz w:val="20"/>
                <w:szCs w:val="20"/>
                <w:lang w:val="en-US" w:eastAsia="uk-UA"/>
              </w:rPr>
            </w:pPr>
            <w:r w:rsidRPr="008F622E">
              <w:rPr>
                <w:bCs/>
                <w:color w:val="000000"/>
                <w:sz w:val="20"/>
                <w:szCs w:val="20"/>
                <w:lang w:val="en-US" w:eastAsia="uk-UA"/>
              </w:rPr>
              <w:t>X</w:t>
            </w:r>
          </w:p>
        </w:tc>
      </w:tr>
      <w:tr w:rsidR="008F622E" w:rsidRPr="008F622E" w:rsidTr="00EC2877">
        <w:trPr>
          <w:trHeight w:val="317"/>
        </w:trPr>
        <w:tc>
          <w:tcPr>
            <w:tcW w:w="6701" w:type="dxa"/>
            <w:gridSpan w:val="2"/>
            <w:shd w:val="clear" w:color="auto" w:fill="auto"/>
            <w:vAlign w:val="center"/>
          </w:tcPr>
          <w:p w:rsidR="008F622E" w:rsidRPr="008F622E" w:rsidRDefault="008F622E" w:rsidP="008F622E">
            <w:pPr>
              <w:outlineLvl w:val="2"/>
              <w:rPr>
                <w:bCs/>
                <w:color w:val="000000"/>
                <w:sz w:val="20"/>
                <w:szCs w:val="20"/>
                <w:lang w:val="ru-RU" w:eastAsia="uk-UA"/>
              </w:rPr>
            </w:pPr>
            <w:r w:rsidRPr="008F622E">
              <w:rPr>
                <w:bCs/>
                <w:color w:val="000000"/>
                <w:sz w:val="20"/>
                <w:szCs w:val="20"/>
                <w:lang w:val="ru-RU" w:eastAsia="uk-UA"/>
              </w:rPr>
              <w:t>Організації</w:t>
            </w:r>
          </w:p>
        </w:tc>
        <w:tc>
          <w:tcPr>
            <w:tcW w:w="1722" w:type="dxa"/>
            <w:shd w:val="clear" w:color="auto" w:fill="auto"/>
            <w:vAlign w:val="center"/>
          </w:tcPr>
          <w:p w:rsidR="008F622E" w:rsidRPr="008F622E" w:rsidRDefault="008F622E" w:rsidP="008F622E">
            <w:pPr>
              <w:jc w:val="center"/>
              <w:outlineLvl w:val="2"/>
              <w:rPr>
                <w:bCs/>
                <w:color w:val="000000"/>
                <w:sz w:val="20"/>
                <w:szCs w:val="20"/>
                <w:lang w:val="en-US" w:eastAsia="uk-UA"/>
              </w:rPr>
            </w:pPr>
            <w:r w:rsidRPr="008F622E">
              <w:rPr>
                <w:bCs/>
                <w:color w:val="000000"/>
                <w:sz w:val="20"/>
                <w:szCs w:val="20"/>
                <w:lang w:val="en-US" w:eastAsia="uk-UA"/>
              </w:rPr>
              <w:t xml:space="preserve"> </w:t>
            </w:r>
          </w:p>
        </w:tc>
        <w:tc>
          <w:tcPr>
            <w:tcW w:w="1714" w:type="dxa"/>
            <w:shd w:val="clear" w:color="auto" w:fill="auto"/>
            <w:vAlign w:val="center"/>
          </w:tcPr>
          <w:p w:rsidR="008F622E" w:rsidRPr="008F622E" w:rsidRDefault="008F622E" w:rsidP="008F622E">
            <w:pPr>
              <w:jc w:val="center"/>
              <w:outlineLvl w:val="2"/>
              <w:rPr>
                <w:bCs/>
                <w:color w:val="000000"/>
                <w:sz w:val="20"/>
                <w:szCs w:val="20"/>
                <w:lang w:val="en-US" w:eastAsia="uk-UA"/>
              </w:rPr>
            </w:pPr>
            <w:r w:rsidRPr="008F622E">
              <w:rPr>
                <w:bCs/>
                <w:color w:val="000000"/>
                <w:sz w:val="20"/>
                <w:szCs w:val="20"/>
                <w:lang w:val="en-US" w:eastAsia="uk-UA"/>
              </w:rPr>
              <w:t>X</w:t>
            </w:r>
          </w:p>
        </w:tc>
      </w:tr>
      <w:tr w:rsidR="008F622E" w:rsidRPr="008F622E" w:rsidTr="00EC2877">
        <w:trPr>
          <w:trHeight w:val="317"/>
        </w:trPr>
        <w:tc>
          <w:tcPr>
            <w:tcW w:w="6701" w:type="dxa"/>
            <w:gridSpan w:val="2"/>
            <w:shd w:val="clear" w:color="auto" w:fill="auto"/>
            <w:vAlign w:val="center"/>
          </w:tcPr>
          <w:p w:rsidR="008F622E" w:rsidRPr="008F622E" w:rsidRDefault="008F622E" w:rsidP="008F622E">
            <w:pPr>
              <w:outlineLvl w:val="2"/>
              <w:rPr>
                <w:bCs/>
                <w:color w:val="000000"/>
                <w:sz w:val="20"/>
                <w:szCs w:val="20"/>
                <w:lang w:val="ru-RU" w:eastAsia="uk-UA"/>
              </w:rPr>
            </w:pPr>
            <w:r w:rsidRPr="008F622E">
              <w:rPr>
                <w:bCs/>
                <w:color w:val="000000"/>
                <w:sz w:val="20"/>
                <w:szCs w:val="20"/>
                <w:lang w:val="ru-RU" w:eastAsia="uk-UA"/>
              </w:rPr>
              <w:t>Діяльності</w:t>
            </w:r>
          </w:p>
        </w:tc>
        <w:tc>
          <w:tcPr>
            <w:tcW w:w="1722" w:type="dxa"/>
            <w:shd w:val="clear" w:color="auto" w:fill="auto"/>
            <w:vAlign w:val="center"/>
          </w:tcPr>
          <w:p w:rsidR="008F622E" w:rsidRPr="008F622E" w:rsidRDefault="008F622E" w:rsidP="008F622E">
            <w:pPr>
              <w:jc w:val="center"/>
              <w:outlineLvl w:val="2"/>
              <w:rPr>
                <w:bCs/>
                <w:color w:val="000000"/>
                <w:sz w:val="20"/>
                <w:szCs w:val="20"/>
                <w:lang w:val="en-US" w:eastAsia="uk-UA"/>
              </w:rPr>
            </w:pPr>
            <w:r w:rsidRPr="008F622E">
              <w:rPr>
                <w:bCs/>
                <w:color w:val="000000"/>
                <w:sz w:val="20"/>
                <w:szCs w:val="20"/>
                <w:lang w:val="en-US" w:eastAsia="uk-UA"/>
              </w:rPr>
              <w:t xml:space="preserve"> </w:t>
            </w:r>
          </w:p>
        </w:tc>
        <w:tc>
          <w:tcPr>
            <w:tcW w:w="1714" w:type="dxa"/>
            <w:shd w:val="clear" w:color="auto" w:fill="auto"/>
            <w:vAlign w:val="center"/>
          </w:tcPr>
          <w:p w:rsidR="008F622E" w:rsidRPr="008F622E" w:rsidRDefault="008F622E" w:rsidP="008F622E">
            <w:pPr>
              <w:jc w:val="center"/>
              <w:outlineLvl w:val="2"/>
              <w:rPr>
                <w:bCs/>
                <w:color w:val="000000"/>
                <w:sz w:val="20"/>
                <w:szCs w:val="20"/>
                <w:lang w:val="en-US" w:eastAsia="uk-UA"/>
              </w:rPr>
            </w:pPr>
            <w:r w:rsidRPr="008F622E">
              <w:rPr>
                <w:bCs/>
                <w:color w:val="000000"/>
                <w:sz w:val="20"/>
                <w:szCs w:val="20"/>
                <w:lang w:val="en-US" w:eastAsia="uk-UA"/>
              </w:rPr>
              <w:t>X</w:t>
            </w:r>
          </w:p>
        </w:tc>
      </w:tr>
      <w:tr w:rsidR="008F622E" w:rsidRPr="008F622E" w:rsidTr="00EC2877">
        <w:trPr>
          <w:trHeight w:val="303"/>
        </w:trPr>
        <w:tc>
          <w:tcPr>
            <w:tcW w:w="1809" w:type="dxa"/>
            <w:shd w:val="clear" w:color="auto" w:fill="auto"/>
            <w:vAlign w:val="center"/>
          </w:tcPr>
          <w:p w:rsidR="008F622E" w:rsidRPr="008F622E" w:rsidRDefault="008F622E" w:rsidP="008F622E">
            <w:pPr>
              <w:outlineLvl w:val="2"/>
              <w:rPr>
                <w:bCs/>
                <w:color w:val="000000"/>
                <w:sz w:val="20"/>
                <w:szCs w:val="20"/>
                <w:lang w:val="ru-RU" w:eastAsia="uk-UA"/>
              </w:rPr>
            </w:pPr>
            <w:r w:rsidRPr="008F622E">
              <w:rPr>
                <w:bCs/>
                <w:color w:val="000000"/>
                <w:sz w:val="20"/>
                <w:szCs w:val="20"/>
                <w:lang w:val="ru-RU" w:eastAsia="uk-UA"/>
              </w:rPr>
              <w:t>Інші (запишіть)</w:t>
            </w:r>
          </w:p>
        </w:tc>
        <w:tc>
          <w:tcPr>
            <w:tcW w:w="8328" w:type="dxa"/>
            <w:gridSpan w:val="3"/>
            <w:shd w:val="clear" w:color="auto" w:fill="auto"/>
            <w:vAlign w:val="center"/>
          </w:tcPr>
          <w:p w:rsidR="008F622E" w:rsidRPr="008F622E" w:rsidRDefault="008F622E" w:rsidP="008F622E">
            <w:pPr>
              <w:outlineLvl w:val="2"/>
              <w:rPr>
                <w:bCs/>
                <w:color w:val="000000"/>
                <w:sz w:val="20"/>
                <w:szCs w:val="20"/>
                <w:lang w:val="en-US" w:eastAsia="uk-UA"/>
              </w:rPr>
            </w:pPr>
            <w:r w:rsidRPr="008F622E">
              <w:rPr>
                <w:bCs/>
                <w:color w:val="000000"/>
                <w:sz w:val="20"/>
                <w:szCs w:val="20"/>
                <w:lang w:val="en-US" w:eastAsia="uk-UA"/>
              </w:rPr>
              <w:t xml:space="preserve"> </w:t>
            </w:r>
          </w:p>
        </w:tc>
      </w:tr>
    </w:tbl>
    <w:p w:rsidR="008F622E" w:rsidRPr="008F622E" w:rsidRDefault="008F622E" w:rsidP="008F622E">
      <w:pPr>
        <w:outlineLvl w:val="2"/>
        <w:rPr>
          <w:b/>
          <w:bCs/>
          <w:color w:val="000000"/>
          <w:sz w:val="20"/>
          <w:szCs w:val="20"/>
          <w:lang w:val="ru-RU" w:eastAsia="uk-UA"/>
        </w:rPr>
      </w:pPr>
    </w:p>
    <w:p w:rsidR="008F622E" w:rsidRPr="008F622E" w:rsidRDefault="008F622E" w:rsidP="008F622E">
      <w:pPr>
        <w:rPr>
          <w:b/>
          <w:sz w:val="20"/>
          <w:szCs w:val="20"/>
          <w:lang w:val="ru-RU" w:eastAsia="uk-UA"/>
        </w:rPr>
      </w:pPr>
      <w:r w:rsidRPr="008F622E">
        <w:rPr>
          <w:b/>
          <w:sz w:val="20"/>
          <w:szCs w:val="20"/>
          <w:lang w:val="ru-RU" w:eastAsia="uk-UA"/>
        </w:rPr>
        <w:t>У разі проведення оцінки роботи наглядової ради (кожного члена наглядової ради) зазначається інформація щодо її (їх) компетентності та ефективності, а також інформація щодо виконання наглядовою радою поставлених завдань :</w:t>
      </w:r>
    </w:p>
    <w:p w:rsidR="008F622E" w:rsidRPr="008F622E" w:rsidRDefault="008F622E" w:rsidP="008F622E">
      <w:pPr>
        <w:outlineLvl w:val="2"/>
        <w:rPr>
          <w:b/>
          <w:bCs/>
          <w:color w:val="000000"/>
          <w:sz w:val="20"/>
          <w:szCs w:val="20"/>
          <w:lang w:val="ru-RU" w:eastAsia="uk-UA"/>
        </w:rPr>
      </w:pPr>
      <w:r w:rsidRPr="008F622E">
        <w:rPr>
          <w:bCs/>
          <w:color w:val="000000"/>
          <w:sz w:val="20"/>
          <w:szCs w:val="20"/>
          <w:lang w:val="ru-RU" w:eastAsia="uk-UA"/>
        </w:rPr>
        <w:t xml:space="preserve"> </w:t>
      </w: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Які саме  комітети  створено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8F622E" w:rsidRPr="008F622E" w:rsidTr="00EC2877">
        <w:trPr>
          <w:trHeight w:val="284"/>
        </w:trPr>
        <w:tc>
          <w:tcPr>
            <w:tcW w:w="6729" w:type="dxa"/>
            <w:gridSpan w:val="2"/>
            <w:shd w:val="clear" w:color="auto" w:fill="auto"/>
            <w:vAlign w:val="center"/>
          </w:tcPr>
          <w:p w:rsidR="008F622E" w:rsidRPr="008F622E" w:rsidRDefault="008F622E" w:rsidP="008F622E">
            <w:pPr>
              <w:outlineLvl w:val="2"/>
              <w:rPr>
                <w:bCs/>
                <w:sz w:val="20"/>
                <w:szCs w:val="20"/>
                <w:lang w:val="ru-RU" w:eastAsia="uk-UA"/>
              </w:rPr>
            </w:pPr>
          </w:p>
        </w:tc>
        <w:tc>
          <w:tcPr>
            <w:tcW w:w="170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Так</w:t>
            </w:r>
          </w:p>
        </w:tc>
        <w:tc>
          <w:tcPr>
            <w:tcW w:w="170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Ні</w:t>
            </w:r>
          </w:p>
        </w:tc>
      </w:tr>
      <w:tr w:rsidR="008F622E" w:rsidRPr="008F622E" w:rsidTr="00EC2877">
        <w:trPr>
          <w:trHeight w:val="284"/>
        </w:trPr>
        <w:tc>
          <w:tcPr>
            <w:tcW w:w="672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Стратегічного планування                               </w:t>
            </w:r>
          </w:p>
        </w:tc>
        <w:tc>
          <w:tcPr>
            <w:tcW w:w="170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 xml:space="preserve"> </w:t>
            </w:r>
          </w:p>
        </w:tc>
        <w:tc>
          <w:tcPr>
            <w:tcW w:w="170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2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Аудиторський  </w:t>
            </w:r>
          </w:p>
        </w:tc>
        <w:tc>
          <w:tcPr>
            <w:tcW w:w="170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 xml:space="preserve"> </w:t>
            </w:r>
          </w:p>
        </w:tc>
        <w:tc>
          <w:tcPr>
            <w:tcW w:w="170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2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З питань призначень і винагород                        </w:t>
            </w:r>
          </w:p>
        </w:tc>
        <w:tc>
          <w:tcPr>
            <w:tcW w:w="170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ru-RU" w:eastAsia="uk-UA"/>
              </w:rPr>
              <w:t xml:space="preserve"> </w:t>
            </w:r>
          </w:p>
        </w:tc>
        <w:tc>
          <w:tcPr>
            <w:tcW w:w="170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2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Інвестиційний  </w:t>
            </w:r>
          </w:p>
        </w:tc>
        <w:tc>
          <w:tcPr>
            <w:tcW w:w="170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 xml:space="preserve"> </w:t>
            </w:r>
          </w:p>
        </w:tc>
        <w:tc>
          <w:tcPr>
            <w:tcW w:w="170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1802"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Інші (запишіть)                                        </w:t>
            </w:r>
          </w:p>
        </w:tc>
        <w:tc>
          <w:tcPr>
            <w:tcW w:w="8335" w:type="dxa"/>
            <w:gridSpan w:val="3"/>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val="en-US" w:eastAsia="uk-UA"/>
              </w:rPr>
              <w:t xml:space="preserve"> </w:t>
            </w:r>
          </w:p>
        </w:tc>
      </w:tr>
    </w:tbl>
    <w:p w:rsidR="008F622E" w:rsidRPr="008F622E" w:rsidRDefault="008F622E" w:rsidP="008F622E">
      <w:pPr>
        <w:outlineLvl w:val="2"/>
        <w:rPr>
          <w:bCs/>
          <w:sz w:val="20"/>
          <w:szCs w:val="20"/>
          <w:lang w:val="en-US" w:eastAsia="uk-UA"/>
        </w:rPr>
      </w:pPr>
    </w:p>
    <w:p w:rsidR="008F622E" w:rsidRPr="008F622E" w:rsidRDefault="008F622E" w:rsidP="008F622E">
      <w:pPr>
        <w:ind w:left="-142"/>
        <w:rPr>
          <w:b/>
          <w:sz w:val="20"/>
          <w:szCs w:val="20"/>
          <w:lang w:val="ru-RU" w:eastAsia="uk-UA"/>
        </w:rPr>
      </w:pPr>
      <w:r w:rsidRPr="008F622E">
        <w:rPr>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8F622E" w:rsidRPr="008F622E" w:rsidRDefault="008F622E" w:rsidP="008F622E">
      <w:pPr>
        <w:outlineLvl w:val="2"/>
        <w:rPr>
          <w:bCs/>
          <w:sz w:val="20"/>
          <w:szCs w:val="20"/>
          <w:lang w:val="ru-RU" w:eastAsia="uk-UA"/>
        </w:rPr>
      </w:pPr>
      <w:r w:rsidRPr="008F622E">
        <w:rPr>
          <w:bCs/>
          <w:sz w:val="20"/>
          <w:szCs w:val="20"/>
          <w:lang w:val="ru-RU" w:eastAsia="uk-UA"/>
        </w:rPr>
        <w:t xml:space="preserve"> </w:t>
      </w:r>
    </w:p>
    <w:p w:rsidR="008F622E" w:rsidRPr="008F622E" w:rsidRDefault="008F622E" w:rsidP="008F622E">
      <w:pPr>
        <w:outlineLvl w:val="2"/>
        <w:rPr>
          <w:bCs/>
          <w:sz w:val="20"/>
          <w:szCs w:val="20"/>
          <w:lang w:val="ru-RU"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 xml:space="preserve">Чи створено в акціонерному товаристві спеціальну  посаду корпоративного секретаря ? (так/ні )   </w:t>
      </w:r>
      <w:r w:rsidRPr="008F622E">
        <w:rPr>
          <w:bCs/>
          <w:color w:val="000000"/>
          <w:sz w:val="20"/>
          <w:szCs w:val="20"/>
          <w:lang w:val="ru-RU" w:eastAsia="uk-UA"/>
        </w:rPr>
        <w:t>Ні</w:t>
      </w:r>
    </w:p>
    <w:p w:rsidR="008F622E" w:rsidRPr="008F622E" w:rsidRDefault="008F622E" w:rsidP="008F622E">
      <w:pPr>
        <w:outlineLvl w:val="2"/>
        <w:rPr>
          <w:b/>
          <w:bCs/>
          <w:color w:val="000000"/>
          <w:sz w:val="20"/>
          <w:szCs w:val="20"/>
          <w:lang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8F622E" w:rsidRPr="008F622E" w:rsidTr="00EC2877">
        <w:trPr>
          <w:trHeight w:val="284"/>
        </w:trPr>
        <w:tc>
          <w:tcPr>
            <w:tcW w:w="6729" w:type="dxa"/>
            <w:gridSpan w:val="2"/>
            <w:shd w:val="clear" w:color="auto" w:fill="auto"/>
            <w:vAlign w:val="center"/>
          </w:tcPr>
          <w:p w:rsidR="008F622E" w:rsidRPr="008F622E" w:rsidRDefault="008F622E" w:rsidP="008F622E">
            <w:pPr>
              <w:outlineLvl w:val="2"/>
              <w:rPr>
                <w:bCs/>
                <w:sz w:val="20"/>
                <w:szCs w:val="20"/>
                <w:lang w:val="ru-RU" w:eastAsia="uk-UA"/>
              </w:rPr>
            </w:pPr>
          </w:p>
        </w:tc>
        <w:tc>
          <w:tcPr>
            <w:tcW w:w="170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Так</w:t>
            </w:r>
          </w:p>
        </w:tc>
        <w:tc>
          <w:tcPr>
            <w:tcW w:w="170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Ні</w:t>
            </w:r>
          </w:p>
        </w:tc>
      </w:tr>
      <w:tr w:rsidR="008F622E" w:rsidRPr="008F622E" w:rsidTr="00EC2877">
        <w:trPr>
          <w:trHeight w:val="284"/>
        </w:trPr>
        <w:tc>
          <w:tcPr>
            <w:tcW w:w="672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Винагорода є фіксованою сумою                          </w:t>
            </w:r>
          </w:p>
        </w:tc>
        <w:tc>
          <w:tcPr>
            <w:tcW w:w="170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 xml:space="preserve"> </w:t>
            </w:r>
          </w:p>
        </w:tc>
        <w:tc>
          <w:tcPr>
            <w:tcW w:w="170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2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ru-RU" w:eastAsia="uk-UA"/>
              </w:rPr>
              <w:t xml:space="preserve"> </w:t>
            </w:r>
          </w:p>
        </w:tc>
        <w:tc>
          <w:tcPr>
            <w:tcW w:w="170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2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ru-RU" w:eastAsia="uk-UA"/>
              </w:rPr>
              <w:t xml:space="preserve"> </w:t>
            </w:r>
          </w:p>
        </w:tc>
        <w:tc>
          <w:tcPr>
            <w:tcW w:w="170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2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c>
          <w:tcPr>
            <w:tcW w:w="170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 xml:space="preserve"> </w:t>
            </w:r>
          </w:p>
        </w:tc>
      </w:tr>
      <w:tr w:rsidR="008F622E" w:rsidRPr="008F622E" w:rsidTr="00EC2877">
        <w:trPr>
          <w:trHeight w:val="284"/>
        </w:trPr>
        <w:tc>
          <w:tcPr>
            <w:tcW w:w="962"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Інше                                     </w:t>
            </w:r>
          </w:p>
        </w:tc>
        <w:tc>
          <w:tcPr>
            <w:tcW w:w="9175" w:type="dxa"/>
            <w:gridSpan w:val="3"/>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val="en-US" w:eastAsia="uk-UA"/>
              </w:rPr>
              <w:t xml:space="preserve"> </w:t>
            </w:r>
          </w:p>
        </w:tc>
      </w:tr>
    </w:tbl>
    <w:p w:rsidR="008F622E" w:rsidRPr="008F622E" w:rsidRDefault="008F622E" w:rsidP="008F622E">
      <w:pPr>
        <w:outlineLvl w:val="2"/>
        <w:rPr>
          <w:bCs/>
          <w:sz w:val="20"/>
          <w:szCs w:val="20"/>
          <w:lang w:val="ru-RU"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sz w:val="20"/>
                <w:szCs w:val="20"/>
                <w:lang w:val="ru-RU" w:eastAsia="uk-UA"/>
              </w:rPr>
            </w:pP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Так</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Ні</w:t>
            </w:r>
          </w:p>
        </w:tc>
      </w:tr>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ru-RU" w:eastAsia="uk-UA"/>
              </w:rPr>
              <w:t xml:space="preserve"> </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Знання у сфері фінансів і менеджменту                  </w:t>
            </w: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ru-RU" w:eastAsia="uk-UA"/>
              </w:rPr>
              <w:t xml:space="preserve"> </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 xml:space="preserve"> </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Відсутність конфлікту інтересів                        </w:t>
            </w: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 xml:space="preserve"> </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Граничний вік                                          </w:t>
            </w: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 xml:space="preserve"> </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Відсутні будь-які вимоги                               </w:t>
            </w: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 xml:space="preserve"> </w:t>
            </w:r>
          </w:p>
        </w:tc>
      </w:tr>
      <w:tr w:rsidR="008F622E" w:rsidRPr="008F622E" w:rsidTr="00EC2877">
        <w:trPr>
          <w:trHeight w:val="284"/>
        </w:trPr>
        <w:tc>
          <w:tcPr>
            <w:tcW w:w="1606"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lastRenderedPageBreak/>
              <w:t xml:space="preserve">Інше (запишіть)                                                                          </w:t>
            </w:r>
          </w:p>
        </w:tc>
        <w:tc>
          <w:tcPr>
            <w:tcW w:w="8531" w:type="dxa"/>
            <w:gridSpan w:val="3"/>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val="en-US" w:eastAsia="uk-UA"/>
              </w:rPr>
              <w:t xml:space="preserve"> </w:t>
            </w:r>
          </w:p>
        </w:tc>
      </w:tr>
    </w:tbl>
    <w:p w:rsidR="008F622E" w:rsidRPr="008F622E" w:rsidRDefault="008F622E" w:rsidP="008F622E">
      <w:pPr>
        <w:outlineLvl w:val="2"/>
        <w:rPr>
          <w:bCs/>
          <w:sz w:val="20"/>
          <w:szCs w:val="20"/>
          <w:lang w:val="ru-RU"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sz w:val="20"/>
                <w:szCs w:val="20"/>
                <w:lang w:val="ru-RU" w:eastAsia="uk-UA"/>
              </w:rPr>
            </w:pP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Так</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Ні</w:t>
            </w:r>
          </w:p>
        </w:tc>
      </w:tr>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 xml:space="preserve"> </w:t>
            </w:r>
          </w:p>
        </w:tc>
      </w:tr>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ru-RU" w:eastAsia="uk-UA"/>
              </w:rPr>
              <w:t xml:space="preserve"> </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ru-RU" w:eastAsia="uk-UA"/>
              </w:rPr>
              <w:t xml:space="preserve"> </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6781"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ru-RU" w:eastAsia="uk-UA"/>
              </w:rPr>
              <w:t xml:space="preserve"> </w:t>
            </w:r>
          </w:p>
        </w:tc>
        <w:tc>
          <w:tcPr>
            <w:tcW w:w="1673"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color w:val="000000"/>
                <w:sz w:val="20"/>
                <w:szCs w:val="20"/>
                <w:lang w:val="en-US" w:eastAsia="uk-UA"/>
              </w:rPr>
              <w:t>X</w:t>
            </w:r>
          </w:p>
        </w:tc>
      </w:tr>
      <w:tr w:rsidR="008F622E" w:rsidRPr="008F622E" w:rsidTr="00EC2877">
        <w:trPr>
          <w:trHeight w:val="284"/>
        </w:trPr>
        <w:tc>
          <w:tcPr>
            <w:tcW w:w="1606"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Інше (запишіть)                                                                          </w:t>
            </w:r>
          </w:p>
        </w:tc>
        <w:tc>
          <w:tcPr>
            <w:tcW w:w="8531" w:type="dxa"/>
            <w:gridSpan w:val="3"/>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val="en-US" w:eastAsia="uk-UA"/>
              </w:rPr>
              <w:t xml:space="preserve"> </w:t>
            </w:r>
          </w:p>
        </w:tc>
      </w:tr>
    </w:tbl>
    <w:p w:rsidR="008F622E" w:rsidRPr="008F622E" w:rsidRDefault="008F622E" w:rsidP="008F622E">
      <w:pPr>
        <w:outlineLvl w:val="2"/>
        <w:rPr>
          <w:bCs/>
          <w:sz w:val="20"/>
          <w:szCs w:val="20"/>
          <w:lang w:val="en-US" w:eastAsia="uk-UA"/>
        </w:rPr>
      </w:pPr>
    </w:p>
    <w:p w:rsidR="008F622E" w:rsidRPr="008F622E" w:rsidRDefault="008F622E" w:rsidP="008F622E">
      <w:pPr>
        <w:outlineLvl w:val="2"/>
        <w:rPr>
          <w:b/>
          <w:bCs/>
          <w:color w:val="000000"/>
          <w:sz w:val="20"/>
          <w:szCs w:val="20"/>
          <w:lang w:eastAsia="uk-UA"/>
        </w:rPr>
      </w:pPr>
      <w:r w:rsidRPr="008F622E">
        <w:rPr>
          <w:b/>
          <w:sz w:val="20"/>
          <w:szCs w:val="20"/>
          <w:lang w:eastAsia="uk-UA"/>
        </w:rPr>
        <w:t>Чи створено у вашому акціонерному товаристві ревізійну комісію або введено посаду ревізора?</w:t>
      </w:r>
      <w:r w:rsidRPr="008F622E">
        <w:rPr>
          <w:sz w:val="20"/>
          <w:szCs w:val="20"/>
          <w:lang w:eastAsia="uk-UA"/>
        </w:rPr>
        <w:t xml:space="preserve"> </w:t>
      </w:r>
      <w:r w:rsidRPr="008F622E">
        <w:rPr>
          <w:b/>
          <w:bCs/>
          <w:sz w:val="20"/>
          <w:szCs w:val="20"/>
          <w:lang w:eastAsia="uk-UA"/>
        </w:rPr>
        <w:t>(так, створено ревізійну комісію / так, введено посаду ревізора / ні)</w:t>
      </w:r>
      <w:r w:rsidRPr="008F622E">
        <w:rPr>
          <w:sz w:val="20"/>
          <w:szCs w:val="20"/>
          <w:lang w:eastAsia="uk-UA"/>
        </w:rPr>
        <w:t xml:space="preserve"> </w:t>
      </w:r>
      <w:r w:rsidRPr="008F622E">
        <w:rPr>
          <w:b/>
          <w:bCs/>
          <w:color w:val="000000"/>
          <w:sz w:val="20"/>
          <w:szCs w:val="20"/>
          <w:lang w:eastAsia="uk-UA"/>
        </w:rPr>
        <w:t xml:space="preserve">  </w:t>
      </w:r>
      <w:r w:rsidRPr="008F622E">
        <w:rPr>
          <w:bCs/>
          <w:color w:val="000000"/>
          <w:sz w:val="20"/>
          <w:szCs w:val="20"/>
          <w:u w:val="single"/>
          <w:lang w:val="ru-RU" w:eastAsia="uk-UA"/>
        </w:rPr>
        <w:t>Так, створено ревізійну комісію</w:t>
      </w:r>
    </w:p>
    <w:p w:rsidR="008F622E" w:rsidRPr="008F622E" w:rsidRDefault="008F622E" w:rsidP="008F622E">
      <w:pPr>
        <w:spacing w:before="100" w:beforeAutospacing="1" w:after="100" w:afterAutospacing="1"/>
        <w:jc w:val="both"/>
        <w:rPr>
          <w:b/>
          <w:color w:val="000000"/>
          <w:sz w:val="20"/>
          <w:szCs w:val="20"/>
          <w:lang w:val="ru-RU"/>
        </w:rPr>
      </w:pPr>
      <w:r w:rsidRPr="008F622E">
        <w:rPr>
          <w:b/>
          <w:sz w:val="20"/>
          <w:szCs w:val="20"/>
          <w:lang w:val="ru-RU"/>
        </w:rPr>
        <w:t>Якщо в товаристві створено ревізійну комісію:</w:t>
      </w: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 xml:space="preserve">Кількість членів ревізійної комісії </w:t>
      </w:r>
      <w:r w:rsidRPr="008F622E">
        <w:rPr>
          <w:b/>
          <w:bCs/>
          <w:color w:val="000000"/>
          <w:sz w:val="20"/>
          <w:szCs w:val="20"/>
          <w:u w:val="single"/>
          <w:lang w:eastAsia="uk-UA"/>
        </w:rPr>
        <w:t xml:space="preserve"> </w:t>
      </w:r>
      <w:r w:rsidRPr="008F622E">
        <w:rPr>
          <w:bCs/>
          <w:color w:val="000000"/>
          <w:sz w:val="20"/>
          <w:szCs w:val="20"/>
          <w:u w:val="single"/>
          <w:lang w:val="ru-RU" w:eastAsia="uk-UA"/>
        </w:rPr>
        <w:t>3</w:t>
      </w:r>
      <w:r w:rsidRPr="008F622E">
        <w:rPr>
          <w:b/>
          <w:bCs/>
          <w:color w:val="000000"/>
          <w:sz w:val="20"/>
          <w:szCs w:val="20"/>
          <w:u w:val="single"/>
          <w:lang w:eastAsia="uk-UA"/>
        </w:rPr>
        <w:t xml:space="preserve"> </w:t>
      </w:r>
      <w:r w:rsidRPr="008F622E">
        <w:rPr>
          <w:b/>
          <w:bCs/>
          <w:color w:val="000000"/>
          <w:sz w:val="20"/>
          <w:szCs w:val="20"/>
          <w:lang w:eastAsia="uk-UA"/>
        </w:rPr>
        <w:t xml:space="preserve"> осіб.</w:t>
      </w:r>
    </w:p>
    <w:p w:rsidR="008F622E" w:rsidRPr="008F622E" w:rsidRDefault="008F622E" w:rsidP="008F622E">
      <w:pPr>
        <w:outlineLvl w:val="2"/>
        <w:rPr>
          <w:b/>
          <w:bCs/>
          <w:color w:val="000000"/>
          <w:sz w:val="20"/>
          <w:szCs w:val="20"/>
          <w:lang w:eastAsia="uk-UA"/>
        </w:rPr>
      </w:pPr>
    </w:p>
    <w:p w:rsidR="008F622E" w:rsidRPr="008F622E" w:rsidRDefault="008F622E" w:rsidP="008F622E">
      <w:pPr>
        <w:outlineLvl w:val="2"/>
        <w:rPr>
          <w:b/>
          <w:bCs/>
          <w:color w:val="000000"/>
          <w:sz w:val="20"/>
          <w:szCs w:val="20"/>
          <w:lang w:val="ru-RU" w:eastAsia="uk-UA"/>
        </w:rPr>
      </w:pPr>
      <w:r w:rsidRPr="008F622E">
        <w:rPr>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8F622E">
        <w:rPr>
          <w:b/>
          <w:bCs/>
          <w:color w:val="000000"/>
          <w:sz w:val="20"/>
          <w:szCs w:val="20"/>
          <w:u w:val="single"/>
          <w:lang w:eastAsia="uk-UA"/>
        </w:rPr>
        <w:t xml:space="preserve"> </w:t>
      </w:r>
      <w:r w:rsidRPr="008F622E">
        <w:rPr>
          <w:bCs/>
          <w:color w:val="000000"/>
          <w:sz w:val="20"/>
          <w:szCs w:val="20"/>
          <w:u w:val="single"/>
          <w:lang w:val="ru-RU" w:eastAsia="uk-UA"/>
        </w:rPr>
        <w:t xml:space="preserve">1 </w:t>
      </w:r>
    </w:p>
    <w:p w:rsidR="008F622E" w:rsidRPr="008F622E" w:rsidRDefault="008F622E" w:rsidP="008F622E">
      <w:pPr>
        <w:outlineLvl w:val="2"/>
        <w:rPr>
          <w:b/>
          <w:bCs/>
          <w:color w:val="000000"/>
          <w:sz w:val="20"/>
          <w:szCs w:val="20"/>
          <w:lang w:eastAsia="uk-UA"/>
        </w:rPr>
      </w:pPr>
    </w:p>
    <w:p w:rsidR="008F622E" w:rsidRPr="008F622E" w:rsidRDefault="008F622E" w:rsidP="008F622E">
      <w:pPr>
        <w:outlineLvl w:val="2"/>
        <w:rPr>
          <w:b/>
          <w:bCs/>
          <w:color w:val="000000"/>
          <w:sz w:val="20"/>
          <w:szCs w:val="20"/>
          <w:lang w:val="ru-RU" w:eastAsia="uk-UA"/>
        </w:rPr>
      </w:pPr>
      <w:r w:rsidRPr="008F622E">
        <w:rPr>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8F622E" w:rsidRPr="008F622E" w:rsidRDefault="008F622E" w:rsidP="008F622E">
      <w:pPr>
        <w:outlineLvl w:val="2"/>
        <w:rPr>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eastAsia="uk-UA"/>
              </w:rPr>
            </w:pP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Загальні збори акціонерів</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Наглядова рада</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Виконавчий орган</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Не належить до компетенції жодного органу</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Затвердження планів</w:t>
            </w:r>
            <w:r w:rsidRPr="008F622E">
              <w:rPr>
                <w:bCs/>
                <w:color w:val="000000"/>
                <w:sz w:val="20"/>
                <w:szCs w:val="20"/>
                <w:lang w:val="ru-RU" w:eastAsia="uk-UA"/>
              </w:rPr>
              <w:t xml:space="preserve"> </w:t>
            </w:r>
            <w:r w:rsidRPr="008F622E">
              <w:rPr>
                <w:bCs/>
                <w:color w:val="000000"/>
                <w:sz w:val="20"/>
                <w:szCs w:val="20"/>
                <w:lang w:eastAsia="uk-UA"/>
              </w:rPr>
              <w:t>діяльності (бізнес-планів)</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val="ru-RU" w:eastAsia="uk-UA"/>
              </w:rPr>
            </w:pPr>
            <w:r w:rsidRPr="008F622E">
              <w:rPr>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val="ru-RU" w:eastAsia="uk-UA"/>
              </w:rPr>
            </w:pPr>
            <w:r w:rsidRPr="008F622E">
              <w:rPr>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val="ru-RU" w:eastAsia="uk-UA"/>
              </w:rPr>
            </w:pPr>
            <w:r w:rsidRPr="008F622E">
              <w:rPr>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val="ru-RU" w:eastAsia="uk-UA"/>
              </w:rPr>
            </w:pPr>
            <w:r w:rsidRPr="008F622E">
              <w:rPr>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Визначення розміру</w:t>
            </w:r>
            <w:r w:rsidRPr="008F622E">
              <w:rPr>
                <w:bCs/>
                <w:color w:val="000000"/>
                <w:sz w:val="20"/>
                <w:szCs w:val="20"/>
                <w:lang w:val="ru-RU" w:eastAsia="uk-UA"/>
              </w:rPr>
              <w:t xml:space="preserve"> </w:t>
            </w:r>
            <w:r w:rsidRPr="008F622E">
              <w:rPr>
                <w:bCs/>
                <w:color w:val="000000"/>
                <w:sz w:val="20"/>
                <w:szCs w:val="20"/>
                <w:lang w:eastAsia="uk-UA"/>
              </w:rPr>
              <w:t>винагороди для голови та</w:t>
            </w:r>
            <w:r w:rsidRPr="008F622E">
              <w:rPr>
                <w:bCs/>
                <w:color w:val="000000"/>
                <w:sz w:val="20"/>
                <w:szCs w:val="20"/>
                <w:lang w:val="ru-RU" w:eastAsia="uk-UA"/>
              </w:rPr>
              <w:t xml:space="preserve"> </w:t>
            </w:r>
            <w:r w:rsidRPr="008F622E">
              <w:rPr>
                <w:bCs/>
                <w:color w:val="000000"/>
                <w:sz w:val="20"/>
                <w:szCs w:val="20"/>
                <w:lang w:eastAsia="uk-UA"/>
              </w:rPr>
              <w:t>членів виконавчого органу</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Визначення розміру</w:t>
            </w:r>
            <w:r w:rsidRPr="008F622E">
              <w:rPr>
                <w:bCs/>
                <w:color w:val="000000"/>
                <w:sz w:val="20"/>
                <w:szCs w:val="20"/>
                <w:lang w:val="ru-RU" w:eastAsia="uk-UA"/>
              </w:rPr>
              <w:t xml:space="preserve"> </w:t>
            </w:r>
            <w:r w:rsidRPr="008F622E">
              <w:rPr>
                <w:bCs/>
                <w:color w:val="000000"/>
                <w:sz w:val="20"/>
                <w:szCs w:val="20"/>
                <w:lang w:eastAsia="uk-UA"/>
              </w:rPr>
              <w:t>винагороди для голови</w:t>
            </w:r>
            <w:r w:rsidRPr="008F622E">
              <w:rPr>
                <w:bCs/>
                <w:color w:val="000000"/>
                <w:sz w:val="20"/>
                <w:szCs w:val="20"/>
                <w:lang w:val="ru-RU" w:eastAsia="uk-UA"/>
              </w:rPr>
              <w:t xml:space="preserve"> </w:t>
            </w:r>
            <w:r w:rsidRPr="008F622E">
              <w:rPr>
                <w:bCs/>
                <w:color w:val="000000"/>
                <w:sz w:val="20"/>
                <w:szCs w:val="20"/>
                <w:lang w:eastAsia="uk-UA"/>
              </w:rPr>
              <w:t>та членів наглядової ради</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Прийняття рішення про</w:t>
            </w:r>
            <w:r w:rsidRPr="008F622E">
              <w:rPr>
                <w:bCs/>
                <w:color w:val="000000"/>
                <w:sz w:val="20"/>
                <w:szCs w:val="20"/>
                <w:lang w:val="ru-RU" w:eastAsia="uk-UA"/>
              </w:rPr>
              <w:t xml:space="preserve"> </w:t>
            </w:r>
            <w:r w:rsidRPr="008F622E">
              <w:rPr>
                <w:bCs/>
                <w:color w:val="000000"/>
                <w:sz w:val="20"/>
                <w:szCs w:val="20"/>
                <w:lang w:eastAsia="uk-UA"/>
              </w:rPr>
              <w:t>притягнення до майнової</w:t>
            </w:r>
            <w:r w:rsidRPr="008F622E">
              <w:rPr>
                <w:bCs/>
                <w:color w:val="000000"/>
                <w:sz w:val="20"/>
                <w:szCs w:val="20"/>
                <w:lang w:val="ru-RU" w:eastAsia="uk-UA"/>
              </w:rPr>
              <w:t xml:space="preserve"> </w:t>
            </w:r>
            <w:r w:rsidRPr="008F622E">
              <w:rPr>
                <w:bCs/>
                <w:color w:val="000000"/>
                <w:sz w:val="20"/>
                <w:szCs w:val="20"/>
                <w:lang w:eastAsia="uk-UA"/>
              </w:rPr>
              <w:t>відповідальності членів</w:t>
            </w:r>
            <w:r w:rsidRPr="008F622E">
              <w:rPr>
                <w:bCs/>
                <w:color w:val="000000"/>
                <w:sz w:val="20"/>
                <w:szCs w:val="20"/>
                <w:lang w:val="ru-RU" w:eastAsia="uk-UA"/>
              </w:rPr>
              <w:t xml:space="preserve"> </w:t>
            </w:r>
            <w:r w:rsidRPr="008F622E">
              <w:rPr>
                <w:bCs/>
                <w:color w:val="000000"/>
                <w:sz w:val="20"/>
                <w:szCs w:val="20"/>
                <w:lang w:eastAsia="uk-UA"/>
              </w:rPr>
              <w:t>виконавчого органу</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Прийняття рішення про</w:t>
            </w:r>
            <w:r w:rsidRPr="008F622E">
              <w:rPr>
                <w:bCs/>
                <w:color w:val="000000"/>
                <w:sz w:val="20"/>
                <w:szCs w:val="20"/>
                <w:lang w:val="ru-RU" w:eastAsia="uk-UA"/>
              </w:rPr>
              <w:t xml:space="preserve"> </w:t>
            </w:r>
            <w:r w:rsidRPr="008F622E">
              <w:rPr>
                <w:bCs/>
                <w:color w:val="000000"/>
                <w:sz w:val="20"/>
                <w:szCs w:val="20"/>
                <w:lang w:eastAsia="uk-UA"/>
              </w:rPr>
              <w:t>додатковий випуск акцій</w:t>
            </w:r>
            <w:r w:rsidRPr="008F622E">
              <w:rPr>
                <w:bCs/>
                <w:color w:val="000000"/>
                <w:sz w:val="20"/>
                <w:szCs w:val="20"/>
                <w:lang w:val="ru-RU" w:eastAsia="uk-UA"/>
              </w:rPr>
              <w:t xml:space="preserve"> </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Прийняття рішення про</w:t>
            </w:r>
            <w:r w:rsidRPr="008F622E">
              <w:rPr>
                <w:bCs/>
                <w:color w:val="000000"/>
                <w:sz w:val="20"/>
                <w:szCs w:val="20"/>
                <w:lang w:val="ru-RU" w:eastAsia="uk-UA"/>
              </w:rPr>
              <w:t xml:space="preserve"> </w:t>
            </w:r>
            <w:r w:rsidRPr="008F622E">
              <w:rPr>
                <w:bCs/>
                <w:color w:val="000000"/>
                <w:sz w:val="20"/>
                <w:szCs w:val="20"/>
                <w:lang w:eastAsia="uk-UA"/>
              </w:rPr>
              <w:t>викуп, реалізацію та</w:t>
            </w:r>
            <w:r w:rsidRPr="008F622E">
              <w:rPr>
                <w:bCs/>
                <w:color w:val="000000"/>
                <w:sz w:val="20"/>
                <w:szCs w:val="20"/>
                <w:lang w:val="ru-RU" w:eastAsia="uk-UA"/>
              </w:rPr>
              <w:t xml:space="preserve"> </w:t>
            </w:r>
            <w:r w:rsidRPr="008F622E">
              <w:rPr>
                <w:bCs/>
                <w:color w:val="000000"/>
                <w:sz w:val="20"/>
                <w:szCs w:val="20"/>
                <w:lang w:eastAsia="uk-UA"/>
              </w:rPr>
              <w:t>розміщення власних акцій</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 xml:space="preserve">Затвердження зовнішнього аудитора      </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r>
      <w:tr w:rsidR="008F622E" w:rsidRPr="008F622E" w:rsidTr="00EC2877">
        <w:trPr>
          <w:trHeight w:val="284"/>
        </w:trPr>
        <w:tc>
          <w:tcPr>
            <w:tcW w:w="4350" w:type="dxa"/>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Затвердження договорів, щодо яких існує конфлікт</w:t>
            </w:r>
            <w:r w:rsidRPr="008F622E">
              <w:rPr>
                <w:bCs/>
                <w:color w:val="000000"/>
                <w:sz w:val="20"/>
                <w:szCs w:val="20"/>
                <w:lang w:val="ru-RU" w:eastAsia="uk-UA"/>
              </w:rPr>
              <w:t xml:space="preserve"> </w:t>
            </w:r>
            <w:r w:rsidRPr="008F622E">
              <w:rPr>
                <w:bCs/>
                <w:color w:val="000000"/>
                <w:sz w:val="20"/>
                <w:szCs w:val="20"/>
                <w:lang w:eastAsia="uk-UA"/>
              </w:rPr>
              <w:t>інтересів</w:t>
            </w:r>
          </w:p>
        </w:tc>
        <w:tc>
          <w:tcPr>
            <w:tcW w:w="138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385"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400"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61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r>
    </w:tbl>
    <w:p w:rsidR="008F622E" w:rsidRPr="008F622E" w:rsidRDefault="008F622E" w:rsidP="008F622E">
      <w:pPr>
        <w:outlineLvl w:val="2"/>
        <w:rPr>
          <w:bCs/>
          <w:sz w:val="20"/>
          <w:szCs w:val="20"/>
          <w:lang w:val="en-US" w:eastAsia="uk-UA"/>
        </w:rPr>
      </w:pPr>
    </w:p>
    <w:p w:rsidR="008F622E" w:rsidRPr="008F622E" w:rsidRDefault="008F622E" w:rsidP="008F622E">
      <w:pPr>
        <w:outlineLvl w:val="2"/>
        <w:rPr>
          <w:bCs/>
          <w:sz w:val="20"/>
          <w:szCs w:val="20"/>
          <w:u w:val="single"/>
          <w:lang w:val="ru-RU" w:eastAsia="uk-UA"/>
        </w:rPr>
      </w:pPr>
      <w:r w:rsidRPr="008F622E">
        <w:rPr>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8F622E">
        <w:rPr>
          <w:b/>
          <w:bCs/>
          <w:color w:val="000000"/>
          <w:sz w:val="20"/>
          <w:szCs w:val="20"/>
          <w:lang w:val="ru-RU" w:eastAsia="uk-UA"/>
        </w:rPr>
        <w:t xml:space="preserve"> )  </w:t>
      </w:r>
      <w:r w:rsidRPr="008F622E">
        <w:rPr>
          <w:b/>
          <w:bCs/>
          <w:color w:val="000000"/>
          <w:sz w:val="20"/>
          <w:szCs w:val="20"/>
          <w:u w:val="single"/>
          <w:lang w:val="ru-RU" w:eastAsia="uk-UA"/>
        </w:rPr>
        <w:t xml:space="preserve"> </w:t>
      </w:r>
      <w:r w:rsidRPr="008F622E">
        <w:rPr>
          <w:bCs/>
          <w:sz w:val="20"/>
          <w:szCs w:val="20"/>
          <w:u w:val="single"/>
          <w:lang w:val="ru-RU" w:eastAsia="uk-UA"/>
        </w:rPr>
        <w:t xml:space="preserve">Так </w:t>
      </w:r>
    </w:p>
    <w:p w:rsidR="008F622E" w:rsidRPr="008F622E" w:rsidRDefault="008F622E" w:rsidP="008F622E">
      <w:pPr>
        <w:outlineLvl w:val="2"/>
        <w:rPr>
          <w:b/>
          <w:bCs/>
          <w:color w:val="000000"/>
          <w:sz w:val="20"/>
          <w:szCs w:val="20"/>
          <w:lang w:val="ru-RU" w:eastAsia="uk-UA"/>
        </w:rPr>
      </w:pPr>
    </w:p>
    <w:p w:rsidR="008F622E" w:rsidRPr="008F622E" w:rsidRDefault="008F622E" w:rsidP="008F622E">
      <w:pPr>
        <w:outlineLvl w:val="2"/>
        <w:rPr>
          <w:bCs/>
          <w:sz w:val="20"/>
          <w:szCs w:val="20"/>
          <w:u w:val="single"/>
          <w:lang w:val="ru-RU" w:eastAsia="uk-UA"/>
        </w:rPr>
      </w:pPr>
      <w:r w:rsidRPr="008F622E">
        <w:rPr>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8F622E">
        <w:rPr>
          <w:b/>
          <w:bCs/>
          <w:color w:val="000000"/>
          <w:sz w:val="20"/>
          <w:szCs w:val="20"/>
          <w:lang w:eastAsia="uk-UA"/>
        </w:rPr>
        <w:br/>
        <w:t>осіб  та  обов'язком  діяти  в  інтересах акціонерного товариства? (так/ні)</w:t>
      </w:r>
      <w:r w:rsidRPr="008F622E">
        <w:rPr>
          <w:b/>
          <w:bCs/>
          <w:color w:val="000000"/>
          <w:sz w:val="20"/>
          <w:szCs w:val="20"/>
          <w:lang w:val="ru-RU" w:eastAsia="uk-UA"/>
        </w:rPr>
        <w:t xml:space="preserve">  </w:t>
      </w:r>
      <w:r w:rsidRPr="008F622E">
        <w:rPr>
          <w:bCs/>
          <w:sz w:val="20"/>
          <w:szCs w:val="20"/>
          <w:u w:val="single"/>
          <w:lang w:val="ru-RU" w:eastAsia="uk-UA"/>
        </w:rPr>
        <w:t>Ні</w:t>
      </w:r>
    </w:p>
    <w:p w:rsidR="008F622E" w:rsidRPr="008F622E" w:rsidRDefault="008F622E" w:rsidP="008F622E">
      <w:pPr>
        <w:outlineLvl w:val="2"/>
        <w:rPr>
          <w:bCs/>
          <w:sz w:val="20"/>
          <w:szCs w:val="20"/>
          <w:u w:val="single"/>
          <w:lang w:val="ru-RU" w:eastAsia="uk-UA"/>
        </w:rPr>
      </w:pPr>
    </w:p>
    <w:p w:rsidR="008F622E" w:rsidRPr="008F622E" w:rsidRDefault="008F622E" w:rsidP="008F622E">
      <w:pPr>
        <w:outlineLvl w:val="2"/>
        <w:rPr>
          <w:b/>
          <w:bCs/>
          <w:color w:val="000000"/>
          <w:sz w:val="20"/>
          <w:szCs w:val="20"/>
          <w:lang w:val="ru-RU" w:eastAsia="uk-UA"/>
        </w:rPr>
      </w:pPr>
      <w:r w:rsidRPr="008F622E">
        <w:rPr>
          <w:b/>
          <w:bCs/>
          <w:color w:val="000000"/>
          <w:sz w:val="20"/>
          <w:szCs w:val="20"/>
          <w:lang w:eastAsia="uk-UA"/>
        </w:rPr>
        <w:t>Які документи існують у вашому акціонерному товаристві</w:t>
      </w:r>
      <w:r w:rsidRPr="008F622E">
        <w:rPr>
          <w:b/>
          <w:bCs/>
          <w:color w:val="000000"/>
          <w:sz w:val="20"/>
          <w:szCs w:val="20"/>
          <w:lang w:val="ru-RU" w:eastAsia="uk-UA"/>
        </w:rPr>
        <w:t xml:space="preserve"> </w:t>
      </w:r>
      <w:r w:rsidRPr="008F622E">
        <w:rPr>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8F622E" w:rsidRPr="008F622E" w:rsidTr="00EC2877">
        <w:trPr>
          <w:trHeight w:val="284"/>
        </w:trPr>
        <w:tc>
          <w:tcPr>
            <w:tcW w:w="7107" w:type="dxa"/>
            <w:gridSpan w:val="2"/>
            <w:shd w:val="clear" w:color="auto" w:fill="auto"/>
            <w:vAlign w:val="center"/>
          </w:tcPr>
          <w:p w:rsidR="008F622E" w:rsidRPr="008F622E" w:rsidRDefault="008F622E" w:rsidP="008F622E">
            <w:pPr>
              <w:outlineLvl w:val="2"/>
              <w:rPr>
                <w:bCs/>
                <w:sz w:val="20"/>
                <w:szCs w:val="20"/>
                <w:lang w:val="ru-RU" w:eastAsia="uk-UA"/>
              </w:rPr>
            </w:pPr>
          </w:p>
        </w:tc>
        <w:tc>
          <w:tcPr>
            <w:tcW w:w="1526"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Так</w:t>
            </w:r>
          </w:p>
        </w:tc>
        <w:tc>
          <w:tcPr>
            <w:tcW w:w="150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Ні</w:t>
            </w:r>
          </w:p>
        </w:tc>
      </w:tr>
      <w:tr w:rsidR="008F622E" w:rsidRPr="008F622E" w:rsidTr="00EC2877">
        <w:trPr>
          <w:trHeight w:val="284"/>
        </w:trPr>
        <w:tc>
          <w:tcPr>
            <w:tcW w:w="7107"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lastRenderedPageBreak/>
              <w:t xml:space="preserve">Положення про загальні збори акціонерів                </w:t>
            </w:r>
          </w:p>
        </w:tc>
        <w:tc>
          <w:tcPr>
            <w:tcW w:w="1526"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c>
          <w:tcPr>
            <w:tcW w:w="1504" w:type="dxa"/>
            <w:shd w:val="clear" w:color="auto" w:fill="auto"/>
            <w:vAlign w:val="center"/>
          </w:tcPr>
          <w:p w:rsidR="008F622E" w:rsidRPr="008F622E" w:rsidRDefault="008F622E" w:rsidP="008F622E">
            <w:pPr>
              <w:jc w:val="center"/>
              <w:outlineLvl w:val="2"/>
              <w:rPr>
                <w:bCs/>
                <w:sz w:val="20"/>
                <w:szCs w:val="20"/>
                <w:lang w:val="en-US" w:eastAsia="uk-UA"/>
              </w:rPr>
            </w:pPr>
            <w:r w:rsidRPr="008F622E">
              <w:rPr>
                <w:bCs/>
                <w:sz w:val="20"/>
                <w:szCs w:val="20"/>
                <w:lang w:val="ru-RU" w:eastAsia="uk-UA"/>
              </w:rPr>
              <w:t>X</w:t>
            </w:r>
          </w:p>
        </w:tc>
      </w:tr>
      <w:tr w:rsidR="008F622E" w:rsidRPr="008F622E" w:rsidTr="00EC2877">
        <w:trPr>
          <w:trHeight w:val="284"/>
        </w:trPr>
        <w:tc>
          <w:tcPr>
            <w:tcW w:w="7107"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Положення про наглядову раду                           </w:t>
            </w:r>
          </w:p>
        </w:tc>
        <w:tc>
          <w:tcPr>
            <w:tcW w:w="1526"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c>
          <w:tcPr>
            <w:tcW w:w="1504"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X</w:t>
            </w:r>
          </w:p>
        </w:tc>
      </w:tr>
      <w:tr w:rsidR="008F622E" w:rsidRPr="008F622E" w:rsidTr="00EC2877">
        <w:trPr>
          <w:trHeight w:val="284"/>
        </w:trPr>
        <w:tc>
          <w:tcPr>
            <w:tcW w:w="7107"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Положення про виконавчий орган  </w:t>
            </w:r>
          </w:p>
        </w:tc>
        <w:tc>
          <w:tcPr>
            <w:tcW w:w="1526"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c>
          <w:tcPr>
            <w:tcW w:w="1504"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X</w:t>
            </w:r>
          </w:p>
        </w:tc>
      </w:tr>
      <w:tr w:rsidR="008F622E" w:rsidRPr="008F622E" w:rsidTr="00EC2877">
        <w:trPr>
          <w:trHeight w:val="284"/>
        </w:trPr>
        <w:tc>
          <w:tcPr>
            <w:tcW w:w="7107"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8F622E" w:rsidRPr="008F622E" w:rsidRDefault="008F622E" w:rsidP="008F622E">
            <w:pPr>
              <w:jc w:val="center"/>
              <w:outlineLvl w:val="2"/>
              <w:rPr>
                <w:b/>
                <w:bCs/>
                <w:sz w:val="20"/>
                <w:szCs w:val="20"/>
                <w:lang w:val="ru-RU" w:eastAsia="uk-UA"/>
              </w:rPr>
            </w:pPr>
            <w:r w:rsidRPr="008F622E">
              <w:rPr>
                <w:bCs/>
                <w:sz w:val="20"/>
                <w:szCs w:val="20"/>
                <w:lang w:val="ru-RU" w:eastAsia="uk-UA"/>
              </w:rPr>
              <w:t xml:space="preserve"> </w:t>
            </w:r>
          </w:p>
        </w:tc>
        <w:tc>
          <w:tcPr>
            <w:tcW w:w="1504" w:type="dxa"/>
            <w:shd w:val="clear" w:color="auto" w:fill="auto"/>
            <w:vAlign w:val="center"/>
          </w:tcPr>
          <w:p w:rsidR="008F622E" w:rsidRPr="008F622E" w:rsidRDefault="008F622E" w:rsidP="008F622E">
            <w:pPr>
              <w:jc w:val="center"/>
              <w:outlineLvl w:val="2"/>
              <w:rPr>
                <w:b/>
                <w:bCs/>
                <w:sz w:val="20"/>
                <w:szCs w:val="20"/>
                <w:lang w:val="ru-RU" w:eastAsia="uk-UA"/>
              </w:rPr>
            </w:pPr>
            <w:r w:rsidRPr="008F622E">
              <w:rPr>
                <w:bCs/>
                <w:sz w:val="20"/>
                <w:szCs w:val="20"/>
                <w:lang w:val="ru-RU" w:eastAsia="uk-UA"/>
              </w:rPr>
              <w:t>X</w:t>
            </w:r>
          </w:p>
        </w:tc>
      </w:tr>
      <w:tr w:rsidR="008F622E" w:rsidRPr="008F622E" w:rsidTr="00EC2877">
        <w:trPr>
          <w:trHeight w:val="284"/>
        </w:trPr>
        <w:tc>
          <w:tcPr>
            <w:tcW w:w="7107"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c>
          <w:tcPr>
            <w:tcW w:w="1504"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X</w:t>
            </w:r>
          </w:p>
        </w:tc>
      </w:tr>
      <w:tr w:rsidR="008F622E" w:rsidRPr="008F622E" w:rsidTr="00EC2877">
        <w:trPr>
          <w:trHeight w:val="284"/>
        </w:trPr>
        <w:tc>
          <w:tcPr>
            <w:tcW w:w="7107"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c>
          <w:tcPr>
            <w:tcW w:w="1504"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X</w:t>
            </w:r>
          </w:p>
        </w:tc>
      </w:tr>
      <w:tr w:rsidR="008F622E" w:rsidRPr="008F622E" w:rsidTr="00EC2877">
        <w:trPr>
          <w:trHeight w:val="284"/>
        </w:trPr>
        <w:tc>
          <w:tcPr>
            <w:tcW w:w="7107"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c>
          <w:tcPr>
            <w:tcW w:w="1504"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X</w:t>
            </w:r>
          </w:p>
        </w:tc>
      </w:tr>
      <w:tr w:rsidR="008F622E" w:rsidRPr="008F622E" w:rsidTr="00EC2877">
        <w:trPr>
          <w:trHeight w:val="284"/>
        </w:trPr>
        <w:tc>
          <w:tcPr>
            <w:tcW w:w="1718" w:type="dxa"/>
            <w:shd w:val="clear" w:color="auto" w:fill="auto"/>
          </w:tcPr>
          <w:p w:rsidR="008F622E" w:rsidRPr="008F622E" w:rsidRDefault="008F622E" w:rsidP="008F622E">
            <w:pPr>
              <w:outlineLvl w:val="2"/>
              <w:rPr>
                <w:bCs/>
                <w:sz w:val="20"/>
                <w:szCs w:val="20"/>
                <w:lang w:val="en-US" w:eastAsia="uk-UA"/>
              </w:rPr>
            </w:pPr>
            <w:r w:rsidRPr="008F622E">
              <w:rPr>
                <w:bCs/>
                <w:color w:val="000000"/>
                <w:sz w:val="20"/>
                <w:szCs w:val="20"/>
                <w:lang w:eastAsia="uk-UA"/>
              </w:rPr>
              <w:t xml:space="preserve">Інше (запишіть)                                        </w:t>
            </w:r>
          </w:p>
        </w:tc>
        <w:tc>
          <w:tcPr>
            <w:tcW w:w="8419" w:type="dxa"/>
            <w:gridSpan w:val="3"/>
            <w:shd w:val="clear" w:color="auto" w:fill="auto"/>
          </w:tcPr>
          <w:p w:rsidR="008F622E" w:rsidRPr="008F622E" w:rsidRDefault="008F622E" w:rsidP="008F622E">
            <w:pPr>
              <w:outlineLvl w:val="2"/>
              <w:rPr>
                <w:bCs/>
                <w:sz w:val="20"/>
                <w:szCs w:val="20"/>
                <w:lang w:val="en-US" w:eastAsia="uk-UA"/>
              </w:rPr>
            </w:pPr>
            <w:r w:rsidRPr="008F622E">
              <w:rPr>
                <w:bCs/>
                <w:sz w:val="20"/>
                <w:szCs w:val="20"/>
                <w:lang w:val="ru-RU" w:eastAsia="uk-UA"/>
              </w:rPr>
              <w:t xml:space="preserve"> </w:t>
            </w:r>
          </w:p>
        </w:tc>
      </w:tr>
    </w:tbl>
    <w:p w:rsidR="008F622E" w:rsidRPr="008F622E" w:rsidRDefault="008F622E" w:rsidP="008F622E">
      <w:pPr>
        <w:outlineLvl w:val="2"/>
        <w:rPr>
          <w:bCs/>
          <w:sz w:val="20"/>
          <w:szCs w:val="20"/>
          <w:lang w:val="en-US" w:eastAsia="uk-UA"/>
        </w:rPr>
      </w:pPr>
    </w:p>
    <w:p w:rsidR="008F622E" w:rsidRPr="008F622E" w:rsidRDefault="008F622E" w:rsidP="008F622E">
      <w:pPr>
        <w:outlineLvl w:val="2"/>
        <w:rPr>
          <w:bCs/>
          <w:sz w:val="20"/>
          <w:szCs w:val="20"/>
          <w:lang w:val="en-US" w:eastAsia="uk-UA"/>
        </w:rPr>
      </w:pPr>
    </w:p>
    <w:p w:rsidR="008F622E" w:rsidRPr="008F622E" w:rsidRDefault="008F622E" w:rsidP="008F622E">
      <w:pPr>
        <w:outlineLvl w:val="2"/>
        <w:rPr>
          <w:bCs/>
          <w:sz w:val="20"/>
          <w:szCs w:val="20"/>
          <w:lang w:val="en-US" w:eastAsia="uk-UA"/>
        </w:rPr>
      </w:pPr>
    </w:p>
    <w:p w:rsidR="008F622E" w:rsidRPr="008F622E" w:rsidRDefault="008F622E" w:rsidP="008F622E">
      <w:pPr>
        <w:outlineLvl w:val="2"/>
        <w:rPr>
          <w:bCs/>
          <w:sz w:val="20"/>
          <w:szCs w:val="20"/>
          <w:lang w:val="en-US"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8F622E" w:rsidRPr="008F622E" w:rsidTr="00EC2877">
        <w:trPr>
          <w:trHeight w:val="284"/>
        </w:trPr>
        <w:tc>
          <w:tcPr>
            <w:tcW w:w="2894" w:type="dxa"/>
            <w:shd w:val="clear" w:color="auto" w:fill="auto"/>
            <w:vAlign w:val="center"/>
          </w:tcPr>
          <w:p w:rsidR="008F622E" w:rsidRPr="008F622E" w:rsidRDefault="008F622E" w:rsidP="008F622E">
            <w:pPr>
              <w:outlineLvl w:val="2"/>
              <w:rPr>
                <w:bCs/>
                <w:sz w:val="20"/>
                <w:szCs w:val="20"/>
                <w:lang w:eastAsia="uk-UA"/>
              </w:rPr>
            </w:pPr>
          </w:p>
        </w:tc>
        <w:tc>
          <w:tcPr>
            <w:tcW w:w="127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Інформація розповсюджується на загальних зборах</w:t>
            </w:r>
          </w:p>
        </w:tc>
        <w:tc>
          <w:tcPr>
            <w:tcW w:w="1861"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Публікується у пресі, оприлюднюється в загальнодоступній базі НКЦПФР про ринок цінних паперів</w:t>
            </w:r>
          </w:p>
        </w:tc>
        <w:tc>
          <w:tcPr>
            <w:tcW w:w="156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Копії документів надаються на запит акціонера</w:t>
            </w:r>
          </w:p>
        </w:tc>
        <w:tc>
          <w:tcPr>
            <w:tcW w:w="136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Інформація розміщується на власній інтернет торінці акціонерного товариства</w:t>
            </w:r>
          </w:p>
        </w:tc>
      </w:tr>
      <w:tr w:rsidR="008F622E" w:rsidRPr="008F622E" w:rsidTr="00EC2877">
        <w:trPr>
          <w:trHeight w:val="284"/>
        </w:trPr>
        <w:tc>
          <w:tcPr>
            <w:tcW w:w="2894" w:type="dxa"/>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Фінансова звітність, результати діяльності</w:t>
            </w:r>
          </w:p>
        </w:tc>
        <w:tc>
          <w:tcPr>
            <w:tcW w:w="1274" w:type="dxa"/>
            <w:shd w:val="clear" w:color="auto" w:fill="auto"/>
            <w:vAlign w:val="center"/>
          </w:tcPr>
          <w:p w:rsidR="008F622E" w:rsidRPr="008F622E" w:rsidRDefault="008F622E" w:rsidP="008F622E">
            <w:pPr>
              <w:jc w:val="center"/>
              <w:outlineLvl w:val="2"/>
              <w:rPr>
                <w:bCs/>
                <w:sz w:val="20"/>
                <w:szCs w:val="20"/>
                <w:lang w:val="en-US" w:eastAsia="uk-UA"/>
              </w:rPr>
            </w:pPr>
            <w:r w:rsidRPr="008F622E">
              <w:rPr>
                <w:bCs/>
                <w:sz w:val="20"/>
                <w:szCs w:val="20"/>
                <w:lang w:val="en-US" w:eastAsia="uk-UA"/>
              </w:rPr>
              <w:t>Так</w:t>
            </w:r>
          </w:p>
        </w:tc>
        <w:tc>
          <w:tcPr>
            <w:tcW w:w="1861" w:type="dxa"/>
            <w:shd w:val="clear" w:color="auto" w:fill="auto"/>
            <w:vAlign w:val="center"/>
          </w:tcPr>
          <w:p w:rsidR="008F622E" w:rsidRPr="008F622E" w:rsidRDefault="008F622E" w:rsidP="008F622E">
            <w:pPr>
              <w:jc w:val="center"/>
              <w:outlineLvl w:val="2"/>
              <w:rPr>
                <w:bCs/>
                <w:sz w:val="20"/>
                <w:szCs w:val="20"/>
                <w:lang w:val="en-US" w:eastAsia="uk-UA"/>
              </w:rPr>
            </w:pPr>
            <w:r w:rsidRPr="008F622E">
              <w:rPr>
                <w:bCs/>
                <w:sz w:val="20"/>
                <w:szCs w:val="20"/>
                <w:lang w:val="en-US" w:eastAsia="uk-UA"/>
              </w:rPr>
              <w:t>Так</w:t>
            </w:r>
          </w:p>
        </w:tc>
        <w:tc>
          <w:tcPr>
            <w:tcW w:w="1568" w:type="dxa"/>
            <w:shd w:val="clear" w:color="auto" w:fill="auto"/>
            <w:vAlign w:val="center"/>
          </w:tcPr>
          <w:p w:rsidR="008F622E" w:rsidRPr="008F622E" w:rsidRDefault="008F622E" w:rsidP="008F622E">
            <w:pPr>
              <w:jc w:val="center"/>
              <w:outlineLvl w:val="2"/>
              <w:rPr>
                <w:bCs/>
                <w:sz w:val="20"/>
                <w:szCs w:val="20"/>
                <w:lang w:val="en-US" w:eastAsia="uk-UA"/>
              </w:rPr>
            </w:pPr>
            <w:r w:rsidRPr="008F622E">
              <w:rPr>
                <w:bCs/>
                <w:sz w:val="20"/>
                <w:szCs w:val="20"/>
                <w:lang w:val="en-US" w:eastAsia="uk-UA"/>
              </w:rPr>
              <w:t>Так</w:t>
            </w:r>
          </w:p>
        </w:tc>
        <w:tc>
          <w:tcPr>
            <w:tcW w:w="1176" w:type="dxa"/>
            <w:shd w:val="clear" w:color="auto" w:fill="auto"/>
            <w:vAlign w:val="center"/>
          </w:tcPr>
          <w:p w:rsidR="008F622E" w:rsidRPr="008F622E" w:rsidRDefault="008F622E" w:rsidP="008F622E">
            <w:pPr>
              <w:jc w:val="center"/>
              <w:outlineLvl w:val="2"/>
              <w:rPr>
                <w:bCs/>
                <w:sz w:val="20"/>
                <w:szCs w:val="20"/>
                <w:lang w:val="en-US" w:eastAsia="uk-UA"/>
              </w:rPr>
            </w:pPr>
            <w:r w:rsidRPr="008F622E">
              <w:rPr>
                <w:bCs/>
                <w:sz w:val="20"/>
                <w:szCs w:val="20"/>
                <w:lang w:val="en-US" w:eastAsia="uk-UA"/>
              </w:rPr>
              <w:t>Так</w:t>
            </w:r>
          </w:p>
        </w:tc>
        <w:tc>
          <w:tcPr>
            <w:tcW w:w="1364" w:type="dxa"/>
            <w:shd w:val="clear" w:color="auto" w:fill="auto"/>
            <w:vAlign w:val="center"/>
          </w:tcPr>
          <w:p w:rsidR="008F622E" w:rsidRPr="008F622E" w:rsidRDefault="008F622E" w:rsidP="008F622E">
            <w:pPr>
              <w:jc w:val="center"/>
              <w:outlineLvl w:val="2"/>
              <w:rPr>
                <w:bCs/>
                <w:sz w:val="20"/>
                <w:szCs w:val="20"/>
                <w:lang w:val="en-US" w:eastAsia="uk-UA"/>
              </w:rPr>
            </w:pPr>
            <w:r w:rsidRPr="008F622E">
              <w:rPr>
                <w:bCs/>
                <w:sz w:val="20"/>
                <w:szCs w:val="20"/>
                <w:lang w:val="en-US" w:eastAsia="uk-UA"/>
              </w:rPr>
              <w:t>Так</w:t>
            </w:r>
          </w:p>
        </w:tc>
      </w:tr>
      <w:tr w:rsidR="008F622E" w:rsidRPr="008F622E" w:rsidTr="00EC2877">
        <w:trPr>
          <w:trHeight w:val="284"/>
        </w:trPr>
        <w:tc>
          <w:tcPr>
            <w:tcW w:w="2894" w:type="dxa"/>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861"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56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17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6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r>
      <w:tr w:rsidR="008F622E" w:rsidRPr="008F622E" w:rsidTr="00EC2877">
        <w:trPr>
          <w:trHeight w:val="284"/>
        </w:trPr>
        <w:tc>
          <w:tcPr>
            <w:tcW w:w="2894" w:type="dxa"/>
            <w:shd w:val="clear" w:color="auto" w:fill="auto"/>
            <w:vAlign w:val="center"/>
          </w:tcPr>
          <w:p w:rsidR="008F622E" w:rsidRPr="008F622E" w:rsidRDefault="008F622E" w:rsidP="008F622E">
            <w:pPr>
              <w:outlineLvl w:val="2"/>
              <w:rPr>
                <w:bCs/>
                <w:sz w:val="20"/>
                <w:szCs w:val="20"/>
                <w:lang w:eastAsia="uk-UA"/>
              </w:rPr>
            </w:pPr>
            <w:r w:rsidRPr="008F622E">
              <w:rPr>
                <w:bCs/>
                <w:sz w:val="20"/>
                <w:szCs w:val="20"/>
                <w:lang w:eastAsia="uk-UA"/>
              </w:rPr>
              <w:t>Інформація про склад органів управління товариства</w:t>
            </w:r>
          </w:p>
        </w:tc>
        <w:tc>
          <w:tcPr>
            <w:tcW w:w="127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861"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56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17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6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r>
      <w:tr w:rsidR="008F622E" w:rsidRPr="008F622E" w:rsidTr="00EC2877">
        <w:trPr>
          <w:trHeight w:val="284"/>
        </w:trPr>
        <w:tc>
          <w:tcPr>
            <w:tcW w:w="2894" w:type="dxa"/>
            <w:shd w:val="clear" w:color="auto" w:fill="auto"/>
            <w:vAlign w:val="center"/>
          </w:tcPr>
          <w:p w:rsidR="008F622E" w:rsidRPr="008F622E" w:rsidRDefault="008F622E" w:rsidP="008F622E">
            <w:pPr>
              <w:outlineLvl w:val="2"/>
              <w:rPr>
                <w:bCs/>
                <w:sz w:val="20"/>
                <w:szCs w:val="20"/>
                <w:lang w:eastAsia="uk-UA"/>
              </w:rPr>
            </w:pPr>
            <w:r w:rsidRPr="008F622E">
              <w:rPr>
                <w:bCs/>
                <w:sz w:val="20"/>
                <w:szCs w:val="20"/>
                <w:lang w:eastAsia="uk-UA"/>
              </w:rPr>
              <w:t>Статут та внутрішні документи</w:t>
            </w:r>
          </w:p>
        </w:tc>
        <w:tc>
          <w:tcPr>
            <w:tcW w:w="127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861"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56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17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6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r>
      <w:tr w:rsidR="008F622E" w:rsidRPr="008F622E" w:rsidTr="00EC2877">
        <w:trPr>
          <w:trHeight w:val="284"/>
        </w:trPr>
        <w:tc>
          <w:tcPr>
            <w:tcW w:w="2894" w:type="dxa"/>
            <w:shd w:val="clear" w:color="auto" w:fill="auto"/>
            <w:vAlign w:val="center"/>
          </w:tcPr>
          <w:p w:rsidR="008F622E" w:rsidRPr="008F622E" w:rsidRDefault="008F622E" w:rsidP="008F622E">
            <w:pPr>
              <w:outlineLvl w:val="2"/>
              <w:rPr>
                <w:bCs/>
                <w:sz w:val="20"/>
                <w:szCs w:val="20"/>
                <w:lang w:eastAsia="uk-UA"/>
              </w:rPr>
            </w:pPr>
            <w:r w:rsidRPr="008F622E">
              <w:rPr>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861"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56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17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6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r>
      <w:tr w:rsidR="008F622E" w:rsidRPr="008F622E" w:rsidTr="00EC2877">
        <w:trPr>
          <w:trHeight w:val="284"/>
        </w:trPr>
        <w:tc>
          <w:tcPr>
            <w:tcW w:w="2894" w:type="dxa"/>
            <w:shd w:val="clear" w:color="auto" w:fill="auto"/>
            <w:vAlign w:val="center"/>
          </w:tcPr>
          <w:p w:rsidR="008F622E" w:rsidRPr="008F622E" w:rsidRDefault="008F622E" w:rsidP="008F622E">
            <w:pPr>
              <w:outlineLvl w:val="2"/>
              <w:rPr>
                <w:bCs/>
                <w:sz w:val="20"/>
                <w:szCs w:val="20"/>
                <w:lang w:eastAsia="uk-UA"/>
              </w:rPr>
            </w:pPr>
            <w:r w:rsidRPr="008F622E">
              <w:rPr>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Ні</w:t>
            </w:r>
          </w:p>
        </w:tc>
        <w:tc>
          <w:tcPr>
            <w:tcW w:w="1861"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56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176"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c>
          <w:tcPr>
            <w:tcW w:w="136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Так</w:t>
            </w:r>
          </w:p>
        </w:tc>
      </w:tr>
    </w:tbl>
    <w:p w:rsidR="008F622E" w:rsidRPr="008F622E" w:rsidRDefault="008F622E" w:rsidP="008F622E">
      <w:pPr>
        <w:outlineLvl w:val="2"/>
        <w:rPr>
          <w:bCs/>
          <w:sz w:val="20"/>
          <w:szCs w:val="20"/>
          <w:lang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F622E">
        <w:rPr>
          <w:bCs/>
          <w:sz w:val="20"/>
          <w:szCs w:val="20"/>
          <w:u w:val="single"/>
          <w:lang w:val="ru-RU" w:eastAsia="uk-UA"/>
        </w:rPr>
        <w:t>Так</w:t>
      </w:r>
    </w:p>
    <w:p w:rsidR="008F622E" w:rsidRPr="008F622E" w:rsidRDefault="008F622E" w:rsidP="008F622E">
      <w:pPr>
        <w:outlineLvl w:val="2"/>
        <w:rPr>
          <w:b/>
          <w:bCs/>
          <w:color w:val="000000"/>
          <w:sz w:val="20"/>
          <w:szCs w:val="20"/>
          <w:lang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 xml:space="preserve"> 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8F622E" w:rsidRPr="008F622E" w:rsidTr="00EC2877">
        <w:trPr>
          <w:trHeight w:val="284"/>
        </w:trPr>
        <w:tc>
          <w:tcPr>
            <w:tcW w:w="6281" w:type="dxa"/>
            <w:shd w:val="clear" w:color="auto" w:fill="auto"/>
            <w:vAlign w:val="center"/>
          </w:tcPr>
          <w:p w:rsidR="008F622E" w:rsidRPr="008F622E" w:rsidRDefault="008F622E" w:rsidP="008F622E">
            <w:pPr>
              <w:outlineLvl w:val="2"/>
              <w:rPr>
                <w:bCs/>
                <w:sz w:val="20"/>
                <w:szCs w:val="20"/>
                <w:lang w:eastAsia="uk-UA"/>
              </w:rPr>
            </w:pPr>
          </w:p>
        </w:tc>
        <w:tc>
          <w:tcPr>
            <w:tcW w:w="1932"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Так</w:t>
            </w:r>
          </w:p>
        </w:tc>
        <w:tc>
          <w:tcPr>
            <w:tcW w:w="192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eastAsia="uk-UA"/>
              </w:rPr>
              <w:t>Ні</w:t>
            </w:r>
          </w:p>
        </w:tc>
      </w:tr>
      <w:tr w:rsidR="008F622E" w:rsidRPr="008F622E" w:rsidTr="00EC2877">
        <w:trPr>
          <w:trHeight w:val="284"/>
        </w:trPr>
        <w:tc>
          <w:tcPr>
            <w:tcW w:w="6281" w:type="dxa"/>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 xml:space="preserve">Не проводились взагалі                                 </w:t>
            </w:r>
          </w:p>
        </w:tc>
        <w:tc>
          <w:tcPr>
            <w:tcW w:w="1932"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c>
          <w:tcPr>
            <w:tcW w:w="192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X</w:t>
            </w:r>
          </w:p>
        </w:tc>
      </w:tr>
      <w:tr w:rsidR="008F622E" w:rsidRPr="008F622E" w:rsidTr="00EC2877">
        <w:trPr>
          <w:trHeight w:val="284"/>
        </w:trPr>
        <w:tc>
          <w:tcPr>
            <w:tcW w:w="6281" w:type="dxa"/>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 xml:space="preserve">Менше ніж раз на рік                                   </w:t>
            </w:r>
          </w:p>
        </w:tc>
        <w:tc>
          <w:tcPr>
            <w:tcW w:w="1932"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 xml:space="preserve"> </w:t>
            </w:r>
          </w:p>
        </w:tc>
        <w:tc>
          <w:tcPr>
            <w:tcW w:w="192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X</w:t>
            </w:r>
          </w:p>
        </w:tc>
      </w:tr>
      <w:tr w:rsidR="008F622E" w:rsidRPr="008F622E" w:rsidTr="00EC2877">
        <w:trPr>
          <w:trHeight w:val="284"/>
        </w:trPr>
        <w:tc>
          <w:tcPr>
            <w:tcW w:w="6281" w:type="dxa"/>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 xml:space="preserve">Раз на рік                                             </w:t>
            </w:r>
          </w:p>
        </w:tc>
        <w:tc>
          <w:tcPr>
            <w:tcW w:w="1932"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X</w:t>
            </w:r>
          </w:p>
        </w:tc>
        <w:tc>
          <w:tcPr>
            <w:tcW w:w="192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 xml:space="preserve"> </w:t>
            </w:r>
          </w:p>
        </w:tc>
      </w:tr>
      <w:tr w:rsidR="008F622E" w:rsidRPr="008F622E" w:rsidTr="00EC2877">
        <w:trPr>
          <w:trHeight w:val="284"/>
        </w:trPr>
        <w:tc>
          <w:tcPr>
            <w:tcW w:w="6281" w:type="dxa"/>
            <w:shd w:val="clear" w:color="auto" w:fill="auto"/>
            <w:vAlign w:val="center"/>
          </w:tcPr>
          <w:p w:rsidR="008F622E" w:rsidRPr="008F622E" w:rsidRDefault="008F622E" w:rsidP="008F622E">
            <w:pPr>
              <w:outlineLvl w:val="2"/>
              <w:rPr>
                <w:bCs/>
                <w:sz w:val="20"/>
                <w:szCs w:val="20"/>
                <w:lang w:eastAsia="uk-UA"/>
              </w:rPr>
            </w:pPr>
            <w:r w:rsidRPr="008F622E">
              <w:rPr>
                <w:bCs/>
                <w:color w:val="000000"/>
                <w:sz w:val="20"/>
                <w:szCs w:val="20"/>
                <w:lang w:eastAsia="uk-UA"/>
              </w:rPr>
              <w:t xml:space="preserve">Частіше ніж раз на рік                                 </w:t>
            </w:r>
          </w:p>
        </w:tc>
        <w:tc>
          <w:tcPr>
            <w:tcW w:w="1932"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 xml:space="preserve"> </w:t>
            </w:r>
          </w:p>
        </w:tc>
        <w:tc>
          <w:tcPr>
            <w:tcW w:w="1924"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en-US" w:eastAsia="uk-UA"/>
              </w:rPr>
              <w:t>X</w:t>
            </w:r>
          </w:p>
        </w:tc>
      </w:tr>
    </w:tbl>
    <w:p w:rsidR="008F622E" w:rsidRPr="008F622E" w:rsidRDefault="008F622E" w:rsidP="008F622E">
      <w:pPr>
        <w:outlineLvl w:val="2"/>
        <w:rPr>
          <w:bCs/>
          <w:sz w:val="20"/>
          <w:szCs w:val="20"/>
          <w:lang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Який орган приймав рішення про затвердження зовнішнього аудитора?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8F622E" w:rsidRPr="008F622E" w:rsidTr="00EC2877">
        <w:trPr>
          <w:trHeight w:val="284"/>
        </w:trPr>
        <w:tc>
          <w:tcPr>
            <w:tcW w:w="6309" w:type="dxa"/>
            <w:gridSpan w:val="2"/>
            <w:shd w:val="clear" w:color="auto" w:fill="auto"/>
            <w:vAlign w:val="center"/>
          </w:tcPr>
          <w:p w:rsidR="008F622E" w:rsidRPr="008F622E" w:rsidRDefault="008F622E" w:rsidP="008F622E">
            <w:pPr>
              <w:outlineLvl w:val="2"/>
              <w:rPr>
                <w:bCs/>
                <w:sz w:val="20"/>
                <w:szCs w:val="20"/>
                <w:lang w:val="ru-RU" w:eastAsia="uk-UA"/>
              </w:rPr>
            </w:pPr>
          </w:p>
        </w:tc>
        <w:tc>
          <w:tcPr>
            <w:tcW w:w="189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Так</w:t>
            </w:r>
          </w:p>
        </w:tc>
        <w:tc>
          <w:tcPr>
            <w:tcW w:w="193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Ні</w:t>
            </w:r>
          </w:p>
        </w:tc>
      </w:tr>
      <w:tr w:rsidR="008F622E" w:rsidRPr="008F622E" w:rsidTr="00EC2877">
        <w:trPr>
          <w:trHeight w:val="284"/>
        </w:trPr>
        <w:tc>
          <w:tcPr>
            <w:tcW w:w="630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Загальні збори акціонерів    </w:t>
            </w:r>
          </w:p>
        </w:tc>
        <w:tc>
          <w:tcPr>
            <w:tcW w:w="189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en-US" w:eastAsia="uk-UA"/>
              </w:rPr>
              <w:t xml:space="preserve"> </w:t>
            </w:r>
          </w:p>
        </w:tc>
        <w:tc>
          <w:tcPr>
            <w:tcW w:w="193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en-US" w:eastAsia="uk-UA"/>
              </w:rPr>
              <w:t>X</w:t>
            </w:r>
          </w:p>
        </w:tc>
      </w:tr>
      <w:tr w:rsidR="008F622E" w:rsidRPr="008F622E" w:rsidTr="00EC2877">
        <w:trPr>
          <w:trHeight w:val="284"/>
        </w:trPr>
        <w:tc>
          <w:tcPr>
            <w:tcW w:w="630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Наглядова рада                                         </w:t>
            </w:r>
          </w:p>
        </w:tc>
        <w:tc>
          <w:tcPr>
            <w:tcW w:w="189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en-US" w:eastAsia="uk-UA"/>
              </w:rPr>
              <w:t>X</w:t>
            </w:r>
          </w:p>
        </w:tc>
        <w:tc>
          <w:tcPr>
            <w:tcW w:w="193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en-US" w:eastAsia="uk-UA"/>
              </w:rPr>
              <w:t xml:space="preserve"> </w:t>
            </w:r>
          </w:p>
        </w:tc>
      </w:tr>
      <w:tr w:rsidR="008F622E" w:rsidRPr="008F622E" w:rsidTr="00EC2877">
        <w:trPr>
          <w:trHeight w:val="284"/>
        </w:trPr>
        <w:tc>
          <w:tcPr>
            <w:tcW w:w="630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Виконавчий орган                       </w:t>
            </w:r>
          </w:p>
        </w:tc>
        <w:tc>
          <w:tcPr>
            <w:tcW w:w="189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en-US" w:eastAsia="uk-UA"/>
              </w:rPr>
              <w:t xml:space="preserve"> </w:t>
            </w:r>
          </w:p>
        </w:tc>
        <w:tc>
          <w:tcPr>
            <w:tcW w:w="193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en-US" w:eastAsia="uk-UA"/>
              </w:rPr>
              <w:t>X</w:t>
            </w:r>
          </w:p>
        </w:tc>
      </w:tr>
      <w:tr w:rsidR="008F622E" w:rsidRPr="008F622E" w:rsidTr="00EC2877">
        <w:trPr>
          <w:trHeight w:val="284"/>
        </w:trPr>
        <w:tc>
          <w:tcPr>
            <w:tcW w:w="1718" w:type="dxa"/>
            <w:shd w:val="clear" w:color="auto" w:fill="auto"/>
          </w:tcPr>
          <w:p w:rsidR="008F622E" w:rsidRPr="008F622E" w:rsidRDefault="008F622E" w:rsidP="008F622E">
            <w:pPr>
              <w:outlineLvl w:val="2"/>
              <w:rPr>
                <w:bCs/>
                <w:sz w:val="20"/>
                <w:szCs w:val="20"/>
                <w:lang w:val="en-US" w:eastAsia="uk-UA"/>
              </w:rPr>
            </w:pPr>
            <w:r w:rsidRPr="008F622E">
              <w:rPr>
                <w:bCs/>
                <w:color w:val="000000"/>
                <w:sz w:val="20"/>
                <w:szCs w:val="20"/>
                <w:lang w:eastAsia="uk-UA"/>
              </w:rPr>
              <w:t xml:space="preserve">Інше (запишіть)                                        </w:t>
            </w:r>
          </w:p>
        </w:tc>
        <w:tc>
          <w:tcPr>
            <w:tcW w:w="8419" w:type="dxa"/>
            <w:gridSpan w:val="3"/>
            <w:shd w:val="clear" w:color="auto" w:fill="auto"/>
          </w:tcPr>
          <w:p w:rsidR="008F622E" w:rsidRPr="008F622E" w:rsidRDefault="008F622E" w:rsidP="008F622E">
            <w:pPr>
              <w:outlineLvl w:val="2"/>
              <w:rPr>
                <w:bCs/>
                <w:sz w:val="20"/>
                <w:szCs w:val="20"/>
                <w:lang w:val="en-US" w:eastAsia="uk-UA"/>
              </w:rPr>
            </w:pPr>
            <w:r w:rsidRPr="008F622E">
              <w:rPr>
                <w:bCs/>
                <w:sz w:val="20"/>
                <w:szCs w:val="20"/>
                <w:lang w:val="en-US" w:eastAsia="uk-UA"/>
              </w:rPr>
              <w:t xml:space="preserve"> </w:t>
            </w:r>
          </w:p>
        </w:tc>
      </w:tr>
    </w:tbl>
    <w:p w:rsidR="008F622E" w:rsidRPr="008F622E" w:rsidRDefault="008F622E" w:rsidP="008F622E">
      <w:pPr>
        <w:outlineLvl w:val="2"/>
        <w:rPr>
          <w:bCs/>
          <w:sz w:val="20"/>
          <w:szCs w:val="20"/>
          <w:lang w:eastAsia="uk-UA"/>
        </w:rPr>
      </w:pPr>
    </w:p>
    <w:p w:rsidR="008F622E" w:rsidRPr="008F622E" w:rsidRDefault="008F622E" w:rsidP="008F622E">
      <w:pPr>
        <w:outlineLvl w:val="2"/>
        <w:rPr>
          <w:b/>
          <w:bCs/>
          <w:color w:val="000000"/>
          <w:sz w:val="20"/>
          <w:szCs w:val="20"/>
          <w:lang w:val="en-US" w:eastAsia="uk-UA"/>
        </w:rPr>
      </w:pPr>
      <w:r w:rsidRPr="008F622E">
        <w:rPr>
          <w:b/>
          <w:bCs/>
          <w:color w:val="000000"/>
          <w:sz w:val="20"/>
          <w:szCs w:val="20"/>
          <w:lang w:eastAsia="uk-UA"/>
        </w:rPr>
        <w:t xml:space="preserve">Чи змінювало акціонерне товариство зовнішнього аудитора протягом останніх трьох років? (так/ні) </w:t>
      </w:r>
      <w:r w:rsidRPr="008F622E">
        <w:rPr>
          <w:bCs/>
          <w:color w:val="000000"/>
          <w:sz w:val="20"/>
          <w:szCs w:val="20"/>
          <w:lang w:val="ru-RU" w:eastAsia="uk-UA"/>
        </w:rPr>
        <w:t>Ні</w:t>
      </w:r>
    </w:p>
    <w:p w:rsidR="008F622E" w:rsidRPr="008F622E" w:rsidRDefault="008F622E" w:rsidP="008F622E">
      <w:pPr>
        <w:outlineLvl w:val="2"/>
        <w:rPr>
          <w:b/>
          <w:bCs/>
          <w:color w:val="000000"/>
          <w:sz w:val="20"/>
          <w:szCs w:val="20"/>
          <w:lang w:eastAsia="uk-UA"/>
        </w:rPr>
      </w:pPr>
    </w:p>
    <w:p w:rsidR="008F622E" w:rsidRPr="008F622E" w:rsidRDefault="008F622E" w:rsidP="008F622E">
      <w:pPr>
        <w:outlineLvl w:val="2"/>
        <w:rPr>
          <w:b/>
          <w:bCs/>
          <w:color w:val="000000"/>
          <w:sz w:val="20"/>
          <w:szCs w:val="20"/>
          <w:lang w:eastAsia="uk-UA"/>
        </w:rPr>
      </w:pPr>
      <w:r w:rsidRPr="008F622E">
        <w:rPr>
          <w:b/>
          <w:bCs/>
          <w:color w:val="000000"/>
          <w:sz w:val="20"/>
          <w:szCs w:val="20"/>
          <w:lang w:eastAsia="uk-UA"/>
        </w:rPr>
        <w:t>З якої причини було змінено аудитора?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8F622E" w:rsidRPr="008F622E" w:rsidTr="00EC2877">
        <w:trPr>
          <w:trHeight w:val="284"/>
        </w:trPr>
        <w:tc>
          <w:tcPr>
            <w:tcW w:w="6309" w:type="dxa"/>
            <w:gridSpan w:val="2"/>
            <w:shd w:val="clear" w:color="auto" w:fill="auto"/>
            <w:vAlign w:val="center"/>
          </w:tcPr>
          <w:p w:rsidR="008F622E" w:rsidRPr="008F622E" w:rsidRDefault="008F622E" w:rsidP="008F622E">
            <w:pPr>
              <w:outlineLvl w:val="2"/>
              <w:rPr>
                <w:bCs/>
                <w:sz w:val="20"/>
                <w:szCs w:val="20"/>
                <w:lang w:val="ru-RU" w:eastAsia="uk-UA"/>
              </w:rPr>
            </w:pPr>
          </w:p>
        </w:tc>
        <w:tc>
          <w:tcPr>
            <w:tcW w:w="189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Так</w:t>
            </w:r>
          </w:p>
        </w:tc>
        <w:tc>
          <w:tcPr>
            <w:tcW w:w="1938" w:type="dxa"/>
            <w:shd w:val="clear" w:color="auto" w:fill="auto"/>
            <w:vAlign w:val="center"/>
          </w:tcPr>
          <w:p w:rsidR="008F622E" w:rsidRPr="008F622E" w:rsidRDefault="008F622E" w:rsidP="008F622E">
            <w:pPr>
              <w:jc w:val="center"/>
              <w:outlineLvl w:val="2"/>
              <w:rPr>
                <w:bCs/>
                <w:sz w:val="20"/>
                <w:szCs w:val="20"/>
                <w:lang w:eastAsia="uk-UA"/>
              </w:rPr>
            </w:pPr>
            <w:r w:rsidRPr="008F622E">
              <w:rPr>
                <w:bCs/>
                <w:sz w:val="20"/>
                <w:szCs w:val="20"/>
                <w:lang w:val="ru-RU" w:eastAsia="uk-UA"/>
              </w:rPr>
              <w:t>Ні</w:t>
            </w:r>
          </w:p>
        </w:tc>
      </w:tr>
      <w:tr w:rsidR="008F622E" w:rsidRPr="008F622E" w:rsidTr="00EC2877">
        <w:trPr>
          <w:trHeight w:val="284"/>
        </w:trPr>
        <w:tc>
          <w:tcPr>
            <w:tcW w:w="630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Не задовольняв професійний рівень                      </w:t>
            </w:r>
          </w:p>
        </w:tc>
        <w:tc>
          <w:tcPr>
            <w:tcW w:w="189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en-US" w:eastAsia="uk-UA"/>
              </w:rPr>
              <w:t xml:space="preserve"> </w:t>
            </w:r>
          </w:p>
        </w:tc>
        <w:tc>
          <w:tcPr>
            <w:tcW w:w="193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en-US" w:eastAsia="uk-UA"/>
              </w:rPr>
              <w:t xml:space="preserve"> </w:t>
            </w:r>
          </w:p>
        </w:tc>
      </w:tr>
      <w:tr w:rsidR="008F622E" w:rsidRPr="008F622E" w:rsidTr="00EC2877">
        <w:trPr>
          <w:trHeight w:val="284"/>
        </w:trPr>
        <w:tc>
          <w:tcPr>
            <w:tcW w:w="630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Не задовольняли умови договору з аудитором             </w:t>
            </w:r>
          </w:p>
        </w:tc>
        <w:tc>
          <w:tcPr>
            <w:tcW w:w="189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c>
          <w:tcPr>
            <w:tcW w:w="193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r>
      <w:tr w:rsidR="008F622E" w:rsidRPr="008F622E" w:rsidTr="00EC2877">
        <w:trPr>
          <w:trHeight w:val="284"/>
        </w:trPr>
        <w:tc>
          <w:tcPr>
            <w:tcW w:w="6309" w:type="dxa"/>
            <w:gridSpan w:val="2"/>
            <w:shd w:val="clear" w:color="auto" w:fill="auto"/>
            <w:vAlign w:val="center"/>
          </w:tcPr>
          <w:p w:rsidR="008F622E" w:rsidRPr="008F622E" w:rsidRDefault="008F622E" w:rsidP="008F622E">
            <w:pPr>
              <w:outlineLvl w:val="2"/>
              <w:rPr>
                <w:bCs/>
                <w:sz w:val="20"/>
                <w:szCs w:val="20"/>
                <w:lang w:val="ru-RU" w:eastAsia="uk-UA"/>
              </w:rPr>
            </w:pPr>
            <w:r w:rsidRPr="008F622E">
              <w:rPr>
                <w:bCs/>
                <w:color w:val="000000"/>
                <w:sz w:val="20"/>
                <w:szCs w:val="20"/>
                <w:lang w:eastAsia="uk-UA"/>
              </w:rPr>
              <w:t xml:space="preserve">Аудитора було змінено на вимогу акціонерів             </w:t>
            </w:r>
          </w:p>
        </w:tc>
        <w:tc>
          <w:tcPr>
            <w:tcW w:w="1890"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c>
          <w:tcPr>
            <w:tcW w:w="1938" w:type="dxa"/>
            <w:shd w:val="clear" w:color="auto" w:fill="auto"/>
            <w:vAlign w:val="center"/>
          </w:tcPr>
          <w:p w:rsidR="008F622E" w:rsidRPr="008F622E" w:rsidRDefault="008F622E" w:rsidP="008F622E">
            <w:pPr>
              <w:jc w:val="center"/>
              <w:outlineLvl w:val="2"/>
              <w:rPr>
                <w:bCs/>
                <w:sz w:val="20"/>
                <w:szCs w:val="20"/>
                <w:lang w:val="ru-RU" w:eastAsia="uk-UA"/>
              </w:rPr>
            </w:pPr>
            <w:r w:rsidRPr="008F622E">
              <w:rPr>
                <w:bCs/>
                <w:sz w:val="20"/>
                <w:szCs w:val="20"/>
                <w:lang w:val="ru-RU" w:eastAsia="uk-UA"/>
              </w:rPr>
              <w:t xml:space="preserve"> </w:t>
            </w:r>
          </w:p>
        </w:tc>
      </w:tr>
      <w:tr w:rsidR="008F622E" w:rsidRPr="008F622E" w:rsidTr="00EC2877">
        <w:trPr>
          <w:trHeight w:val="284"/>
        </w:trPr>
        <w:tc>
          <w:tcPr>
            <w:tcW w:w="1718" w:type="dxa"/>
            <w:shd w:val="clear" w:color="auto" w:fill="auto"/>
          </w:tcPr>
          <w:p w:rsidR="008F622E" w:rsidRPr="008F622E" w:rsidRDefault="008F622E" w:rsidP="008F622E">
            <w:pPr>
              <w:outlineLvl w:val="2"/>
              <w:rPr>
                <w:bCs/>
                <w:sz w:val="20"/>
                <w:szCs w:val="20"/>
                <w:lang w:val="en-US" w:eastAsia="uk-UA"/>
              </w:rPr>
            </w:pPr>
            <w:r w:rsidRPr="008F622E">
              <w:rPr>
                <w:bCs/>
                <w:color w:val="000000"/>
                <w:sz w:val="20"/>
                <w:szCs w:val="20"/>
                <w:lang w:eastAsia="uk-UA"/>
              </w:rPr>
              <w:t xml:space="preserve">Інше (запишіть)                                        </w:t>
            </w:r>
          </w:p>
        </w:tc>
        <w:tc>
          <w:tcPr>
            <w:tcW w:w="8419" w:type="dxa"/>
            <w:gridSpan w:val="3"/>
            <w:shd w:val="clear" w:color="auto" w:fill="auto"/>
          </w:tcPr>
          <w:p w:rsidR="008F622E" w:rsidRPr="008F622E" w:rsidRDefault="008F622E" w:rsidP="008F622E">
            <w:pPr>
              <w:outlineLvl w:val="2"/>
              <w:rPr>
                <w:bCs/>
                <w:sz w:val="20"/>
                <w:szCs w:val="20"/>
                <w:lang w:val="en-US" w:eastAsia="uk-UA"/>
              </w:rPr>
            </w:pPr>
            <w:r w:rsidRPr="008F622E">
              <w:rPr>
                <w:bCs/>
                <w:sz w:val="20"/>
                <w:szCs w:val="20"/>
                <w:lang w:val="en-US" w:eastAsia="uk-UA"/>
              </w:rPr>
              <w:t xml:space="preserve"> </w:t>
            </w:r>
          </w:p>
        </w:tc>
      </w:tr>
    </w:tbl>
    <w:p w:rsidR="008F622E" w:rsidRPr="008F622E" w:rsidRDefault="008F622E" w:rsidP="008F622E">
      <w:pPr>
        <w:outlineLvl w:val="2"/>
        <w:rPr>
          <w:b/>
          <w:bCs/>
          <w:color w:val="000000"/>
          <w:sz w:val="20"/>
          <w:szCs w:val="20"/>
          <w:lang w:eastAsia="uk-UA"/>
        </w:rPr>
      </w:pPr>
    </w:p>
    <w:p w:rsidR="008F622E" w:rsidRPr="008F622E" w:rsidRDefault="008F622E" w:rsidP="008F622E">
      <w:pPr>
        <w:outlineLvl w:val="2"/>
        <w:rPr>
          <w:b/>
          <w:bCs/>
          <w:color w:val="000000"/>
          <w:sz w:val="20"/>
          <w:szCs w:val="20"/>
          <w:lang w:val="ru-RU" w:eastAsia="uk-UA"/>
        </w:rPr>
      </w:pPr>
      <w:r w:rsidRPr="008F622E">
        <w:rPr>
          <w:b/>
          <w:bCs/>
          <w:color w:val="000000"/>
          <w:sz w:val="20"/>
          <w:szCs w:val="20"/>
          <w:lang w:eastAsia="uk-UA"/>
        </w:rPr>
        <w:lastRenderedPageBreak/>
        <w:t>Який орган   здійснював   перевірки   фінансово-господарської діяльності акціонерного товариства в минулому році?</w:t>
      </w:r>
    </w:p>
    <w:p w:rsidR="008F622E" w:rsidRPr="008F622E" w:rsidRDefault="008F622E" w:rsidP="008F622E">
      <w:pPr>
        <w:outlineLvl w:val="2"/>
        <w:rPr>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65"/>
        <w:gridCol w:w="1624"/>
        <w:gridCol w:w="1686"/>
      </w:tblGrid>
      <w:tr w:rsidR="008F622E" w:rsidRPr="008F622E" w:rsidTr="00EC2877">
        <w:trPr>
          <w:trHeight w:val="284"/>
        </w:trPr>
        <w:tc>
          <w:tcPr>
            <w:tcW w:w="6827" w:type="dxa"/>
            <w:gridSpan w:val="2"/>
            <w:shd w:val="clear" w:color="auto" w:fill="auto"/>
            <w:vAlign w:val="center"/>
          </w:tcPr>
          <w:p w:rsidR="008F622E" w:rsidRPr="008F622E" w:rsidRDefault="008F622E" w:rsidP="008F622E">
            <w:pPr>
              <w:outlineLvl w:val="2"/>
              <w:rPr>
                <w:b/>
                <w:bCs/>
                <w:color w:val="000000"/>
                <w:sz w:val="20"/>
                <w:szCs w:val="20"/>
                <w:lang w:eastAsia="uk-UA"/>
              </w:rPr>
            </w:pPr>
          </w:p>
        </w:tc>
        <w:tc>
          <w:tcPr>
            <w:tcW w:w="1624"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eastAsia="uk-UA"/>
              </w:rPr>
              <w:t>Так</w:t>
            </w:r>
          </w:p>
        </w:tc>
        <w:tc>
          <w:tcPr>
            <w:tcW w:w="1686"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eastAsia="uk-UA"/>
              </w:rPr>
              <w:t>Ні</w:t>
            </w:r>
          </w:p>
        </w:tc>
      </w:tr>
      <w:tr w:rsidR="008F622E" w:rsidRPr="008F622E" w:rsidTr="00EC2877">
        <w:trPr>
          <w:trHeight w:val="284"/>
        </w:trPr>
        <w:tc>
          <w:tcPr>
            <w:tcW w:w="6827"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Ревізійна комісія ( ревізор )                                      </w:t>
            </w:r>
          </w:p>
        </w:tc>
        <w:tc>
          <w:tcPr>
            <w:tcW w:w="1624" w:type="dxa"/>
            <w:shd w:val="clear" w:color="auto" w:fill="auto"/>
            <w:vAlign w:val="center"/>
          </w:tcPr>
          <w:p w:rsidR="008F622E" w:rsidRPr="008F622E" w:rsidRDefault="008F622E" w:rsidP="008F622E">
            <w:pPr>
              <w:jc w:val="center"/>
              <w:outlineLvl w:val="2"/>
              <w:rPr>
                <w:bCs/>
                <w:color w:val="000000"/>
                <w:sz w:val="20"/>
                <w:szCs w:val="20"/>
                <w:lang w:val="en-US" w:eastAsia="uk-UA"/>
              </w:rPr>
            </w:pPr>
            <w:r w:rsidRPr="008F622E">
              <w:rPr>
                <w:bCs/>
                <w:color w:val="000000"/>
                <w:sz w:val="20"/>
                <w:szCs w:val="20"/>
                <w:lang w:val="ru-RU" w:eastAsia="uk-UA"/>
              </w:rPr>
              <w:t>X</w:t>
            </w:r>
          </w:p>
        </w:tc>
        <w:tc>
          <w:tcPr>
            <w:tcW w:w="1686" w:type="dxa"/>
            <w:shd w:val="clear" w:color="auto" w:fill="auto"/>
            <w:vAlign w:val="center"/>
          </w:tcPr>
          <w:p w:rsidR="008F622E" w:rsidRPr="008F622E" w:rsidRDefault="008F622E" w:rsidP="008F622E">
            <w:pPr>
              <w:jc w:val="center"/>
              <w:outlineLvl w:val="2"/>
              <w:rPr>
                <w:bCs/>
                <w:color w:val="000000"/>
                <w:sz w:val="20"/>
                <w:szCs w:val="20"/>
                <w:lang w:val="en-US" w:eastAsia="uk-UA"/>
              </w:rPr>
            </w:pPr>
            <w:r w:rsidRPr="008F622E">
              <w:rPr>
                <w:bCs/>
                <w:color w:val="000000"/>
                <w:sz w:val="20"/>
                <w:szCs w:val="20"/>
                <w:lang w:val="ru-RU" w:eastAsia="uk-UA"/>
              </w:rPr>
              <w:t xml:space="preserve"> </w:t>
            </w:r>
          </w:p>
        </w:tc>
      </w:tr>
      <w:tr w:rsidR="008F622E" w:rsidRPr="008F622E" w:rsidTr="00EC2877">
        <w:trPr>
          <w:trHeight w:val="284"/>
        </w:trPr>
        <w:tc>
          <w:tcPr>
            <w:tcW w:w="6827"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Наглядова рада                                         </w:t>
            </w:r>
          </w:p>
        </w:tc>
        <w:tc>
          <w:tcPr>
            <w:tcW w:w="1624"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 xml:space="preserve"> </w:t>
            </w:r>
          </w:p>
        </w:tc>
        <w:tc>
          <w:tcPr>
            <w:tcW w:w="1686"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X</w:t>
            </w:r>
          </w:p>
        </w:tc>
      </w:tr>
      <w:tr w:rsidR="008F622E" w:rsidRPr="008F622E" w:rsidTr="00EC2877">
        <w:trPr>
          <w:trHeight w:val="284"/>
        </w:trPr>
        <w:tc>
          <w:tcPr>
            <w:tcW w:w="6827"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Відділ внутрішнього аудиту акціонерного товариства     </w:t>
            </w:r>
          </w:p>
        </w:tc>
        <w:tc>
          <w:tcPr>
            <w:tcW w:w="1624"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 xml:space="preserve"> </w:t>
            </w:r>
          </w:p>
        </w:tc>
        <w:tc>
          <w:tcPr>
            <w:tcW w:w="1686"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X</w:t>
            </w:r>
          </w:p>
        </w:tc>
      </w:tr>
      <w:tr w:rsidR="008F622E" w:rsidRPr="008F622E" w:rsidTr="00EC2877">
        <w:trPr>
          <w:trHeight w:val="284"/>
        </w:trPr>
        <w:tc>
          <w:tcPr>
            <w:tcW w:w="6827"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Стороння компанія або сторонній консультант            </w:t>
            </w:r>
          </w:p>
        </w:tc>
        <w:tc>
          <w:tcPr>
            <w:tcW w:w="1624"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X</w:t>
            </w:r>
          </w:p>
        </w:tc>
        <w:tc>
          <w:tcPr>
            <w:tcW w:w="1686"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 xml:space="preserve"> </w:t>
            </w:r>
          </w:p>
        </w:tc>
      </w:tr>
      <w:tr w:rsidR="008F622E" w:rsidRPr="008F622E" w:rsidTr="00EC2877">
        <w:trPr>
          <w:trHeight w:val="284"/>
        </w:trPr>
        <w:tc>
          <w:tcPr>
            <w:tcW w:w="6827"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Перевірки не проводились                               </w:t>
            </w:r>
          </w:p>
        </w:tc>
        <w:tc>
          <w:tcPr>
            <w:tcW w:w="1624"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 xml:space="preserve"> </w:t>
            </w:r>
          </w:p>
        </w:tc>
        <w:tc>
          <w:tcPr>
            <w:tcW w:w="1686"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X</w:t>
            </w:r>
          </w:p>
        </w:tc>
      </w:tr>
      <w:tr w:rsidR="008F622E" w:rsidRPr="008F622E" w:rsidTr="00EC2877">
        <w:trPr>
          <w:trHeight w:val="284"/>
        </w:trPr>
        <w:tc>
          <w:tcPr>
            <w:tcW w:w="1662" w:type="dxa"/>
            <w:shd w:val="clear" w:color="auto" w:fill="auto"/>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Інше (запишіть)                                        </w:t>
            </w:r>
          </w:p>
        </w:tc>
        <w:tc>
          <w:tcPr>
            <w:tcW w:w="8475" w:type="dxa"/>
            <w:gridSpan w:val="3"/>
            <w:shd w:val="clear" w:color="auto" w:fill="auto"/>
          </w:tcPr>
          <w:p w:rsidR="008F622E" w:rsidRPr="008F622E" w:rsidRDefault="008F622E" w:rsidP="008F622E">
            <w:pPr>
              <w:outlineLvl w:val="2"/>
              <w:rPr>
                <w:bCs/>
                <w:color w:val="000000"/>
                <w:sz w:val="20"/>
                <w:szCs w:val="20"/>
                <w:lang w:eastAsia="uk-UA"/>
              </w:rPr>
            </w:pPr>
            <w:r w:rsidRPr="008F622E">
              <w:rPr>
                <w:bCs/>
                <w:color w:val="000000"/>
                <w:sz w:val="20"/>
                <w:szCs w:val="20"/>
                <w:lang w:val="ru-RU" w:eastAsia="uk-UA"/>
              </w:rPr>
              <w:t xml:space="preserve"> </w:t>
            </w:r>
          </w:p>
        </w:tc>
      </w:tr>
    </w:tbl>
    <w:p w:rsidR="008F622E" w:rsidRPr="008F622E" w:rsidRDefault="008F622E" w:rsidP="008F622E">
      <w:pPr>
        <w:outlineLvl w:val="2"/>
        <w:rPr>
          <w:b/>
          <w:bCs/>
          <w:color w:val="000000"/>
          <w:sz w:val="20"/>
          <w:szCs w:val="20"/>
          <w:lang w:eastAsia="uk-UA"/>
        </w:rPr>
      </w:pPr>
    </w:p>
    <w:p w:rsidR="008F622E" w:rsidRPr="008F622E" w:rsidRDefault="008F622E" w:rsidP="008F622E">
      <w:pPr>
        <w:outlineLvl w:val="2"/>
        <w:rPr>
          <w:b/>
          <w:bCs/>
          <w:color w:val="000000"/>
          <w:sz w:val="20"/>
          <w:szCs w:val="20"/>
          <w:lang w:eastAsia="uk-UA"/>
        </w:rPr>
      </w:pPr>
    </w:p>
    <w:p w:rsidR="008F622E" w:rsidRPr="008F622E" w:rsidRDefault="008F622E" w:rsidP="008F622E">
      <w:pPr>
        <w:outlineLvl w:val="2"/>
        <w:rPr>
          <w:bCs/>
          <w:sz w:val="20"/>
          <w:szCs w:val="20"/>
          <w:lang w:eastAsia="uk-UA"/>
        </w:rPr>
      </w:pPr>
      <w:r w:rsidRPr="008F622E">
        <w:rPr>
          <w:b/>
          <w:bCs/>
          <w:color w:val="000000"/>
          <w:sz w:val="20"/>
          <w:szCs w:val="20"/>
          <w:lang w:eastAsia="uk-UA"/>
        </w:rPr>
        <w:t>З ініціативи   якого   органу   ревізійна  комісія (ревізор) проводила перевірку останнього разу?</w:t>
      </w:r>
    </w:p>
    <w:p w:rsidR="008F622E" w:rsidRPr="008F622E" w:rsidRDefault="008F622E" w:rsidP="008F622E">
      <w:pPr>
        <w:outlineLvl w:val="2"/>
        <w:rPr>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8F622E" w:rsidRPr="008F622E" w:rsidTr="00EC2877">
        <w:trPr>
          <w:trHeight w:val="284"/>
        </w:trPr>
        <w:tc>
          <w:tcPr>
            <w:tcW w:w="6813" w:type="dxa"/>
            <w:gridSpan w:val="2"/>
            <w:shd w:val="clear" w:color="auto" w:fill="auto"/>
            <w:vAlign w:val="center"/>
          </w:tcPr>
          <w:p w:rsidR="008F622E" w:rsidRPr="008F622E" w:rsidRDefault="008F622E" w:rsidP="008F622E">
            <w:pPr>
              <w:outlineLvl w:val="2"/>
              <w:rPr>
                <w:b/>
                <w:bCs/>
                <w:color w:val="000000"/>
                <w:sz w:val="20"/>
                <w:szCs w:val="20"/>
                <w:lang w:eastAsia="uk-UA"/>
              </w:rPr>
            </w:pPr>
          </w:p>
        </w:tc>
        <w:tc>
          <w:tcPr>
            <w:tcW w:w="165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eastAsia="uk-UA"/>
              </w:rPr>
              <w:t>Так</w:t>
            </w:r>
          </w:p>
        </w:tc>
        <w:tc>
          <w:tcPr>
            <w:tcW w:w="167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eastAsia="uk-UA"/>
              </w:rPr>
              <w:t>Ні</w:t>
            </w:r>
          </w:p>
        </w:tc>
      </w:tr>
      <w:tr w:rsidR="008F622E" w:rsidRPr="008F622E" w:rsidTr="00EC2877">
        <w:trPr>
          <w:trHeight w:val="284"/>
        </w:trPr>
        <w:tc>
          <w:tcPr>
            <w:tcW w:w="6813"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З власної ініціативи                                   </w:t>
            </w:r>
          </w:p>
        </w:tc>
        <w:tc>
          <w:tcPr>
            <w:tcW w:w="165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X</w:t>
            </w:r>
          </w:p>
        </w:tc>
        <w:tc>
          <w:tcPr>
            <w:tcW w:w="167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 xml:space="preserve"> </w:t>
            </w:r>
          </w:p>
        </w:tc>
      </w:tr>
      <w:tr w:rsidR="008F622E" w:rsidRPr="008F622E" w:rsidTr="00EC2877">
        <w:trPr>
          <w:trHeight w:val="284"/>
        </w:trPr>
        <w:tc>
          <w:tcPr>
            <w:tcW w:w="6813"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За дорученням загальних зборів                         </w:t>
            </w:r>
          </w:p>
        </w:tc>
        <w:tc>
          <w:tcPr>
            <w:tcW w:w="165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 xml:space="preserve"> </w:t>
            </w:r>
          </w:p>
        </w:tc>
        <w:tc>
          <w:tcPr>
            <w:tcW w:w="167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X</w:t>
            </w:r>
          </w:p>
        </w:tc>
      </w:tr>
      <w:tr w:rsidR="008F622E" w:rsidRPr="008F622E" w:rsidTr="00EC2877">
        <w:trPr>
          <w:trHeight w:val="284"/>
        </w:trPr>
        <w:tc>
          <w:tcPr>
            <w:tcW w:w="6813"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За дорученням наглядової ради                          </w:t>
            </w:r>
          </w:p>
        </w:tc>
        <w:tc>
          <w:tcPr>
            <w:tcW w:w="165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 xml:space="preserve"> </w:t>
            </w:r>
          </w:p>
        </w:tc>
        <w:tc>
          <w:tcPr>
            <w:tcW w:w="167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X</w:t>
            </w:r>
          </w:p>
        </w:tc>
      </w:tr>
      <w:tr w:rsidR="008F622E" w:rsidRPr="008F622E" w:rsidTr="00EC2877">
        <w:trPr>
          <w:trHeight w:val="284"/>
        </w:trPr>
        <w:tc>
          <w:tcPr>
            <w:tcW w:w="6813"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За зверненням виконавчого органу                       </w:t>
            </w:r>
          </w:p>
        </w:tc>
        <w:tc>
          <w:tcPr>
            <w:tcW w:w="165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 xml:space="preserve"> </w:t>
            </w:r>
          </w:p>
        </w:tc>
        <w:tc>
          <w:tcPr>
            <w:tcW w:w="167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X</w:t>
            </w:r>
          </w:p>
        </w:tc>
      </w:tr>
      <w:tr w:rsidR="008F622E" w:rsidRPr="008F622E" w:rsidTr="00EC2877">
        <w:trPr>
          <w:trHeight w:val="284"/>
        </w:trPr>
        <w:tc>
          <w:tcPr>
            <w:tcW w:w="6813" w:type="dxa"/>
            <w:gridSpan w:val="2"/>
            <w:shd w:val="clear" w:color="auto" w:fill="auto"/>
            <w:vAlign w:val="center"/>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 xml:space="preserve"> </w:t>
            </w:r>
          </w:p>
        </w:tc>
        <w:tc>
          <w:tcPr>
            <w:tcW w:w="1672" w:type="dxa"/>
            <w:shd w:val="clear" w:color="auto" w:fill="auto"/>
            <w:vAlign w:val="center"/>
          </w:tcPr>
          <w:p w:rsidR="008F622E" w:rsidRPr="008F622E" w:rsidRDefault="008F622E" w:rsidP="008F622E">
            <w:pPr>
              <w:jc w:val="center"/>
              <w:outlineLvl w:val="2"/>
              <w:rPr>
                <w:bCs/>
                <w:color w:val="000000"/>
                <w:sz w:val="20"/>
                <w:szCs w:val="20"/>
                <w:lang w:eastAsia="uk-UA"/>
              </w:rPr>
            </w:pPr>
            <w:r w:rsidRPr="008F622E">
              <w:rPr>
                <w:bCs/>
                <w:color w:val="000000"/>
                <w:sz w:val="20"/>
                <w:szCs w:val="20"/>
                <w:lang w:val="ru-RU" w:eastAsia="uk-UA"/>
              </w:rPr>
              <w:t>X</w:t>
            </w:r>
          </w:p>
        </w:tc>
      </w:tr>
      <w:tr w:rsidR="008F622E" w:rsidRPr="008F622E" w:rsidTr="00EC2877">
        <w:trPr>
          <w:trHeight w:val="284"/>
        </w:trPr>
        <w:tc>
          <w:tcPr>
            <w:tcW w:w="1662" w:type="dxa"/>
            <w:shd w:val="clear" w:color="auto" w:fill="auto"/>
          </w:tcPr>
          <w:p w:rsidR="008F622E" w:rsidRPr="008F622E" w:rsidRDefault="008F622E" w:rsidP="008F622E">
            <w:pPr>
              <w:outlineLvl w:val="2"/>
              <w:rPr>
                <w:bCs/>
                <w:color w:val="000000"/>
                <w:sz w:val="20"/>
                <w:szCs w:val="20"/>
                <w:lang w:eastAsia="uk-UA"/>
              </w:rPr>
            </w:pPr>
            <w:r w:rsidRPr="008F622E">
              <w:rPr>
                <w:bCs/>
                <w:color w:val="000000"/>
                <w:sz w:val="20"/>
                <w:szCs w:val="20"/>
                <w:lang w:eastAsia="uk-UA"/>
              </w:rPr>
              <w:t xml:space="preserve">Інше (запишіть)                                        </w:t>
            </w:r>
          </w:p>
        </w:tc>
        <w:tc>
          <w:tcPr>
            <w:tcW w:w="8475" w:type="dxa"/>
            <w:gridSpan w:val="3"/>
            <w:shd w:val="clear" w:color="auto" w:fill="auto"/>
          </w:tcPr>
          <w:p w:rsidR="008F622E" w:rsidRPr="008F622E" w:rsidRDefault="008F622E" w:rsidP="008F622E">
            <w:pPr>
              <w:outlineLvl w:val="2"/>
              <w:rPr>
                <w:bCs/>
                <w:color w:val="000000"/>
                <w:sz w:val="20"/>
                <w:szCs w:val="20"/>
                <w:lang w:eastAsia="uk-UA"/>
              </w:rPr>
            </w:pPr>
            <w:r w:rsidRPr="008F622E">
              <w:rPr>
                <w:bCs/>
                <w:color w:val="000000"/>
                <w:sz w:val="20"/>
                <w:szCs w:val="20"/>
                <w:lang w:val="ru-RU" w:eastAsia="uk-UA"/>
              </w:rPr>
              <w:t xml:space="preserve"> </w:t>
            </w:r>
          </w:p>
        </w:tc>
      </w:tr>
    </w:tbl>
    <w:p w:rsidR="008F622E" w:rsidRPr="008F622E" w:rsidRDefault="008F622E" w:rsidP="008F622E">
      <w:pPr>
        <w:rPr>
          <w:b/>
          <w:bCs/>
          <w:color w:val="000000"/>
          <w:sz w:val="20"/>
          <w:szCs w:val="20"/>
          <w:lang w:eastAsia="uk-UA"/>
        </w:rPr>
      </w:pPr>
    </w:p>
    <w:p w:rsidR="008F622E" w:rsidRPr="008F622E" w:rsidRDefault="008F622E" w:rsidP="008F622E">
      <w:pPr>
        <w:rPr>
          <w:color w:val="000000"/>
          <w:sz w:val="20"/>
          <w:szCs w:val="20"/>
          <w:u w:val="single"/>
          <w:lang w:val="ru-RU" w:eastAsia="uk-UA"/>
        </w:rPr>
      </w:pPr>
      <w:r w:rsidRPr="008F622E">
        <w:rPr>
          <w:b/>
          <w:color w:val="000000"/>
          <w:sz w:val="20"/>
          <w:szCs w:val="20"/>
          <w:lang w:eastAsia="uk-UA"/>
        </w:rPr>
        <w:t xml:space="preserve">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w:t>
      </w:r>
      <w:r w:rsidRPr="008F622E">
        <w:rPr>
          <w:color w:val="000000"/>
          <w:sz w:val="20"/>
          <w:szCs w:val="20"/>
          <w:u w:val="single"/>
          <w:lang w:val="ru-RU" w:eastAsia="uk-UA"/>
        </w:rPr>
        <w:t>Ні</w:t>
      </w:r>
    </w:p>
    <w:p w:rsidR="008F622E" w:rsidRPr="008F622E" w:rsidRDefault="008F622E" w:rsidP="008F622E">
      <w:pPr>
        <w:rPr>
          <w:color w:val="000000"/>
          <w:sz w:val="20"/>
          <w:szCs w:val="20"/>
          <w:u w:val="single"/>
          <w:lang w:val="ru-RU" w:eastAsia="uk-UA"/>
        </w:rPr>
      </w:pPr>
    </w:p>
    <w:p w:rsidR="008F622E" w:rsidRPr="008F622E" w:rsidRDefault="008F622E" w:rsidP="008F622E">
      <w:pPr>
        <w:rPr>
          <w:color w:val="000000"/>
          <w:sz w:val="20"/>
          <w:szCs w:val="20"/>
          <w:u w:val="single"/>
          <w:lang w:val="ru-RU" w:eastAsia="uk-UA"/>
        </w:rPr>
      </w:pPr>
    </w:p>
    <w:p w:rsidR="008F622E" w:rsidRPr="008F622E" w:rsidRDefault="008F622E" w:rsidP="008F622E">
      <w:pPr>
        <w:rPr>
          <w:b/>
          <w:bCs/>
          <w:color w:val="000000"/>
          <w:lang w:eastAsia="uk-UA"/>
        </w:rPr>
      </w:pPr>
      <w:r w:rsidRPr="008F622E">
        <w:rPr>
          <w:b/>
          <w:bCs/>
          <w:color w:val="000000"/>
          <w:lang w:eastAsia="uk-UA"/>
        </w:rPr>
        <w:t>Залучення інвестицій та вдосконалення практики корпоративного управління</w:t>
      </w:r>
    </w:p>
    <w:p w:rsidR="008F622E" w:rsidRPr="008F622E" w:rsidRDefault="008F622E" w:rsidP="008F622E">
      <w:pPr>
        <w:rPr>
          <w:b/>
          <w:bCs/>
          <w:color w:val="000000"/>
          <w:lang w:eastAsia="uk-UA"/>
        </w:rPr>
      </w:pPr>
    </w:p>
    <w:p w:rsidR="008F622E" w:rsidRPr="008F622E" w:rsidRDefault="008F622E" w:rsidP="008F622E">
      <w:pPr>
        <w:rPr>
          <w:b/>
          <w:color w:val="000000"/>
          <w:sz w:val="20"/>
          <w:szCs w:val="20"/>
          <w:lang w:eastAsia="uk-UA"/>
        </w:rPr>
      </w:pPr>
      <w:r w:rsidRPr="008F622E">
        <w:rPr>
          <w:b/>
          <w:color w:val="000000"/>
          <w:sz w:val="20"/>
          <w:szCs w:val="20"/>
          <w:lang w:eastAsia="uk-UA"/>
        </w:rPr>
        <w:t>Чи планує  ваше  акціонерне  товариство  залучити  інвестиції  кожним з цих способів протягом наступних трьох років?</w:t>
      </w:r>
    </w:p>
    <w:p w:rsidR="008F622E" w:rsidRPr="008F622E" w:rsidRDefault="008F622E" w:rsidP="008F622E">
      <w:pPr>
        <w:rPr>
          <w:b/>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4843"/>
        <w:gridCol w:w="1834"/>
        <w:gridCol w:w="1854"/>
      </w:tblGrid>
      <w:tr w:rsidR="008F622E" w:rsidRPr="008F622E" w:rsidTr="00EC2877">
        <w:trPr>
          <w:trHeight w:val="284"/>
        </w:trPr>
        <w:tc>
          <w:tcPr>
            <w:tcW w:w="6449" w:type="dxa"/>
            <w:gridSpan w:val="2"/>
            <w:shd w:val="clear" w:color="auto" w:fill="auto"/>
            <w:vAlign w:val="center"/>
          </w:tcPr>
          <w:p w:rsidR="008F622E" w:rsidRPr="008F622E" w:rsidRDefault="008F622E" w:rsidP="008F622E">
            <w:pPr>
              <w:rPr>
                <w:b/>
                <w:bCs/>
                <w:color w:val="000000"/>
                <w:sz w:val="20"/>
                <w:szCs w:val="20"/>
                <w:lang w:eastAsia="uk-UA"/>
              </w:rPr>
            </w:pPr>
          </w:p>
        </w:tc>
        <w:tc>
          <w:tcPr>
            <w:tcW w:w="183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eastAsia="uk-UA"/>
              </w:rPr>
              <w:t>Так</w:t>
            </w:r>
          </w:p>
        </w:tc>
        <w:tc>
          <w:tcPr>
            <w:tcW w:w="185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eastAsia="uk-UA"/>
              </w:rPr>
              <w:t>Ні</w:t>
            </w:r>
          </w:p>
        </w:tc>
      </w:tr>
      <w:tr w:rsidR="008F622E" w:rsidRPr="008F622E" w:rsidTr="00EC2877">
        <w:trPr>
          <w:trHeight w:val="284"/>
        </w:trPr>
        <w:tc>
          <w:tcPr>
            <w:tcW w:w="6449" w:type="dxa"/>
            <w:gridSpan w:val="2"/>
            <w:shd w:val="clear" w:color="auto" w:fill="auto"/>
            <w:vAlign w:val="center"/>
          </w:tcPr>
          <w:p w:rsidR="008F622E" w:rsidRPr="008F622E" w:rsidRDefault="008F622E" w:rsidP="008F622E">
            <w:pPr>
              <w:rPr>
                <w:b/>
                <w:bCs/>
                <w:color w:val="000000"/>
                <w:sz w:val="20"/>
                <w:szCs w:val="20"/>
                <w:lang w:eastAsia="uk-UA"/>
              </w:rPr>
            </w:pPr>
            <w:r w:rsidRPr="008F622E">
              <w:rPr>
                <w:color w:val="000000"/>
                <w:sz w:val="20"/>
                <w:szCs w:val="20"/>
                <w:lang w:eastAsia="uk-UA"/>
              </w:rPr>
              <w:t xml:space="preserve">Випуск акцій                                           </w:t>
            </w:r>
          </w:p>
        </w:tc>
        <w:tc>
          <w:tcPr>
            <w:tcW w:w="1834" w:type="dxa"/>
            <w:shd w:val="clear" w:color="auto" w:fill="auto"/>
            <w:vAlign w:val="center"/>
          </w:tcPr>
          <w:p w:rsidR="008F622E" w:rsidRPr="008F622E" w:rsidRDefault="008F622E" w:rsidP="008F622E">
            <w:pPr>
              <w:jc w:val="center"/>
              <w:rPr>
                <w:bCs/>
                <w:color w:val="000000"/>
                <w:sz w:val="20"/>
                <w:szCs w:val="20"/>
                <w:lang w:val="en-US" w:eastAsia="uk-UA"/>
              </w:rPr>
            </w:pPr>
            <w:r w:rsidRPr="008F622E">
              <w:rPr>
                <w:bCs/>
                <w:color w:val="000000"/>
                <w:sz w:val="20"/>
                <w:szCs w:val="20"/>
                <w:lang w:val="en-US" w:eastAsia="uk-UA"/>
              </w:rPr>
              <w:t xml:space="preserve"> </w:t>
            </w:r>
          </w:p>
        </w:tc>
        <w:tc>
          <w:tcPr>
            <w:tcW w:w="1854" w:type="dxa"/>
            <w:shd w:val="clear" w:color="auto" w:fill="auto"/>
            <w:vAlign w:val="center"/>
          </w:tcPr>
          <w:p w:rsidR="008F622E" w:rsidRPr="008F622E" w:rsidRDefault="008F622E" w:rsidP="008F622E">
            <w:pPr>
              <w:jc w:val="center"/>
              <w:rPr>
                <w:bCs/>
                <w:color w:val="000000"/>
                <w:sz w:val="20"/>
                <w:szCs w:val="20"/>
                <w:lang w:val="en-US" w:eastAsia="uk-UA"/>
              </w:rPr>
            </w:pPr>
            <w:r w:rsidRPr="008F622E">
              <w:rPr>
                <w:bCs/>
                <w:color w:val="000000"/>
                <w:sz w:val="20"/>
                <w:szCs w:val="20"/>
                <w:lang w:val="en-US" w:eastAsia="uk-UA"/>
              </w:rPr>
              <w:t>X</w:t>
            </w:r>
          </w:p>
        </w:tc>
      </w:tr>
      <w:tr w:rsidR="008F622E" w:rsidRPr="008F622E" w:rsidTr="00EC2877">
        <w:trPr>
          <w:trHeight w:val="284"/>
        </w:trPr>
        <w:tc>
          <w:tcPr>
            <w:tcW w:w="6449" w:type="dxa"/>
            <w:gridSpan w:val="2"/>
            <w:shd w:val="clear" w:color="auto" w:fill="auto"/>
            <w:vAlign w:val="center"/>
          </w:tcPr>
          <w:p w:rsidR="008F622E" w:rsidRPr="008F622E" w:rsidRDefault="008F622E" w:rsidP="008F622E">
            <w:pPr>
              <w:rPr>
                <w:b/>
                <w:bCs/>
                <w:color w:val="000000"/>
                <w:sz w:val="20"/>
                <w:szCs w:val="20"/>
                <w:lang w:eastAsia="uk-UA"/>
              </w:rPr>
            </w:pPr>
            <w:r w:rsidRPr="008F622E">
              <w:rPr>
                <w:color w:val="000000"/>
                <w:sz w:val="20"/>
                <w:szCs w:val="20"/>
                <w:lang w:eastAsia="uk-UA"/>
              </w:rPr>
              <w:t xml:space="preserve">Випуск депозитарних розписок                           </w:t>
            </w:r>
          </w:p>
        </w:tc>
        <w:tc>
          <w:tcPr>
            <w:tcW w:w="183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en-US" w:eastAsia="uk-UA"/>
              </w:rPr>
              <w:t xml:space="preserve"> </w:t>
            </w:r>
          </w:p>
        </w:tc>
        <w:tc>
          <w:tcPr>
            <w:tcW w:w="185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en-US" w:eastAsia="uk-UA"/>
              </w:rPr>
              <w:t>X</w:t>
            </w:r>
          </w:p>
        </w:tc>
      </w:tr>
      <w:tr w:rsidR="008F622E" w:rsidRPr="008F622E" w:rsidTr="00EC2877">
        <w:trPr>
          <w:trHeight w:val="284"/>
        </w:trPr>
        <w:tc>
          <w:tcPr>
            <w:tcW w:w="6449" w:type="dxa"/>
            <w:gridSpan w:val="2"/>
            <w:shd w:val="clear" w:color="auto" w:fill="auto"/>
            <w:vAlign w:val="center"/>
          </w:tcPr>
          <w:p w:rsidR="008F622E" w:rsidRPr="008F622E" w:rsidRDefault="008F622E" w:rsidP="008F622E">
            <w:pPr>
              <w:rPr>
                <w:b/>
                <w:bCs/>
                <w:color w:val="000000"/>
                <w:sz w:val="20"/>
                <w:szCs w:val="20"/>
                <w:lang w:eastAsia="uk-UA"/>
              </w:rPr>
            </w:pPr>
            <w:r w:rsidRPr="008F622E">
              <w:rPr>
                <w:color w:val="000000"/>
                <w:sz w:val="20"/>
                <w:szCs w:val="20"/>
                <w:lang w:eastAsia="uk-UA"/>
              </w:rPr>
              <w:t xml:space="preserve">Випуск облігацій                                       </w:t>
            </w:r>
          </w:p>
        </w:tc>
        <w:tc>
          <w:tcPr>
            <w:tcW w:w="183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en-US" w:eastAsia="uk-UA"/>
              </w:rPr>
              <w:t xml:space="preserve"> </w:t>
            </w:r>
          </w:p>
        </w:tc>
        <w:tc>
          <w:tcPr>
            <w:tcW w:w="185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en-US" w:eastAsia="uk-UA"/>
              </w:rPr>
              <w:t>X</w:t>
            </w:r>
          </w:p>
        </w:tc>
      </w:tr>
      <w:tr w:rsidR="008F622E" w:rsidRPr="008F622E" w:rsidTr="00EC2877">
        <w:trPr>
          <w:trHeight w:val="284"/>
        </w:trPr>
        <w:tc>
          <w:tcPr>
            <w:tcW w:w="6449" w:type="dxa"/>
            <w:gridSpan w:val="2"/>
            <w:shd w:val="clear" w:color="auto" w:fill="auto"/>
            <w:vAlign w:val="center"/>
          </w:tcPr>
          <w:p w:rsidR="008F622E" w:rsidRPr="008F622E" w:rsidRDefault="008F622E" w:rsidP="008F622E">
            <w:pPr>
              <w:rPr>
                <w:b/>
                <w:bCs/>
                <w:color w:val="000000"/>
                <w:sz w:val="20"/>
                <w:szCs w:val="20"/>
                <w:lang w:eastAsia="uk-UA"/>
              </w:rPr>
            </w:pPr>
            <w:r w:rsidRPr="008F622E">
              <w:rPr>
                <w:color w:val="000000"/>
                <w:sz w:val="20"/>
                <w:szCs w:val="20"/>
                <w:lang w:eastAsia="uk-UA"/>
              </w:rPr>
              <w:t xml:space="preserve">Кредити банків                                         </w:t>
            </w:r>
          </w:p>
        </w:tc>
        <w:tc>
          <w:tcPr>
            <w:tcW w:w="183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en-US" w:eastAsia="uk-UA"/>
              </w:rPr>
              <w:t xml:space="preserve"> </w:t>
            </w:r>
          </w:p>
        </w:tc>
        <w:tc>
          <w:tcPr>
            <w:tcW w:w="185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en-US" w:eastAsia="uk-UA"/>
              </w:rPr>
              <w:t>X</w:t>
            </w:r>
          </w:p>
        </w:tc>
      </w:tr>
      <w:tr w:rsidR="008F622E" w:rsidRPr="008F622E" w:rsidTr="00EC2877">
        <w:trPr>
          <w:trHeight w:val="284"/>
        </w:trPr>
        <w:tc>
          <w:tcPr>
            <w:tcW w:w="6449" w:type="dxa"/>
            <w:gridSpan w:val="2"/>
            <w:shd w:val="clear" w:color="auto" w:fill="auto"/>
            <w:vAlign w:val="center"/>
          </w:tcPr>
          <w:p w:rsidR="008F622E" w:rsidRPr="008F622E" w:rsidRDefault="008F622E" w:rsidP="008F622E">
            <w:pPr>
              <w:rPr>
                <w:b/>
                <w:bCs/>
                <w:color w:val="000000"/>
                <w:sz w:val="20"/>
                <w:szCs w:val="20"/>
                <w:lang w:eastAsia="uk-UA"/>
              </w:rPr>
            </w:pPr>
            <w:r w:rsidRPr="008F622E">
              <w:rPr>
                <w:color w:val="000000"/>
                <w:sz w:val="20"/>
                <w:szCs w:val="20"/>
                <w:lang w:eastAsia="uk-UA"/>
              </w:rPr>
              <w:t xml:space="preserve">Фінансування з державного і місцевих бюджетів          </w:t>
            </w:r>
          </w:p>
        </w:tc>
        <w:tc>
          <w:tcPr>
            <w:tcW w:w="183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ru-RU" w:eastAsia="uk-UA"/>
              </w:rPr>
              <w:t xml:space="preserve"> </w:t>
            </w:r>
          </w:p>
        </w:tc>
        <w:tc>
          <w:tcPr>
            <w:tcW w:w="185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en-US" w:eastAsia="uk-UA"/>
              </w:rPr>
              <w:t>X</w:t>
            </w:r>
          </w:p>
        </w:tc>
      </w:tr>
      <w:tr w:rsidR="008F622E" w:rsidRPr="008F622E" w:rsidTr="00EC2877">
        <w:trPr>
          <w:trHeight w:val="284"/>
        </w:trPr>
        <w:tc>
          <w:tcPr>
            <w:tcW w:w="1606" w:type="dxa"/>
            <w:shd w:val="clear" w:color="auto" w:fill="auto"/>
          </w:tcPr>
          <w:p w:rsidR="008F622E" w:rsidRPr="008F622E" w:rsidRDefault="008F622E" w:rsidP="008F622E">
            <w:pPr>
              <w:rPr>
                <w:b/>
                <w:bCs/>
                <w:color w:val="000000"/>
                <w:sz w:val="20"/>
                <w:szCs w:val="20"/>
                <w:lang w:eastAsia="uk-UA"/>
              </w:rPr>
            </w:pPr>
            <w:r w:rsidRPr="008F622E">
              <w:rPr>
                <w:color w:val="000000"/>
                <w:sz w:val="20"/>
                <w:szCs w:val="20"/>
                <w:lang w:eastAsia="uk-UA"/>
              </w:rPr>
              <w:t xml:space="preserve">Інше (запишіть)                                        </w:t>
            </w:r>
          </w:p>
        </w:tc>
        <w:tc>
          <w:tcPr>
            <w:tcW w:w="8531" w:type="dxa"/>
            <w:gridSpan w:val="3"/>
            <w:shd w:val="clear" w:color="auto" w:fill="auto"/>
          </w:tcPr>
          <w:p w:rsidR="008F622E" w:rsidRPr="008F622E" w:rsidRDefault="008F622E" w:rsidP="008F622E">
            <w:pPr>
              <w:rPr>
                <w:b/>
                <w:bCs/>
                <w:color w:val="000000"/>
                <w:sz w:val="20"/>
                <w:szCs w:val="20"/>
                <w:lang w:eastAsia="uk-UA"/>
              </w:rPr>
            </w:pPr>
            <w:r w:rsidRPr="008F622E">
              <w:rPr>
                <w:bCs/>
                <w:color w:val="000000"/>
                <w:sz w:val="20"/>
                <w:szCs w:val="20"/>
                <w:lang w:val="en-US" w:eastAsia="uk-UA"/>
              </w:rPr>
              <w:t xml:space="preserve"> </w:t>
            </w:r>
          </w:p>
        </w:tc>
      </w:tr>
    </w:tbl>
    <w:p w:rsidR="008F622E" w:rsidRPr="008F622E" w:rsidRDefault="008F622E" w:rsidP="008F622E">
      <w:pPr>
        <w:rPr>
          <w:b/>
          <w:bCs/>
          <w:color w:val="000000"/>
          <w:sz w:val="20"/>
          <w:szCs w:val="20"/>
          <w:lang w:eastAsia="uk-UA"/>
        </w:rPr>
      </w:pPr>
    </w:p>
    <w:p w:rsidR="008F622E" w:rsidRPr="008F622E" w:rsidRDefault="008F622E" w:rsidP="008F622E">
      <w:pPr>
        <w:rPr>
          <w:b/>
          <w:color w:val="000000"/>
          <w:sz w:val="20"/>
          <w:szCs w:val="20"/>
          <w:lang w:eastAsia="uk-UA"/>
        </w:rPr>
      </w:pPr>
      <w:r w:rsidRPr="008F622E">
        <w:rPr>
          <w:b/>
          <w:color w:val="000000"/>
          <w:sz w:val="20"/>
          <w:szCs w:val="20"/>
          <w:lang w:eastAsia="uk-UA"/>
        </w:rPr>
        <w:t>Чи планує   ваше   акціонерне  товариство  залучити  іноземні інвестиції протягом наступних трьох років ?</w:t>
      </w:r>
    </w:p>
    <w:p w:rsidR="008F622E" w:rsidRPr="008F622E" w:rsidRDefault="008F622E" w:rsidP="008F622E">
      <w:pPr>
        <w:rPr>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3"/>
        <w:gridCol w:w="1854"/>
      </w:tblGrid>
      <w:tr w:rsidR="008F622E" w:rsidRPr="008F622E" w:rsidTr="00EC2877">
        <w:trPr>
          <w:trHeight w:val="284"/>
        </w:trPr>
        <w:tc>
          <w:tcPr>
            <w:tcW w:w="8283" w:type="dxa"/>
            <w:shd w:val="clear" w:color="auto" w:fill="auto"/>
            <w:vAlign w:val="center"/>
          </w:tcPr>
          <w:p w:rsidR="008F622E" w:rsidRPr="008F622E" w:rsidRDefault="008F622E" w:rsidP="008F622E">
            <w:pPr>
              <w:rPr>
                <w:b/>
                <w:bCs/>
                <w:color w:val="000000"/>
                <w:sz w:val="20"/>
                <w:szCs w:val="20"/>
                <w:lang w:eastAsia="uk-UA"/>
              </w:rPr>
            </w:pPr>
            <w:r w:rsidRPr="008F622E">
              <w:rPr>
                <w:color w:val="000000"/>
                <w:sz w:val="20"/>
                <w:szCs w:val="20"/>
                <w:lang w:eastAsia="uk-UA"/>
              </w:rPr>
              <w:t xml:space="preserve">Так, уже ведемо переговори з потенційним інвестором    </w:t>
            </w:r>
          </w:p>
        </w:tc>
        <w:tc>
          <w:tcPr>
            <w:tcW w:w="185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ru-RU" w:eastAsia="uk-UA"/>
              </w:rPr>
              <w:t xml:space="preserve"> </w:t>
            </w:r>
          </w:p>
        </w:tc>
      </w:tr>
      <w:tr w:rsidR="008F622E" w:rsidRPr="008F622E" w:rsidTr="00EC2877">
        <w:trPr>
          <w:trHeight w:val="284"/>
        </w:trPr>
        <w:tc>
          <w:tcPr>
            <w:tcW w:w="8283" w:type="dxa"/>
            <w:shd w:val="clear" w:color="auto" w:fill="auto"/>
            <w:vAlign w:val="center"/>
          </w:tcPr>
          <w:p w:rsidR="008F622E" w:rsidRPr="008F622E" w:rsidRDefault="008F622E" w:rsidP="008F622E">
            <w:pPr>
              <w:rPr>
                <w:b/>
                <w:bCs/>
                <w:color w:val="000000"/>
                <w:sz w:val="20"/>
                <w:szCs w:val="20"/>
                <w:lang w:eastAsia="uk-UA"/>
              </w:rPr>
            </w:pPr>
            <w:r w:rsidRPr="008F622E">
              <w:rPr>
                <w:color w:val="000000"/>
                <w:sz w:val="20"/>
                <w:szCs w:val="20"/>
                <w:lang w:eastAsia="uk-UA"/>
              </w:rPr>
              <w:t xml:space="preserve">Так, плануємо розпочати переговори                     </w:t>
            </w:r>
          </w:p>
        </w:tc>
        <w:tc>
          <w:tcPr>
            <w:tcW w:w="185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en-US" w:eastAsia="uk-UA"/>
              </w:rPr>
              <w:t xml:space="preserve"> </w:t>
            </w:r>
          </w:p>
        </w:tc>
      </w:tr>
      <w:tr w:rsidR="008F622E" w:rsidRPr="008F622E" w:rsidTr="00EC2877">
        <w:trPr>
          <w:trHeight w:val="284"/>
        </w:trPr>
        <w:tc>
          <w:tcPr>
            <w:tcW w:w="8283" w:type="dxa"/>
            <w:shd w:val="clear" w:color="auto" w:fill="auto"/>
            <w:vAlign w:val="center"/>
          </w:tcPr>
          <w:p w:rsidR="008F622E" w:rsidRPr="008F622E" w:rsidRDefault="008F622E" w:rsidP="008F622E">
            <w:pPr>
              <w:rPr>
                <w:b/>
                <w:bCs/>
                <w:color w:val="000000"/>
                <w:sz w:val="20"/>
                <w:szCs w:val="20"/>
                <w:lang w:eastAsia="uk-UA"/>
              </w:rPr>
            </w:pPr>
            <w:r w:rsidRPr="008F622E">
              <w:rPr>
                <w:color w:val="000000"/>
                <w:sz w:val="20"/>
                <w:szCs w:val="20"/>
                <w:lang w:eastAsia="uk-UA"/>
              </w:rPr>
              <w:t xml:space="preserve">Так, плануємо розпочати переговори в наступному році   </w:t>
            </w:r>
          </w:p>
        </w:tc>
        <w:tc>
          <w:tcPr>
            <w:tcW w:w="185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ru-RU" w:eastAsia="uk-UA"/>
              </w:rPr>
              <w:t xml:space="preserve"> </w:t>
            </w:r>
          </w:p>
        </w:tc>
      </w:tr>
      <w:tr w:rsidR="008F622E" w:rsidRPr="008F622E" w:rsidTr="00EC2877">
        <w:trPr>
          <w:trHeight w:val="284"/>
        </w:trPr>
        <w:tc>
          <w:tcPr>
            <w:tcW w:w="8283" w:type="dxa"/>
            <w:shd w:val="clear" w:color="auto" w:fill="auto"/>
            <w:vAlign w:val="center"/>
          </w:tcPr>
          <w:p w:rsidR="008F622E" w:rsidRPr="008F622E" w:rsidRDefault="008F622E" w:rsidP="008F622E">
            <w:pPr>
              <w:rPr>
                <w:b/>
                <w:bCs/>
                <w:color w:val="000000"/>
                <w:sz w:val="20"/>
                <w:szCs w:val="20"/>
                <w:lang w:eastAsia="uk-UA"/>
              </w:rPr>
            </w:pPr>
            <w:r w:rsidRPr="008F622E">
              <w:rPr>
                <w:color w:val="000000"/>
                <w:sz w:val="20"/>
                <w:szCs w:val="20"/>
                <w:lang w:eastAsia="uk-UA"/>
              </w:rPr>
              <w:t>Так, плануємо розпочати переговори протягом двох років</w:t>
            </w:r>
          </w:p>
        </w:tc>
        <w:tc>
          <w:tcPr>
            <w:tcW w:w="185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ru-RU" w:eastAsia="uk-UA"/>
              </w:rPr>
              <w:t xml:space="preserve"> </w:t>
            </w:r>
          </w:p>
        </w:tc>
      </w:tr>
      <w:tr w:rsidR="008F622E" w:rsidRPr="008F622E" w:rsidTr="00EC2877">
        <w:trPr>
          <w:trHeight w:val="284"/>
        </w:trPr>
        <w:tc>
          <w:tcPr>
            <w:tcW w:w="8283" w:type="dxa"/>
            <w:shd w:val="clear" w:color="auto" w:fill="auto"/>
            <w:vAlign w:val="center"/>
          </w:tcPr>
          <w:p w:rsidR="008F622E" w:rsidRPr="008F622E" w:rsidRDefault="008F622E" w:rsidP="008F622E">
            <w:pPr>
              <w:rPr>
                <w:b/>
                <w:bCs/>
                <w:color w:val="000000"/>
                <w:sz w:val="20"/>
                <w:szCs w:val="20"/>
                <w:lang w:eastAsia="uk-UA"/>
              </w:rPr>
            </w:pPr>
            <w:r w:rsidRPr="008F622E">
              <w:rPr>
                <w:color w:val="000000"/>
                <w:sz w:val="20"/>
                <w:szCs w:val="20"/>
                <w:lang w:eastAsia="uk-UA"/>
              </w:rPr>
              <w:t xml:space="preserve">Ні, не плануємо залучати іноземні інвестиції наступних трьох років                                  </w:t>
            </w:r>
          </w:p>
        </w:tc>
        <w:tc>
          <w:tcPr>
            <w:tcW w:w="185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en-US" w:eastAsia="uk-UA"/>
              </w:rPr>
              <w:t>X</w:t>
            </w:r>
          </w:p>
        </w:tc>
      </w:tr>
      <w:tr w:rsidR="008F622E" w:rsidRPr="008F622E" w:rsidTr="00EC2877">
        <w:trPr>
          <w:trHeight w:val="284"/>
        </w:trPr>
        <w:tc>
          <w:tcPr>
            <w:tcW w:w="8283" w:type="dxa"/>
            <w:shd w:val="clear" w:color="auto" w:fill="auto"/>
            <w:vAlign w:val="center"/>
          </w:tcPr>
          <w:p w:rsidR="008F622E" w:rsidRPr="008F622E" w:rsidRDefault="008F622E" w:rsidP="008F622E">
            <w:pPr>
              <w:rPr>
                <w:b/>
                <w:bCs/>
                <w:color w:val="000000"/>
                <w:sz w:val="20"/>
                <w:szCs w:val="20"/>
                <w:lang w:eastAsia="uk-UA"/>
              </w:rPr>
            </w:pPr>
            <w:r w:rsidRPr="008F622E">
              <w:rPr>
                <w:color w:val="000000"/>
                <w:sz w:val="20"/>
                <w:szCs w:val="20"/>
                <w:lang w:eastAsia="uk-UA"/>
              </w:rPr>
              <w:t xml:space="preserve">Не визначились                                         </w:t>
            </w:r>
          </w:p>
        </w:tc>
        <w:tc>
          <w:tcPr>
            <w:tcW w:w="1854" w:type="dxa"/>
            <w:shd w:val="clear" w:color="auto" w:fill="auto"/>
            <w:vAlign w:val="center"/>
          </w:tcPr>
          <w:p w:rsidR="008F622E" w:rsidRPr="008F622E" w:rsidRDefault="008F622E" w:rsidP="008F622E">
            <w:pPr>
              <w:jc w:val="center"/>
              <w:rPr>
                <w:bCs/>
                <w:color w:val="000000"/>
                <w:sz w:val="20"/>
                <w:szCs w:val="20"/>
                <w:lang w:eastAsia="uk-UA"/>
              </w:rPr>
            </w:pPr>
            <w:r w:rsidRPr="008F622E">
              <w:rPr>
                <w:bCs/>
                <w:color w:val="000000"/>
                <w:sz w:val="20"/>
                <w:szCs w:val="20"/>
                <w:lang w:val="en-US" w:eastAsia="uk-UA"/>
              </w:rPr>
              <w:t xml:space="preserve"> </w:t>
            </w:r>
          </w:p>
        </w:tc>
      </w:tr>
    </w:tbl>
    <w:p w:rsidR="008F622E" w:rsidRPr="008F622E" w:rsidRDefault="008F622E" w:rsidP="008F622E">
      <w:pPr>
        <w:rPr>
          <w:b/>
          <w:bCs/>
          <w:color w:val="000000"/>
          <w:sz w:val="20"/>
          <w:szCs w:val="20"/>
          <w:lang w:eastAsia="uk-UA"/>
        </w:rPr>
      </w:pPr>
    </w:p>
    <w:p w:rsidR="008F622E" w:rsidRPr="008F622E" w:rsidRDefault="008F622E" w:rsidP="008F622E">
      <w:pPr>
        <w:rPr>
          <w:b/>
          <w:bCs/>
          <w:color w:val="000000"/>
          <w:sz w:val="20"/>
          <w:szCs w:val="20"/>
          <w:lang w:eastAsia="uk-UA"/>
        </w:rPr>
      </w:pPr>
      <w:r w:rsidRPr="008F622E">
        <w:rPr>
          <w:b/>
          <w:color w:val="000000"/>
          <w:sz w:val="20"/>
          <w:szCs w:val="20"/>
          <w:lang w:eastAsia="uk-UA"/>
        </w:rPr>
        <w:t xml:space="preserve">Чи планує ваше акціонерне товариство включити власні акції до лістингу фондових бірж протягом наступних трьох років?  (так/ні/не визначились)     </w:t>
      </w:r>
      <w:r w:rsidRPr="008F622E">
        <w:rPr>
          <w:bCs/>
          <w:color w:val="000000"/>
          <w:sz w:val="20"/>
          <w:szCs w:val="20"/>
          <w:u w:val="single"/>
          <w:lang w:val="ru-RU" w:eastAsia="uk-UA"/>
        </w:rPr>
        <w:t>Не визначились</w:t>
      </w:r>
    </w:p>
    <w:p w:rsidR="008F622E" w:rsidRPr="008F622E" w:rsidRDefault="008F622E" w:rsidP="008F622E">
      <w:pPr>
        <w:rPr>
          <w:b/>
          <w:bCs/>
          <w:color w:val="000000"/>
          <w:sz w:val="20"/>
          <w:szCs w:val="20"/>
          <w:lang w:eastAsia="uk-UA"/>
        </w:rPr>
      </w:pPr>
    </w:p>
    <w:p w:rsidR="008F622E" w:rsidRPr="008F622E" w:rsidRDefault="008F622E" w:rsidP="008F622E">
      <w:pPr>
        <w:rPr>
          <w:b/>
          <w:bCs/>
          <w:color w:val="000000"/>
          <w:sz w:val="20"/>
          <w:szCs w:val="20"/>
          <w:lang w:eastAsia="uk-UA"/>
        </w:rPr>
      </w:pPr>
      <w:r w:rsidRPr="008F622E">
        <w:rPr>
          <w:b/>
          <w:color w:val="000000"/>
          <w:sz w:val="20"/>
          <w:szCs w:val="20"/>
          <w:lang w:eastAsia="uk-UA"/>
        </w:rPr>
        <w:t xml:space="preserve">Чи змінювало акціонерне товариство особу, яка веде облік прав власності  на  акції  у  депозитарній  системі  України,  протягом останніх трьох років? (так/ні)  </w:t>
      </w:r>
      <w:r w:rsidRPr="008F622E">
        <w:rPr>
          <w:bCs/>
          <w:color w:val="000000"/>
          <w:sz w:val="20"/>
          <w:szCs w:val="20"/>
          <w:u w:val="single"/>
          <w:lang w:val="ru-RU" w:eastAsia="uk-UA"/>
        </w:rPr>
        <w:t>Ні</w:t>
      </w:r>
    </w:p>
    <w:p w:rsidR="008F622E" w:rsidRPr="008F622E" w:rsidRDefault="008F622E" w:rsidP="008F622E">
      <w:pPr>
        <w:rPr>
          <w:b/>
          <w:bCs/>
          <w:color w:val="000000"/>
          <w:sz w:val="20"/>
          <w:szCs w:val="20"/>
          <w:lang w:eastAsia="uk-UA"/>
        </w:rPr>
      </w:pPr>
    </w:p>
    <w:p w:rsidR="008F622E" w:rsidRPr="008F622E" w:rsidRDefault="008F622E" w:rsidP="008F622E">
      <w:pPr>
        <w:rPr>
          <w:b/>
          <w:color w:val="000000"/>
          <w:sz w:val="20"/>
          <w:szCs w:val="20"/>
          <w:u w:val="single"/>
          <w:lang w:eastAsia="uk-UA"/>
        </w:rPr>
      </w:pPr>
      <w:r w:rsidRPr="008F622E">
        <w:rPr>
          <w:b/>
          <w:color w:val="000000"/>
          <w:sz w:val="20"/>
          <w:szCs w:val="20"/>
          <w:lang w:eastAsia="uk-UA"/>
        </w:rPr>
        <w:t xml:space="preserve">Чи має акціонерне товариство власний кодекс (принципи, правила) корпоративного управління? (так/ні) </w:t>
      </w:r>
      <w:r w:rsidRPr="008F622E">
        <w:rPr>
          <w:b/>
          <w:color w:val="000000"/>
          <w:sz w:val="20"/>
          <w:szCs w:val="20"/>
          <w:lang w:val="ru-RU" w:eastAsia="uk-UA"/>
        </w:rPr>
        <w:t xml:space="preserve"> </w:t>
      </w:r>
      <w:r w:rsidRPr="008F622E">
        <w:rPr>
          <w:bCs/>
          <w:color w:val="000000"/>
          <w:sz w:val="20"/>
          <w:szCs w:val="20"/>
          <w:u w:val="single"/>
          <w:lang w:val="ru-RU" w:eastAsia="uk-UA"/>
        </w:rPr>
        <w:t>Ні</w:t>
      </w:r>
    </w:p>
    <w:p w:rsidR="008F622E" w:rsidRPr="008F622E" w:rsidRDefault="008F622E" w:rsidP="008F622E">
      <w:pPr>
        <w:rPr>
          <w:b/>
          <w:color w:val="000000"/>
          <w:sz w:val="20"/>
          <w:szCs w:val="20"/>
          <w:lang w:eastAsia="uk-UA"/>
        </w:rPr>
      </w:pPr>
    </w:p>
    <w:p w:rsidR="008F622E" w:rsidRPr="008F622E" w:rsidRDefault="008F622E" w:rsidP="008F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0"/>
          <w:szCs w:val="20"/>
        </w:rPr>
      </w:pPr>
      <w:r w:rsidRPr="008F622E">
        <w:rPr>
          <w:rFonts w:eastAsia="Calibri"/>
          <w:b/>
          <w:color w:val="000000"/>
          <w:sz w:val="20"/>
          <w:szCs w:val="20"/>
          <w:lang w:val="ru-RU"/>
        </w:rPr>
        <w:t>У разі наявності</w:t>
      </w:r>
      <w:r w:rsidRPr="008F622E">
        <w:rPr>
          <w:rFonts w:eastAsia="Calibri"/>
          <w:b/>
          <w:color w:val="000000"/>
          <w:sz w:val="20"/>
          <w:szCs w:val="20"/>
        </w:rPr>
        <w:t xml:space="preserve"> </w:t>
      </w:r>
      <w:r w:rsidRPr="008F622E">
        <w:rPr>
          <w:rFonts w:eastAsia="Calibri"/>
          <w:b/>
          <w:color w:val="000000"/>
          <w:sz w:val="20"/>
          <w:szCs w:val="20"/>
          <w:lang w:val="ru-RU"/>
        </w:rPr>
        <w:t>у</w:t>
      </w:r>
      <w:r w:rsidRPr="008F622E">
        <w:rPr>
          <w:rFonts w:eastAsia="Calibri"/>
          <w:b/>
          <w:color w:val="000000"/>
          <w:sz w:val="20"/>
          <w:szCs w:val="20"/>
        </w:rPr>
        <w:t xml:space="preserve"> </w:t>
      </w:r>
      <w:r w:rsidRPr="008F622E">
        <w:rPr>
          <w:rFonts w:eastAsia="Calibri"/>
          <w:b/>
          <w:color w:val="000000"/>
          <w:sz w:val="20"/>
          <w:szCs w:val="20"/>
          <w:lang w:val="ru-RU"/>
        </w:rPr>
        <w:t>акціонерного товариства кодексу (принципів,  правил) корпоративного управління вкажіть дату</w:t>
      </w:r>
      <w:r w:rsidRPr="008F622E">
        <w:rPr>
          <w:rFonts w:eastAsia="Calibri"/>
          <w:b/>
          <w:color w:val="000000"/>
          <w:sz w:val="20"/>
          <w:szCs w:val="20"/>
        </w:rPr>
        <w:t xml:space="preserve"> </w:t>
      </w:r>
      <w:r w:rsidRPr="008F622E">
        <w:rPr>
          <w:rFonts w:eastAsia="Calibri"/>
          <w:b/>
          <w:color w:val="000000"/>
          <w:sz w:val="20"/>
          <w:szCs w:val="20"/>
          <w:lang w:val="ru-RU"/>
        </w:rPr>
        <w:t xml:space="preserve">його прийняття:     </w:t>
      </w:r>
      <w:r w:rsidRPr="008F622E">
        <w:rPr>
          <w:rFonts w:eastAsia="Calibri"/>
          <w:bCs/>
          <w:color w:val="000000"/>
          <w:sz w:val="20"/>
          <w:szCs w:val="20"/>
          <w:u w:val="single"/>
          <w:lang w:val="ru-RU"/>
        </w:rPr>
        <w:t xml:space="preserve"> </w:t>
      </w:r>
      <w:r w:rsidRPr="008F622E">
        <w:rPr>
          <w:rFonts w:eastAsia="Calibri"/>
          <w:b/>
          <w:color w:val="000000"/>
          <w:sz w:val="20"/>
          <w:szCs w:val="20"/>
          <w:lang w:val="ru-RU"/>
        </w:rPr>
        <w:t xml:space="preserve">; </w:t>
      </w:r>
    </w:p>
    <w:p w:rsidR="008F622E" w:rsidRPr="008F622E" w:rsidRDefault="008F622E" w:rsidP="008F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0"/>
          <w:szCs w:val="20"/>
          <w:lang w:val="ru-RU"/>
        </w:rPr>
      </w:pPr>
      <w:r w:rsidRPr="008F622E">
        <w:rPr>
          <w:rFonts w:eastAsia="Calibri"/>
          <w:b/>
          <w:sz w:val="20"/>
          <w:szCs w:val="20"/>
          <w:lang w:val="ru-RU"/>
        </w:rPr>
        <w:t>яким органом управління прийнятий:</w:t>
      </w:r>
      <w:r w:rsidRPr="008F622E">
        <w:rPr>
          <w:rFonts w:eastAsia="Calibri"/>
          <w:b/>
          <w:sz w:val="20"/>
          <w:szCs w:val="20"/>
        </w:rPr>
        <w:t xml:space="preserve"> </w:t>
      </w:r>
      <w:r w:rsidRPr="008F622E">
        <w:rPr>
          <w:rFonts w:eastAsia="Calibri"/>
          <w:bCs/>
          <w:color w:val="000000"/>
          <w:sz w:val="20"/>
          <w:szCs w:val="20"/>
          <w:u w:val="single"/>
          <w:lang w:val="ru-RU"/>
        </w:rPr>
        <w:t xml:space="preserve"> </w:t>
      </w:r>
    </w:p>
    <w:p w:rsidR="008F622E" w:rsidRPr="008F622E" w:rsidRDefault="008F622E" w:rsidP="008F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0"/>
          <w:szCs w:val="20"/>
        </w:rPr>
      </w:pPr>
    </w:p>
    <w:p w:rsidR="008F622E" w:rsidRPr="008F622E" w:rsidRDefault="008F622E" w:rsidP="008F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0"/>
          <w:szCs w:val="20"/>
          <w:lang w:val="ru-RU"/>
        </w:rPr>
      </w:pPr>
      <w:r w:rsidRPr="008F622E">
        <w:rPr>
          <w:rFonts w:eastAsia="Calibri"/>
          <w:b/>
          <w:color w:val="000000"/>
          <w:sz w:val="20"/>
          <w:szCs w:val="20"/>
          <w:lang w:val="ru-RU"/>
        </w:rPr>
        <w:lastRenderedPageBreak/>
        <w:t>Чи оприлюднен</w:t>
      </w:r>
      <w:r w:rsidRPr="008F622E">
        <w:rPr>
          <w:rFonts w:eastAsia="Calibri"/>
          <w:b/>
          <w:color w:val="000000"/>
          <w:sz w:val="20"/>
          <w:szCs w:val="20"/>
        </w:rPr>
        <w:t>о</w:t>
      </w:r>
      <w:r w:rsidRPr="008F622E">
        <w:rPr>
          <w:rFonts w:eastAsia="Calibri"/>
          <w:b/>
          <w:color w:val="000000"/>
          <w:sz w:val="20"/>
          <w:szCs w:val="20"/>
          <w:lang w:val="ru-RU"/>
        </w:rPr>
        <w:t xml:space="preserve"> інформацію про прийняття акціонерним товариством кодексу (принципів, правил) корпоративного управління? (так/ні)  </w:t>
      </w:r>
      <w:r w:rsidRPr="008F622E">
        <w:rPr>
          <w:rFonts w:eastAsia="Calibri"/>
          <w:bCs/>
          <w:color w:val="000000"/>
          <w:sz w:val="20"/>
          <w:szCs w:val="20"/>
          <w:u w:val="single"/>
          <w:lang w:val="en-US"/>
        </w:rPr>
        <w:t>Ні</w:t>
      </w:r>
      <w:r w:rsidRPr="008F622E">
        <w:rPr>
          <w:rFonts w:eastAsia="Calibri"/>
          <w:b/>
          <w:color w:val="000000"/>
          <w:sz w:val="20"/>
          <w:szCs w:val="20"/>
          <w:lang w:val="ru-RU"/>
        </w:rPr>
        <w:t xml:space="preserve">; </w:t>
      </w:r>
    </w:p>
    <w:p w:rsidR="008F622E" w:rsidRPr="008F622E" w:rsidRDefault="008F622E" w:rsidP="008F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0"/>
          <w:szCs w:val="20"/>
          <w:lang w:val="ru-RU"/>
        </w:rPr>
      </w:pPr>
      <w:r w:rsidRPr="008F622E">
        <w:rPr>
          <w:rFonts w:eastAsia="Calibri"/>
          <w:b/>
          <w:color w:val="000000"/>
          <w:sz w:val="20"/>
          <w:szCs w:val="20"/>
          <w:lang w:val="ru-RU"/>
        </w:rPr>
        <w:t xml:space="preserve">укажіть, яким чином її оприлюднено: </w:t>
      </w:r>
      <w:r w:rsidRPr="008F622E">
        <w:rPr>
          <w:rFonts w:eastAsia="Calibri"/>
          <w:bCs/>
          <w:color w:val="000000"/>
          <w:sz w:val="20"/>
          <w:szCs w:val="20"/>
          <w:u w:val="single"/>
          <w:lang w:val="ru-RU"/>
        </w:rPr>
        <w:t xml:space="preserve"> </w:t>
      </w:r>
    </w:p>
    <w:p w:rsidR="008F622E" w:rsidRPr="008F622E" w:rsidRDefault="008F622E" w:rsidP="008F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0"/>
          <w:szCs w:val="20"/>
        </w:rPr>
      </w:pPr>
    </w:p>
    <w:p w:rsidR="008F622E" w:rsidRPr="008F622E" w:rsidRDefault="008F622E" w:rsidP="008F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0"/>
          <w:szCs w:val="20"/>
          <w:lang w:val="ru-RU"/>
        </w:rPr>
      </w:pPr>
      <w:r w:rsidRPr="008F622E">
        <w:rPr>
          <w:rFonts w:eastAsia="Calibri"/>
          <w:b/>
          <w:color w:val="000000"/>
          <w:sz w:val="20"/>
          <w:szCs w:val="20"/>
          <w:lang w:val="ru-RU"/>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w:t>
      </w:r>
    </w:p>
    <w:p w:rsidR="008F622E" w:rsidRPr="008F622E" w:rsidRDefault="008F622E" w:rsidP="008F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0"/>
          <w:sz w:val="20"/>
          <w:szCs w:val="20"/>
          <w:lang w:val="ru-RU"/>
        </w:rPr>
      </w:pPr>
      <w:r w:rsidRPr="008F622E">
        <w:rPr>
          <w:rFonts w:eastAsia="Calibri"/>
          <w:b/>
          <w:color w:val="000000"/>
          <w:sz w:val="20"/>
          <w:szCs w:val="20"/>
          <w:lang w:val="ru-RU"/>
        </w:rPr>
        <w:t xml:space="preserve"> </w:t>
      </w:r>
      <w:r w:rsidRPr="008F622E">
        <w:rPr>
          <w:rFonts w:eastAsia="Calibri"/>
          <w:bCs/>
          <w:color w:val="000000"/>
          <w:sz w:val="20"/>
          <w:szCs w:val="20"/>
          <w:lang w:val="ru-RU"/>
        </w:rPr>
        <w:t xml:space="preserve"> </w:t>
      </w:r>
    </w:p>
    <w:p w:rsidR="008F622E" w:rsidRPr="008F622E" w:rsidRDefault="008F622E" w:rsidP="008F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Calibri" w:hAnsi="Courier New" w:cs="Courier New"/>
          <w:sz w:val="20"/>
          <w:szCs w:val="20"/>
          <w:lang w:val="ru-RU"/>
        </w:rPr>
      </w:pPr>
    </w:p>
    <w:p w:rsidR="008F622E" w:rsidRDefault="008F622E">
      <w:pPr>
        <w:sectPr w:rsidR="008F622E" w:rsidSect="008F622E">
          <w:pgSz w:w="11906" w:h="16838"/>
          <w:pgMar w:top="363" w:right="567" w:bottom="363" w:left="1417" w:header="709" w:footer="709" w:gutter="0"/>
          <w:cols w:space="708"/>
          <w:docGrid w:linePitch="360"/>
        </w:sectPr>
      </w:pPr>
    </w:p>
    <w:p w:rsidR="008F622E" w:rsidRPr="008F622E" w:rsidRDefault="008F622E" w:rsidP="008F622E">
      <w:pPr>
        <w:widowControl w:val="0"/>
        <w:ind w:firstLine="567"/>
        <w:jc w:val="right"/>
        <w:rPr>
          <w:b/>
          <w:sz w:val="22"/>
          <w:szCs w:val="22"/>
          <w:lang w:val="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8F622E" w:rsidRPr="008F622E" w:rsidTr="00EC2877">
        <w:tc>
          <w:tcPr>
            <w:tcW w:w="6082" w:type="dxa"/>
          </w:tcPr>
          <w:p w:rsidR="008F622E" w:rsidRPr="008F622E" w:rsidRDefault="008F622E" w:rsidP="008F622E">
            <w:pPr>
              <w:widowControl w:val="0"/>
              <w:rPr>
                <w:sz w:val="18"/>
                <w:szCs w:val="18"/>
                <w:lang w:val="ru-RU"/>
              </w:rPr>
            </w:pPr>
          </w:p>
        </w:tc>
        <w:tc>
          <w:tcPr>
            <w:tcW w:w="1956" w:type="dxa"/>
            <w:gridSpan w:val="3"/>
          </w:tcPr>
          <w:p w:rsidR="008F622E" w:rsidRPr="008F622E" w:rsidRDefault="008F622E" w:rsidP="008F622E">
            <w:pPr>
              <w:widowControl w:val="0"/>
              <w:jc w:val="center"/>
              <w:rPr>
                <w:sz w:val="18"/>
                <w:szCs w:val="18"/>
                <w:lang w:val="ru-RU"/>
              </w:rPr>
            </w:pPr>
          </w:p>
        </w:tc>
        <w:tc>
          <w:tcPr>
            <w:tcW w:w="2027" w:type="dxa"/>
            <w:gridSpan w:val="3"/>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ru-RU"/>
              </w:rPr>
            </w:pPr>
            <w:r w:rsidRPr="008F622E">
              <w:rPr>
                <w:sz w:val="18"/>
                <w:szCs w:val="18"/>
              </w:rPr>
              <w:t>Коди</w:t>
            </w:r>
          </w:p>
        </w:tc>
      </w:tr>
      <w:tr w:rsidR="008F622E" w:rsidRPr="008F622E" w:rsidTr="00EC2877">
        <w:tc>
          <w:tcPr>
            <w:tcW w:w="6082" w:type="dxa"/>
          </w:tcPr>
          <w:p w:rsidR="008F622E" w:rsidRPr="008F622E" w:rsidRDefault="008F622E" w:rsidP="008F622E">
            <w:pPr>
              <w:widowControl w:val="0"/>
              <w:rPr>
                <w:sz w:val="18"/>
                <w:szCs w:val="18"/>
                <w:lang w:val="ru-RU"/>
              </w:rPr>
            </w:pPr>
          </w:p>
        </w:tc>
        <w:tc>
          <w:tcPr>
            <w:tcW w:w="1956" w:type="dxa"/>
            <w:gridSpan w:val="3"/>
          </w:tcPr>
          <w:p w:rsidR="008F622E" w:rsidRPr="008F622E" w:rsidRDefault="008F622E" w:rsidP="008F622E">
            <w:pPr>
              <w:widowControl w:val="0"/>
              <w:jc w:val="center"/>
              <w:rPr>
                <w:sz w:val="16"/>
                <w:szCs w:val="16"/>
                <w:lang w:val="ru-RU"/>
              </w:rPr>
            </w:pPr>
            <w:r w:rsidRPr="008F622E">
              <w:rPr>
                <w:sz w:val="16"/>
                <w:szCs w:val="16"/>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en-US"/>
              </w:rPr>
            </w:pPr>
            <w:r w:rsidRPr="008F622E">
              <w:rPr>
                <w:sz w:val="18"/>
                <w:szCs w:val="18"/>
                <w:lang w:val="en-US"/>
              </w:rPr>
              <w:t>2017</w:t>
            </w:r>
          </w:p>
        </w:tc>
        <w:tc>
          <w:tcPr>
            <w:tcW w:w="676" w:type="dxa"/>
            <w:tcBorders>
              <w:top w:val="nil"/>
              <w:left w:val="single" w:sz="6" w:space="0" w:color="auto"/>
              <w:bottom w:val="nil"/>
              <w:right w:val="single" w:sz="6" w:space="0" w:color="auto"/>
            </w:tcBorders>
          </w:tcPr>
          <w:p w:rsidR="008F622E" w:rsidRPr="008F622E" w:rsidRDefault="008F622E" w:rsidP="008F622E">
            <w:pPr>
              <w:widowControl w:val="0"/>
              <w:rPr>
                <w:bCs/>
                <w:sz w:val="18"/>
                <w:szCs w:val="18"/>
                <w:lang w:val="en-US"/>
              </w:rPr>
            </w:pPr>
            <w:r w:rsidRPr="008F622E">
              <w:rPr>
                <w:bCs/>
                <w:sz w:val="18"/>
                <w:szCs w:val="18"/>
                <w:lang w:val="en-US"/>
              </w:rPr>
              <w:t>01</w:t>
            </w:r>
          </w:p>
        </w:tc>
        <w:tc>
          <w:tcPr>
            <w:tcW w:w="676" w:type="dxa"/>
            <w:tcBorders>
              <w:top w:val="nil"/>
              <w:left w:val="single" w:sz="6" w:space="0" w:color="auto"/>
              <w:bottom w:val="nil"/>
              <w:right w:val="single" w:sz="6" w:space="0" w:color="auto"/>
            </w:tcBorders>
          </w:tcPr>
          <w:p w:rsidR="008F622E" w:rsidRPr="008F622E" w:rsidRDefault="008F622E" w:rsidP="008F622E">
            <w:pPr>
              <w:widowControl w:val="0"/>
              <w:rPr>
                <w:bCs/>
                <w:sz w:val="18"/>
                <w:szCs w:val="18"/>
                <w:lang w:val="en-US"/>
              </w:rPr>
            </w:pPr>
            <w:r w:rsidRPr="008F622E">
              <w:rPr>
                <w:bCs/>
                <w:sz w:val="18"/>
                <w:szCs w:val="18"/>
                <w:lang w:val="en-US"/>
              </w:rPr>
              <w:t>01</w:t>
            </w:r>
          </w:p>
        </w:tc>
      </w:tr>
      <w:tr w:rsidR="008F622E" w:rsidRPr="008F622E" w:rsidTr="00EC2877">
        <w:tc>
          <w:tcPr>
            <w:tcW w:w="6082" w:type="dxa"/>
          </w:tcPr>
          <w:p w:rsidR="008F622E" w:rsidRPr="008F622E" w:rsidRDefault="008F622E" w:rsidP="008F622E">
            <w:pPr>
              <w:widowControl w:val="0"/>
              <w:rPr>
                <w:sz w:val="18"/>
                <w:szCs w:val="18"/>
                <w:lang w:val="ru-RU"/>
              </w:rPr>
            </w:pPr>
            <w:r w:rsidRPr="008F622E">
              <w:rPr>
                <w:sz w:val="18"/>
                <w:szCs w:val="18"/>
              </w:rPr>
              <w:t xml:space="preserve">Підприємство  </w:t>
            </w:r>
            <w:r w:rsidRPr="008F622E">
              <w:rPr>
                <w:sz w:val="18"/>
                <w:szCs w:val="18"/>
                <w:lang w:val="ru-RU"/>
              </w:rPr>
              <w:t xml:space="preserve"> </w:t>
            </w:r>
            <w:r w:rsidRPr="008F622E">
              <w:rPr>
                <w:sz w:val="18"/>
                <w:szCs w:val="18"/>
                <w:u w:val="single"/>
                <w:lang w:val="ru-RU"/>
              </w:rPr>
              <w:t>Публічне акціонерне товариство Пересувна механізована колона - 15 "Дунайводбуд"</w:t>
            </w:r>
          </w:p>
        </w:tc>
        <w:tc>
          <w:tcPr>
            <w:tcW w:w="1956" w:type="dxa"/>
            <w:gridSpan w:val="3"/>
          </w:tcPr>
          <w:p w:rsidR="008F622E" w:rsidRPr="008F622E" w:rsidRDefault="008F622E" w:rsidP="008F622E">
            <w:pPr>
              <w:widowControl w:val="0"/>
              <w:rPr>
                <w:sz w:val="18"/>
                <w:szCs w:val="18"/>
                <w:lang w:val="ru-RU"/>
              </w:rPr>
            </w:pPr>
            <w:r w:rsidRPr="008F622E">
              <w:rPr>
                <w:sz w:val="18"/>
                <w:szCs w:val="18"/>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en-US"/>
              </w:rPr>
            </w:pPr>
            <w:r w:rsidRPr="008F622E">
              <w:rPr>
                <w:sz w:val="18"/>
                <w:szCs w:val="18"/>
                <w:lang w:val="en-US"/>
              </w:rPr>
              <w:t>01035845</w:t>
            </w:r>
          </w:p>
        </w:tc>
      </w:tr>
      <w:tr w:rsidR="008F622E" w:rsidRPr="008F622E" w:rsidTr="00EC2877">
        <w:trPr>
          <w:trHeight w:val="199"/>
        </w:trPr>
        <w:tc>
          <w:tcPr>
            <w:tcW w:w="6082" w:type="dxa"/>
          </w:tcPr>
          <w:p w:rsidR="008F622E" w:rsidRPr="008F622E" w:rsidRDefault="008F622E" w:rsidP="008F622E">
            <w:pPr>
              <w:widowControl w:val="0"/>
              <w:rPr>
                <w:sz w:val="18"/>
                <w:szCs w:val="18"/>
                <w:lang w:val="en-US"/>
              </w:rPr>
            </w:pPr>
            <w:r w:rsidRPr="008F622E">
              <w:rPr>
                <w:sz w:val="18"/>
                <w:szCs w:val="18"/>
              </w:rPr>
              <w:t xml:space="preserve">Територія </w:t>
            </w:r>
            <w:r w:rsidRPr="008F622E">
              <w:rPr>
                <w:sz w:val="18"/>
                <w:szCs w:val="18"/>
                <w:lang w:val="en-US"/>
              </w:rPr>
              <w:t xml:space="preserve"> </w:t>
            </w:r>
            <w:r w:rsidRPr="008F622E">
              <w:rPr>
                <w:sz w:val="18"/>
                <w:szCs w:val="18"/>
                <w:u w:val="single"/>
                <w:lang w:val="en-US"/>
              </w:rPr>
              <w:t>ОДЕСЬКА ОБЛАСТЬ</w:t>
            </w:r>
          </w:p>
        </w:tc>
        <w:tc>
          <w:tcPr>
            <w:tcW w:w="1956" w:type="dxa"/>
            <w:gridSpan w:val="3"/>
          </w:tcPr>
          <w:p w:rsidR="008F622E" w:rsidRPr="008F622E" w:rsidRDefault="008F622E" w:rsidP="008F622E">
            <w:pPr>
              <w:widowControl w:val="0"/>
              <w:rPr>
                <w:sz w:val="18"/>
                <w:szCs w:val="18"/>
                <w:lang w:val="ru-RU"/>
              </w:rPr>
            </w:pPr>
            <w:r w:rsidRPr="008F622E">
              <w:rPr>
                <w:sz w:val="18"/>
                <w:szCs w:val="18"/>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en-US"/>
              </w:rPr>
            </w:pPr>
            <w:r w:rsidRPr="008F622E">
              <w:rPr>
                <w:sz w:val="18"/>
                <w:szCs w:val="18"/>
                <w:lang w:val="en-US"/>
              </w:rPr>
              <w:t>5110600000</w:t>
            </w:r>
          </w:p>
        </w:tc>
      </w:tr>
      <w:tr w:rsidR="008F622E" w:rsidRPr="008F622E" w:rsidTr="00EC2877">
        <w:trPr>
          <w:trHeight w:val="199"/>
        </w:trPr>
        <w:tc>
          <w:tcPr>
            <w:tcW w:w="6082" w:type="dxa"/>
          </w:tcPr>
          <w:p w:rsidR="008F622E" w:rsidRPr="008F622E" w:rsidRDefault="008F622E" w:rsidP="008F622E">
            <w:pPr>
              <w:widowControl w:val="0"/>
              <w:rPr>
                <w:sz w:val="18"/>
                <w:szCs w:val="18"/>
                <w:lang w:val="ru-RU"/>
              </w:rPr>
            </w:pPr>
            <w:r w:rsidRPr="008F622E">
              <w:rPr>
                <w:sz w:val="18"/>
                <w:szCs w:val="18"/>
              </w:rPr>
              <w:t>Організаційно-правова форма господарювання</w:t>
            </w:r>
            <w:r w:rsidRPr="008F622E">
              <w:rPr>
                <w:sz w:val="18"/>
                <w:szCs w:val="18"/>
                <w:lang w:val="ru-RU"/>
              </w:rPr>
              <w:t xml:space="preserve">  </w:t>
            </w:r>
            <w:r w:rsidRPr="008F622E">
              <w:rPr>
                <w:sz w:val="18"/>
                <w:szCs w:val="18"/>
                <w:u w:val="single"/>
                <w:lang w:val="ru-RU"/>
              </w:rPr>
              <w:t>АКЦ</w:t>
            </w:r>
            <w:r w:rsidRPr="008F622E">
              <w:rPr>
                <w:sz w:val="18"/>
                <w:szCs w:val="18"/>
                <w:u w:val="single"/>
                <w:lang w:val="en-US"/>
              </w:rPr>
              <w:t>I</w:t>
            </w:r>
            <w:r w:rsidRPr="008F622E">
              <w:rPr>
                <w:sz w:val="18"/>
                <w:szCs w:val="18"/>
                <w:u w:val="single"/>
                <w:lang w:val="ru-RU"/>
              </w:rPr>
              <w:t>ОНЕРНЕ ТОВАРИСТВО</w:t>
            </w:r>
          </w:p>
        </w:tc>
        <w:tc>
          <w:tcPr>
            <w:tcW w:w="1956" w:type="dxa"/>
            <w:gridSpan w:val="3"/>
          </w:tcPr>
          <w:p w:rsidR="008F622E" w:rsidRPr="008F622E" w:rsidRDefault="008F622E" w:rsidP="008F622E">
            <w:pPr>
              <w:widowControl w:val="0"/>
              <w:rPr>
                <w:sz w:val="18"/>
                <w:szCs w:val="18"/>
              </w:rPr>
            </w:pPr>
            <w:r w:rsidRPr="008F622E">
              <w:rPr>
                <w:sz w:val="18"/>
                <w:szCs w:val="18"/>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en-US"/>
              </w:rPr>
            </w:pPr>
            <w:r w:rsidRPr="008F622E">
              <w:rPr>
                <w:sz w:val="18"/>
                <w:szCs w:val="18"/>
                <w:lang w:val="en-US"/>
              </w:rPr>
              <w:t>230</w:t>
            </w:r>
          </w:p>
        </w:tc>
      </w:tr>
      <w:tr w:rsidR="008F622E" w:rsidRPr="008F622E" w:rsidTr="00EC2877">
        <w:tc>
          <w:tcPr>
            <w:tcW w:w="6082" w:type="dxa"/>
          </w:tcPr>
          <w:p w:rsidR="008F622E" w:rsidRPr="008F622E" w:rsidRDefault="008F622E" w:rsidP="008F622E">
            <w:pPr>
              <w:widowControl w:val="0"/>
              <w:rPr>
                <w:sz w:val="18"/>
                <w:szCs w:val="18"/>
                <w:lang w:val="ru-RU"/>
              </w:rPr>
            </w:pPr>
            <w:r w:rsidRPr="008F622E">
              <w:rPr>
                <w:sz w:val="18"/>
                <w:szCs w:val="18"/>
                <w:lang w:val="ru-RU"/>
              </w:rPr>
              <w:t xml:space="preserve">Вид економічної діяльності  </w:t>
            </w:r>
            <w:r w:rsidRPr="008F622E">
              <w:rPr>
                <w:sz w:val="18"/>
                <w:szCs w:val="18"/>
                <w:u w:val="single"/>
                <w:lang w:val="ru-RU"/>
              </w:rPr>
              <w:t>БУДІВНИЦТВО ЖИТЛОВИХ І НЕЖИТЛОВИХ БУДІВЕЛЬ</w:t>
            </w:r>
            <w:r w:rsidRPr="008F622E">
              <w:rPr>
                <w:sz w:val="18"/>
                <w:szCs w:val="18"/>
                <w:u w:val="single"/>
                <w:lang w:val="en-US"/>
              </w:rPr>
              <w:t> </w:t>
            </w:r>
          </w:p>
        </w:tc>
        <w:tc>
          <w:tcPr>
            <w:tcW w:w="1956" w:type="dxa"/>
            <w:gridSpan w:val="3"/>
            <w:tcBorders>
              <w:top w:val="nil"/>
              <w:left w:val="nil"/>
              <w:bottom w:val="nil"/>
              <w:right w:val="single" w:sz="4" w:space="0" w:color="auto"/>
            </w:tcBorders>
          </w:tcPr>
          <w:p w:rsidR="008F622E" w:rsidRPr="008F622E" w:rsidRDefault="008F622E" w:rsidP="008F622E">
            <w:pPr>
              <w:widowControl w:val="0"/>
              <w:rPr>
                <w:sz w:val="18"/>
                <w:szCs w:val="18"/>
                <w:lang w:val="ru-RU"/>
              </w:rPr>
            </w:pPr>
            <w:r w:rsidRPr="008F622E">
              <w:rPr>
                <w:sz w:val="18"/>
                <w:szCs w:val="18"/>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F622E" w:rsidRPr="008F622E" w:rsidRDefault="008F622E" w:rsidP="008F622E">
            <w:pPr>
              <w:widowControl w:val="0"/>
              <w:jc w:val="center"/>
              <w:rPr>
                <w:sz w:val="18"/>
                <w:szCs w:val="18"/>
                <w:lang w:val="en-US"/>
              </w:rPr>
            </w:pPr>
            <w:r w:rsidRPr="008F622E">
              <w:rPr>
                <w:sz w:val="18"/>
                <w:szCs w:val="18"/>
                <w:lang w:val="en-US"/>
              </w:rPr>
              <w:t>41.20 </w:t>
            </w:r>
          </w:p>
        </w:tc>
      </w:tr>
      <w:tr w:rsidR="008F622E" w:rsidRPr="008F622E" w:rsidTr="00EC2877">
        <w:tc>
          <w:tcPr>
            <w:tcW w:w="6082" w:type="dxa"/>
          </w:tcPr>
          <w:p w:rsidR="008F622E" w:rsidRPr="008F622E" w:rsidRDefault="008F622E" w:rsidP="008F622E">
            <w:pPr>
              <w:widowControl w:val="0"/>
              <w:rPr>
                <w:sz w:val="18"/>
                <w:szCs w:val="18"/>
                <w:lang w:val="ru-RU"/>
              </w:rPr>
            </w:pPr>
            <w:r w:rsidRPr="008F622E">
              <w:rPr>
                <w:sz w:val="18"/>
                <w:szCs w:val="18"/>
                <w:lang w:val="ru-RU"/>
              </w:rPr>
              <w:t>Середн</w:t>
            </w:r>
            <w:r w:rsidRPr="008F622E">
              <w:rPr>
                <w:sz w:val="18"/>
                <w:szCs w:val="18"/>
              </w:rPr>
              <w:t>я кількість працівників</w:t>
            </w:r>
            <w:r w:rsidRPr="008F622E">
              <w:rPr>
                <w:sz w:val="18"/>
                <w:szCs w:val="18"/>
                <w:lang w:val="ru-RU"/>
              </w:rPr>
              <w:t xml:space="preserve">  </w:t>
            </w:r>
            <w:r w:rsidRPr="008F622E">
              <w:rPr>
                <w:sz w:val="18"/>
                <w:szCs w:val="18"/>
                <w:u w:val="single"/>
                <w:lang w:val="en-US"/>
              </w:rPr>
              <w:t>26</w:t>
            </w:r>
          </w:p>
        </w:tc>
        <w:tc>
          <w:tcPr>
            <w:tcW w:w="1956" w:type="dxa"/>
            <w:gridSpan w:val="3"/>
          </w:tcPr>
          <w:p w:rsidR="008F622E" w:rsidRPr="008F622E" w:rsidRDefault="008F622E" w:rsidP="008F622E">
            <w:pPr>
              <w:widowControl w:val="0"/>
              <w:rPr>
                <w:sz w:val="18"/>
                <w:szCs w:val="18"/>
              </w:rPr>
            </w:pPr>
          </w:p>
        </w:tc>
        <w:tc>
          <w:tcPr>
            <w:tcW w:w="2027" w:type="dxa"/>
            <w:gridSpan w:val="3"/>
            <w:tcBorders>
              <w:top w:val="single" w:sz="4" w:space="0" w:color="auto"/>
            </w:tcBorders>
          </w:tcPr>
          <w:p w:rsidR="008F622E" w:rsidRPr="008F622E" w:rsidRDefault="008F622E" w:rsidP="008F622E">
            <w:pPr>
              <w:widowControl w:val="0"/>
              <w:jc w:val="center"/>
              <w:rPr>
                <w:sz w:val="18"/>
                <w:szCs w:val="18"/>
                <w:lang w:val="ru-RU"/>
              </w:rPr>
            </w:pPr>
          </w:p>
        </w:tc>
      </w:tr>
      <w:tr w:rsidR="008F622E" w:rsidRPr="008F622E" w:rsidTr="00EC2877">
        <w:tc>
          <w:tcPr>
            <w:tcW w:w="6082" w:type="dxa"/>
          </w:tcPr>
          <w:p w:rsidR="008F622E" w:rsidRPr="008F622E" w:rsidRDefault="008F622E" w:rsidP="008F622E">
            <w:pPr>
              <w:widowControl w:val="0"/>
              <w:rPr>
                <w:sz w:val="18"/>
                <w:szCs w:val="18"/>
                <w:lang w:val="ru-RU"/>
              </w:rPr>
            </w:pPr>
            <w:r w:rsidRPr="008F622E">
              <w:rPr>
                <w:sz w:val="18"/>
                <w:szCs w:val="18"/>
              </w:rPr>
              <w:t>Одиниця виміру</w:t>
            </w:r>
            <w:r w:rsidRPr="008F622E">
              <w:rPr>
                <w:noProof/>
                <w:sz w:val="18"/>
                <w:szCs w:val="18"/>
                <w:lang w:val="ru-RU"/>
              </w:rPr>
              <w:t xml:space="preserve"> :</w:t>
            </w:r>
            <w:r w:rsidRPr="008F622E">
              <w:rPr>
                <w:sz w:val="18"/>
                <w:szCs w:val="18"/>
              </w:rPr>
              <w:t xml:space="preserve"> тис. грн.</w:t>
            </w:r>
          </w:p>
        </w:tc>
        <w:tc>
          <w:tcPr>
            <w:tcW w:w="1956" w:type="dxa"/>
            <w:gridSpan w:val="3"/>
            <w:tcBorders>
              <w:top w:val="nil"/>
              <w:left w:val="nil"/>
              <w:bottom w:val="nil"/>
            </w:tcBorders>
          </w:tcPr>
          <w:p w:rsidR="008F622E" w:rsidRPr="008F622E" w:rsidRDefault="008F622E" w:rsidP="008F622E">
            <w:pPr>
              <w:widowControl w:val="0"/>
              <w:rPr>
                <w:sz w:val="18"/>
                <w:szCs w:val="18"/>
                <w:lang w:val="ru-RU"/>
              </w:rPr>
            </w:pPr>
          </w:p>
        </w:tc>
        <w:tc>
          <w:tcPr>
            <w:tcW w:w="2027" w:type="dxa"/>
            <w:gridSpan w:val="3"/>
          </w:tcPr>
          <w:p w:rsidR="008F622E" w:rsidRPr="008F622E" w:rsidRDefault="008F622E" w:rsidP="008F622E">
            <w:pPr>
              <w:widowControl w:val="0"/>
              <w:jc w:val="center"/>
              <w:rPr>
                <w:sz w:val="18"/>
                <w:szCs w:val="18"/>
                <w:lang w:val="ru-RU"/>
              </w:rPr>
            </w:pPr>
          </w:p>
        </w:tc>
      </w:tr>
      <w:tr w:rsidR="008F622E" w:rsidRPr="008F622E" w:rsidTr="00EC2877">
        <w:tc>
          <w:tcPr>
            <w:tcW w:w="6082" w:type="dxa"/>
          </w:tcPr>
          <w:p w:rsidR="008F622E" w:rsidRPr="008F622E" w:rsidRDefault="008F622E" w:rsidP="008F622E">
            <w:pPr>
              <w:widowControl w:val="0"/>
              <w:rPr>
                <w:sz w:val="18"/>
                <w:szCs w:val="18"/>
                <w:lang w:val="ru-RU"/>
              </w:rPr>
            </w:pPr>
            <w:r w:rsidRPr="008F622E">
              <w:rPr>
                <w:sz w:val="18"/>
                <w:szCs w:val="18"/>
                <w:lang w:val="ru-RU"/>
              </w:rPr>
              <w:t xml:space="preserve">Адреса </w:t>
            </w:r>
            <w:r w:rsidRPr="008F622E">
              <w:rPr>
                <w:sz w:val="18"/>
                <w:szCs w:val="18"/>
                <w:u w:val="single"/>
                <w:lang w:val="ru-RU"/>
              </w:rPr>
              <w:t xml:space="preserve">68600 Одеська область м. </w:t>
            </w:r>
            <w:r w:rsidRPr="008F622E">
              <w:rPr>
                <w:sz w:val="18"/>
                <w:szCs w:val="18"/>
                <w:u w:val="single"/>
                <w:lang w:val="en-US"/>
              </w:rPr>
              <w:t>I</w:t>
            </w:r>
            <w:r w:rsidRPr="008F622E">
              <w:rPr>
                <w:sz w:val="18"/>
                <w:szCs w:val="18"/>
                <w:u w:val="single"/>
                <w:lang w:val="ru-RU"/>
              </w:rPr>
              <w:t>змаїл Болградське шосе, буд. 14, т.(04841) 2-50-48</w:t>
            </w:r>
          </w:p>
          <w:p w:rsidR="008F622E" w:rsidRPr="008F622E" w:rsidRDefault="008F622E" w:rsidP="008F622E">
            <w:pPr>
              <w:widowControl w:val="0"/>
              <w:rPr>
                <w:sz w:val="18"/>
                <w:szCs w:val="18"/>
              </w:rPr>
            </w:pPr>
          </w:p>
          <w:p w:rsidR="008F622E" w:rsidRPr="008F622E" w:rsidRDefault="008F622E" w:rsidP="008F622E">
            <w:pPr>
              <w:widowControl w:val="0"/>
              <w:rPr>
                <w:sz w:val="18"/>
                <w:szCs w:val="18"/>
                <w:lang w:val="ru-RU"/>
              </w:rPr>
            </w:pPr>
            <w:r w:rsidRPr="008F622E">
              <w:rPr>
                <w:sz w:val="18"/>
                <w:szCs w:val="18"/>
              </w:rPr>
              <w:t>Складено (зробити позначку "v" у відповідній клітинці):</w:t>
            </w:r>
          </w:p>
        </w:tc>
        <w:tc>
          <w:tcPr>
            <w:tcW w:w="1956" w:type="dxa"/>
            <w:gridSpan w:val="3"/>
          </w:tcPr>
          <w:p w:rsidR="008F622E" w:rsidRPr="008F622E" w:rsidRDefault="008F622E" w:rsidP="008F622E">
            <w:pPr>
              <w:widowControl w:val="0"/>
              <w:rPr>
                <w:sz w:val="18"/>
                <w:szCs w:val="18"/>
                <w:lang w:val="ru-RU"/>
              </w:rPr>
            </w:pPr>
          </w:p>
        </w:tc>
        <w:tc>
          <w:tcPr>
            <w:tcW w:w="2027" w:type="dxa"/>
            <w:gridSpan w:val="3"/>
            <w:tcBorders>
              <w:left w:val="nil"/>
              <w:right w:val="nil"/>
            </w:tcBorders>
          </w:tcPr>
          <w:p w:rsidR="008F622E" w:rsidRPr="008F622E" w:rsidRDefault="008F622E" w:rsidP="008F622E">
            <w:pPr>
              <w:widowControl w:val="0"/>
              <w:jc w:val="center"/>
              <w:rPr>
                <w:sz w:val="18"/>
                <w:szCs w:val="18"/>
                <w:lang w:val="ru-RU"/>
              </w:rPr>
            </w:pPr>
          </w:p>
        </w:tc>
      </w:tr>
      <w:tr w:rsidR="008F622E" w:rsidRPr="008F622E" w:rsidTr="00EC2877">
        <w:trPr>
          <w:gridAfter w:val="4"/>
          <w:wAfter w:w="3260" w:type="dxa"/>
        </w:trPr>
        <w:tc>
          <w:tcPr>
            <w:tcW w:w="6082" w:type="dxa"/>
          </w:tcPr>
          <w:p w:rsidR="008F622E" w:rsidRPr="008F622E" w:rsidRDefault="008F622E" w:rsidP="008F622E">
            <w:pPr>
              <w:widowControl w:val="0"/>
              <w:rPr>
                <w:sz w:val="20"/>
                <w:szCs w:val="20"/>
                <w:lang w:val="ru-RU"/>
              </w:rPr>
            </w:pPr>
            <w:r w:rsidRPr="008F622E">
              <w:rPr>
                <w:sz w:val="18"/>
                <w:szCs w:val="18"/>
                <w:lang w:val="ru-RU"/>
              </w:rPr>
              <w:t>за положеннями (стандартами) бухгалтерського обліку</w:t>
            </w:r>
          </w:p>
        </w:tc>
        <w:tc>
          <w:tcPr>
            <w:tcW w:w="297" w:type="dxa"/>
            <w:tcBorders>
              <w:left w:val="nil"/>
              <w:right w:val="single" w:sz="4" w:space="0" w:color="auto"/>
            </w:tcBorders>
          </w:tcPr>
          <w:p w:rsidR="008F622E" w:rsidRPr="008F622E" w:rsidRDefault="008F622E" w:rsidP="008F622E">
            <w:pPr>
              <w:widowControl w:val="0"/>
              <w:rPr>
                <w:sz w:val="20"/>
                <w:szCs w:val="20"/>
                <w:lang w:val="ru-RU"/>
              </w:rPr>
            </w:pPr>
          </w:p>
        </w:tc>
        <w:tc>
          <w:tcPr>
            <w:tcW w:w="426" w:type="dxa"/>
            <w:tcBorders>
              <w:top w:val="single" w:sz="4" w:space="0" w:color="auto"/>
              <w:left w:val="single" w:sz="4" w:space="0" w:color="auto"/>
              <w:bottom w:val="single" w:sz="4" w:space="0" w:color="auto"/>
              <w:right w:val="single" w:sz="4" w:space="0" w:color="auto"/>
            </w:tcBorders>
          </w:tcPr>
          <w:p w:rsidR="008F622E" w:rsidRPr="008F622E" w:rsidRDefault="008F622E" w:rsidP="008F622E">
            <w:pPr>
              <w:widowControl w:val="0"/>
              <w:jc w:val="center"/>
              <w:rPr>
                <w:sz w:val="20"/>
                <w:szCs w:val="20"/>
                <w:lang w:val="ru-RU"/>
              </w:rPr>
            </w:pPr>
            <w:r w:rsidRPr="008F622E">
              <w:rPr>
                <w:sz w:val="20"/>
                <w:szCs w:val="20"/>
                <w:lang w:val="ru-RU"/>
              </w:rPr>
              <w:t xml:space="preserve"> </w:t>
            </w:r>
          </w:p>
        </w:tc>
      </w:tr>
      <w:tr w:rsidR="008F622E" w:rsidRPr="008F622E" w:rsidTr="00EC2877">
        <w:trPr>
          <w:gridAfter w:val="4"/>
          <w:wAfter w:w="3260" w:type="dxa"/>
        </w:trPr>
        <w:tc>
          <w:tcPr>
            <w:tcW w:w="6082" w:type="dxa"/>
          </w:tcPr>
          <w:p w:rsidR="008F622E" w:rsidRPr="008F622E" w:rsidRDefault="008F622E" w:rsidP="008F622E">
            <w:pPr>
              <w:widowControl w:val="0"/>
              <w:rPr>
                <w:sz w:val="20"/>
                <w:szCs w:val="20"/>
                <w:lang w:val="ru-RU"/>
              </w:rPr>
            </w:pPr>
            <w:r w:rsidRPr="008F622E">
              <w:rPr>
                <w:sz w:val="18"/>
                <w:szCs w:val="18"/>
                <w:lang w:val="ru-RU"/>
              </w:rPr>
              <w:t>за міжнародними стандартами фінансової звітності</w:t>
            </w:r>
          </w:p>
        </w:tc>
        <w:tc>
          <w:tcPr>
            <w:tcW w:w="297" w:type="dxa"/>
            <w:tcBorders>
              <w:left w:val="nil"/>
              <w:right w:val="single" w:sz="4" w:space="0" w:color="auto"/>
            </w:tcBorders>
          </w:tcPr>
          <w:p w:rsidR="008F622E" w:rsidRPr="008F622E" w:rsidRDefault="008F622E" w:rsidP="008F622E">
            <w:pPr>
              <w:widowControl w:val="0"/>
              <w:rPr>
                <w:sz w:val="20"/>
                <w:szCs w:val="20"/>
                <w:lang w:val="ru-RU"/>
              </w:rPr>
            </w:pPr>
          </w:p>
        </w:tc>
        <w:tc>
          <w:tcPr>
            <w:tcW w:w="426" w:type="dxa"/>
            <w:tcBorders>
              <w:top w:val="single" w:sz="4" w:space="0" w:color="auto"/>
              <w:left w:val="single" w:sz="4" w:space="0" w:color="auto"/>
              <w:bottom w:val="single" w:sz="4" w:space="0" w:color="auto"/>
              <w:right w:val="single" w:sz="4" w:space="0" w:color="auto"/>
            </w:tcBorders>
          </w:tcPr>
          <w:p w:rsidR="008F622E" w:rsidRPr="008F622E" w:rsidRDefault="008F622E" w:rsidP="008F622E">
            <w:pPr>
              <w:widowControl w:val="0"/>
              <w:jc w:val="center"/>
              <w:rPr>
                <w:sz w:val="20"/>
                <w:szCs w:val="20"/>
                <w:lang w:val="en-US"/>
              </w:rPr>
            </w:pPr>
            <w:r w:rsidRPr="008F622E">
              <w:rPr>
                <w:sz w:val="20"/>
                <w:szCs w:val="20"/>
                <w:lang w:val="en-US"/>
              </w:rPr>
              <w:t>V</w:t>
            </w:r>
          </w:p>
        </w:tc>
      </w:tr>
    </w:tbl>
    <w:p w:rsidR="008F622E" w:rsidRPr="008F622E" w:rsidRDefault="008F622E" w:rsidP="008F622E">
      <w:pPr>
        <w:widowControl w:val="0"/>
        <w:jc w:val="center"/>
        <w:rPr>
          <w:b/>
          <w:bCs/>
          <w:sz w:val="22"/>
          <w:szCs w:val="22"/>
        </w:rPr>
      </w:pPr>
    </w:p>
    <w:p w:rsidR="008F622E" w:rsidRPr="008F622E" w:rsidRDefault="008F622E" w:rsidP="008F622E">
      <w:pPr>
        <w:widowControl w:val="0"/>
        <w:jc w:val="center"/>
        <w:rPr>
          <w:b/>
          <w:bCs/>
          <w:sz w:val="22"/>
          <w:szCs w:val="22"/>
          <w:lang w:val="ru-RU"/>
        </w:rPr>
      </w:pPr>
      <w:r w:rsidRPr="008F622E">
        <w:rPr>
          <w:b/>
          <w:bCs/>
          <w:sz w:val="22"/>
          <w:szCs w:val="22"/>
          <w:lang w:val="ru-RU"/>
        </w:rPr>
        <w:t xml:space="preserve">Баланс ( Звіт про фінансовий стан ) на "31" грудня 2016 р. </w:t>
      </w:r>
    </w:p>
    <w:p w:rsidR="008F622E" w:rsidRPr="008F622E" w:rsidRDefault="008F622E" w:rsidP="008F622E">
      <w:pPr>
        <w:widowControl w:val="0"/>
        <w:jc w:val="center"/>
        <w:rPr>
          <w:b/>
          <w:bCs/>
          <w:sz w:val="10"/>
          <w:szCs w:val="10"/>
          <w:lang w:val="ru-RU"/>
        </w:rPr>
      </w:pPr>
    </w:p>
    <w:tbl>
      <w:tblPr>
        <w:tblW w:w="0" w:type="auto"/>
        <w:jc w:val="right"/>
        <w:tblInd w:w="-7054" w:type="dxa"/>
        <w:tblLayout w:type="fixed"/>
        <w:tblLook w:val="00A0" w:firstRow="1" w:lastRow="0" w:firstColumn="1" w:lastColumn="0" w:noHBand="0" w:noVBand="0"/>
      </w:tblPr>
      <w:tblGrid>
        <w:gridCol w:w="8640"/>
        <w:gridCol w:w="1107"/>
      </w:tblGrid>
      <w:tr w:rsidR="008F622E" w:rsidRPr="008F622E" w:rsidTr="00EC2877">
        <w:trPr>
          <w:jc w:val="right"/>
        </w:trPr>
        <w:tc>
          <w:tcPr>
            <w:tcW w:w="8640" w:type="dxa"/>
            <w:tcBorders>
              <w:right w:val="single" w:sz="4" w:space="0" w:color="auto"/>
            </w:tcBorders>
            <w:vAlign w:val="center"/>
          </w:tcPr>
          <w:p w:rsidR="008F622E" w:rsidRPr="008F622E" w:rsidRDefault="008F622E" w:rsidP="008F622E">
            <w:pPr>
              <w:widowControl w:val="0"/>
              <w:rPr>
                <w:sz w:val="22"/>
                <w:szCs w:val="22"/>
                <w:lang w:val="ru-RU"/>
              </w:rPr>
            </w:pPr>
            <w:r w:rsidRPr="008F622E">
              <w:rPr>
                <w:sz w:val="22"/>
                <w:szCs w:val="22"/>
                <w:lang w:val="ru-RU"/>
              </w:rPr>
              <w:t xml:space="preserve">                                                                    </w:t>
            </w:r>
            <w:r w:rsidRPr="008F622E">
              <w:rPr>
                <w:sz w:val="22"/>
                <w:szCs w:val="22"/>
                <w:lang w:val="en-US"/>
              </w:rPr>
              <w:t>Форма № 1</w:t>
            </w:r>
            <w:r w:rsidRPr="008F622E">
              <w:rPr>
                <w:sz w:val="22"/>
                <w:szCs w:val="22"/>
                <w:lang w:val="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8F622E" w:rsidRPr="008F622E" w:rsidRDefault="008F622E" w:rsidP="008F622E">
            <w:pPr>
              <w:keepNext/>
              <w:keepLines/>
              <w:widowControl w:val="0"/>
              <w:suppressAutoHyphens/>
              <w:rPr>
                <w:sz w:val="22"/>
                <w:szCs w:val="22"/>
                <w:lang w:val="en-US"/>
              </w:rPr>
            </w:pPr>
            <w:r w:rsidRPr="008F622E">
              <w:rPr>
                <w:sz w:val="22"/>
                <w:szCs w:val="22"/>
                <w:lang w:val="en-US"/>
              </w:rPr>
              <w:t>1801001</w:t>
            </w:r>
          </w:p>
        </w:tc>
      </w:tr>
    </w:tbl>
    <w:p w:rsidR="008F622E" w:rsidRPr="008F622E" w:rsidRDefault="008F622E" w:rsidP="008F622E">
      <w:pPr>
        <w:widowControl w:val="0"/>
        <w:jc w:val="center"/>
        <w:rPr>
          <w:b/>
          <w:bCs/>
          <w:sz w:val="10"/>
          <w:szCs w:val="10"/>
          <w:lang w:val="ru-RU"/>
        </w:rPr>
      </w:pPr>
    </w:p>
    <w:p w:rsidR="008F622E" w:rsidRPr="008F622E" w:rsidRDefault="008F622E" w:rsidP="008F622E">
      <w:pPr>
        <w:widowControl w:val="0"/>
        <w:jc w:val="center"/>
        <w:rPr>
          <w:b/>
          <w:bCs/>
          <w:sz w:val="10"/>
          <w:szCs w:val="10"/>
          <w:lang w:val="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F622E" w:rsidRPr="008F622E" w:rsidTr="00EC2877">
        <w:tc>
          <w:tcPr>
            <w:tcW w:w="5107"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keepNext/>
              <w:jc w:val="center"/>
              <w:outlineLvl w:val="0"/>
              <w:rPr>
                <w:b/>
                <w:bCs/>
                <w:sz w:val="20"/>
                <w:szCs w:val="20"/>
                <w:lang w:val="ru-RU"/>
              </w:rPr>
            </w:pPr>
            <w:r w:rsidRPr="008F622E">
              <w:rPr>
                <w:b/>
                <w:bCs/>
                <w:sz w:val="20"/>
                <w:szCs w:val="20"/>
                <w:lang w:val="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lang w:val="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rPr>
            </w:pPr>
            <w:r w:rsidRPr="008F622E">
              <w:rPr>
                <w:b/>
                <w:bCs/>
                <w:sz w:val="20"/>
                <w:szCs w:val="20"/>
                <w:lang w:val="ru-RU"/>
              </w:rPr>
              <w:t xml:space="preserve">На початок звітного </w:t>
            </w:r>
            <w:r w:rsidRPr="008F622E">
              <w:rPr>
                <w:b/>
                <w:bCs/>
                <w:sz w:val="20"/>
                <w:szCs w:val="20"/>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lang w:val="ru-RU"/>
              </w:rPr>
              <w:t>На кінець звітного періоду</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ru-RU"/>
              </w:rPr>
            </w:pPr>
            <w:r w:rsidRPr="008F622E">
              <w:rPr>
                <w:b/>
                <w:bCs/>
                <w:sz w:val="20"/>
                <w:szCs w:val="20"/>
                <w:lang w:val="en-US"/>
              </w:rPr>
              <w:t xml:space="preserve">                                                  </w:t>
            </w:r>
            <w:r w:rsidRPr="008F622E">
              <w:rPr>
                <w:b/>
                <w:bCs/>
                <w:sz w:val="20"/>
                <w:szCs w:val="20"/>
                <w:lang w:val="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 xml:space="preserve">I. Необоротні активи </w:t>
            </w:r>
          </w:p>
          <w:p w:rsidR="008F622E" w:rsidRPr="008F622E" w:rsidRDefault="008F622E" w:rsidP="008F622E">
            <w:pPr>
              <w:widowControl w:val="0"/>
              <w:rPr>
                <w:bCs/>
                <w:sz w:val="20"/>
                <w:szCs w:val="20"/>
                <w:lang w:val="en-US"/>
              </w:rPr>
            </w:pPr>
            <w:r w:rsidRPr="008F622E">
              <w:rPr>
                <w:bCs/>
                <w:sz w:val="20"/>
                <w:szCs w:val="20"/>
                <w:lang w:val="en-US"/>
              </w:rPr>
              <w:t>Нематеріальні активи</w:t>
            </w:r>
          </w:p>
          <w:p w:rsidR="008F622E" w:rsidRPr="008F622E" w:rsidRDefault="008F622E" w:rsidP="008F622E">
            <w:pPr>
              <w:widowControl w:val="0"/>
              <w:rPr>
                <w:bCs/>
                <w:sz w:val="20"/>
                <w:szCs w:val="20"/>
                <w:lang w:val="en-US"/>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782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629</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1210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1078</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449</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Довгострокові фінансові інвестиції:</w:t>
            </w:r>
          </w:p>
          <w:p w:rsidR="008F622E" w:rsidRPr="008F622E" w:rsidRDefault="008F622E" w:rsidP="008F622E">
            <w:pPr>
              <w:widowControl w:val="0"/>
              <w:rPr>
                <w:bCs/>
                <w:sz w:val="20"/>
                <w:szCs w:val="20"/>
                <w:lang w:val="ru-RU"/>
              </w:rPr>
            </w:pPr>
            <w:r w:rsidRPr="008F622E">
              <w:rPr>
                <w:bCs/>
                <w:sz w:val="20"/>
                <w:szCs w:val="20"/>
                <w:lang w:val="ru-RU"/>
              </w:rPr>
              <w:t>які обліковуються за методом участі в капіталі інших підприємств</w:t>
            </w:r>
          </w:p>
          <w:p w:rsidR="008F622E" w:rsidRPr="008F622E" w:rsidRDefault="008F622E" w:rsidP="008F622E">
            <w:pPr>
              <w:widowControl w:val="0"/>
              <w:rPr>
                <w:bCs/>
                <w:sz w:val="20"/>
                <w:szCs w:val="20"/>
                <w:lang w:val="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782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629</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 xml:space="preserve">II. Оборотні активи </w:t>
            </w:r>
          </w:p>
          <w:p w:rsidR="008F622E" w:rsidRPr="008F622E" w:rsidRDefault="008F622E" w:rsidP="008F622E">
            <w:pPr>
              <w:widowControl w:val="0"/>
              <w:rPr>
                <w:bCs/>
                <w:sz w:val="20"/>
                <w:szCs w:val="20"/>
                <w:lang w:val="en-US"/>
              </w:rPr>
            </w:pPr>
            <w:r w:rsidRPr="008F622E">
              <w:rPr>
                <w:bCs/>
                <w:sz w:val="20"/>
                <w:szCs w:val="20"/>
                <w:lang w:val="en-US"/>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926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1108</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926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1108</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757</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Дебіторська заборгованість за розрахунками:</w:t>
            </w:r>
          </w:p>
          <w:p w:rsidR="008F622E" w:rsidRPr="008F622E" w:rsidRDefault="008F622E" w:rsidP="008F622E">
            <w:pPr>
              <w:widowControl w:val="0"/>
              <w:rPr>
                <w:bCs/>
                <w:sz w:val="20"/>
                <w:szCs w:val="20"/>
                <w:lang w:val="ru-RU"/>
              </w:rPr>
            </w:pPr>
            <w:r w:rsidRPr="008F622E">
              <w:rPr>
                <w:bCs/>
                <w:sz w:val="20"/>
                <w:szCs w:val="20"/>
                <w:lang w:val="ru-RU"/>
              </w:rPr>
              <w:t>за виданими авансами</w:t>
            </w:r>
          </w:p>
          <w:p w:rsidR="008F622E" w:rsidRPr="008F622E" w:rsidRDefault="008F622E" w:rsidP="008F622E">
            <w:pPr>
              <w:widowControl w:val="0"/>
              <w:rPr>
                <w:bCs/>
                <w:sz w:val="20"/>
                <w:szCs w:val="20"/>
                <w:lang w:val="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61</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118</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351</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351</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2790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2395</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en-US"/>
              </w:rPr>
              <w:t>III</w:t>
            </w:r>
            <w:r w:rsidRPr="008F622E">
              <w:rPr>
                <w:bCs/>
                <w:sz w:val="20"/>
                <w:szCs w:val="20"/>
                <w:lang w:val="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3572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3024</w:t>
            </w: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F622E" w:rsidRPr="008F622E" w:rsidTr="00EC2877">
        <w:tc>
          <w:tcPr>
            <w:tcW w:w="5107"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keepNext/>
              <w:widowControl w:val="0"/>
              <w:jc w:val="center"/>
              <w:outlineLvl w:val="2"/>
              <w:rPr>
                <w:b/>
                <w:bCs/>
                <w:sz w:val="20"/>
                <w:szCs w:val="20"/>
                <w:lang w:val="ru-RU"/>
              </w:rPr>
            </w:pPr>
            <w:r w:rsidRPr="008F622E">
              <w:rPr>
                <w:b/>
                <w:bCs/>
                <w:sz w:val="20"/>
                <w:szCs w:val="20"/>
                <w:lang w:val="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lang w:val="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lang w:val="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lang w:val="ru-RU"/>
              </w:rPr>
              <w:t>На кінець звітного періоду</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ru-RU"/>
              </w:rPr>
            </w:pPr>
            <w:r w:rsidRPr="008F622E">
              <w:rPr>
                <w:b/>
                <w:bCs/>
                <w:sz w:val="20"/>
                <w:szCs w:val="20"/>
                <w:lang w:val="en-US"/>
              </w:rPr>
              <w:t xml:space="preserve">                                                   </w:t>
            </w:r>
            <w:r w:rsidRPr="008F622E">
              <w:rPr>
                <w:b/>
                <w:bCs/>
                <w:sz w:val="20"/>
                <w:szCs w:val="20"/>
                <w:lang w:val="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 Власний капітал</w:t>
            </w:r>
          </w:p>
          <w:p w:rsidR="008F622E" w:rsidRPr="008F622E" w:rsidRDefault="008F622E" w:rsidP="008F622E">
            <w:pPr>
              <w:widowControl w:val="0"/>
              <w:rPr>
                <w:bCs/>
                <w:sz w:val="20"/>
                <w:szCs w:val="20"/>
                <w:lang w:val="ru-RU"/>
              </w:rPr>
            </w:pPr>
            <w:r w:rsidRPr="008F622E">
              <w:rPr>
                <w:bCs/>
                <w:sz w:val="20"/>
                <w:szCs w:val="20"/>
                <w:lang w:val="ru-RU"/>
              </w:rPr>
              <w:t xml:space="preserve">Зареєстрований (пайовий) капітал </w:t>
            </w:r>
          </w:p>
          <w:p w:rsidR="008F622E" w:rsidRPr="008F622E" w:rsidRDefault="008F622E" w:rsidP="008F622E">
            <w:pPr>
              <w:widowControl w:val="0"/>
              <w:rPr>
                <w:bCs/>
                <w:sz w:val="20"/>
                <w:szCs w:val="20"/>
                <w:lang w:val="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498</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-602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216</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714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en-US"/>
              </w:rPr>
              <w:t>II</w:t>
            </w:r>
            <w:r w:rsidRPr="008F622E">
              <w:rPr>
                <w:bCs/>
                <w:sz w:val="20"/>
                <w:szCs w:val="20"/>
                <w:lang w:val="ru-RU"/>
              </w:rPr>
              <w:t>. Довгострокові зобов'язання і забезпечення</w:t>
            </w:r>
          </w:p>
          <w:p w:rsidR="008F622E" w:rsidRPr="008F622E" w:rsidRDefault="008F622E" w:rsidP="008F622E">
            <w:pPr>
              <w:widowControl w:val="0"/>
              <w:rPr>
                <w:bCs/>
                <w:sz w:val="20"/>
                <w:szCs w:val="20"/>
                <w:lang w:val="ru-RU"/>
              </w:rPr>
            </w:pPr>
            <w:r w:rsidRPr="008F622E">
              <w:rPr>
                <w:bCs/>
                <w:sz w:val="20"/>
                <w:szCs w:val="20"/>
                <w:lang w:val="ru-RU"/>
              </w:rPr>
              <w:t>Відстрочені податкові зобов'язання</w:t>
            </w:r>
          </w:p>
          <w:p w:rsidR="008F622E" w:rsidRPr="008F622E" w:rsidRDefault="008F622E" w:rsidP="008F622E">
            <w:pPr>
              <w:widowControl w:val="0"/>
              <w:rPr>
                <w:bCs/>
                <w:sz w:val="20"/>
                <w:szCs w:val="20"/>
                <w:lang w:val="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806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806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en-US"/>
              </w:rPr>
              <w:t>I</w:t>
            </w:r>
            <w:r w:rsidRPr="008F622E">
              <w:rPr>
                <w:bCs/>
                <w:sz w:val="20"/>
                <w:szCs w:val="20"/>
                <w:lang w:val="ru-RU"/>
              </w:rPr>
              <w:t>ІІ. Поточні зобов'язання і забезпечення</w:t>
            </w:r>
          </w:p>
          <w:p w:rsidR="008F622E" w:rsidRPr="008F622E" w:rsidRDefault="008F622E" w:rsidP="008F622E">
            <w:pPr>
              <w:widowControl w:val="0"/>
              <w:rPr>
                <w:bCs/>
                <w:sz w:val="20"/>
                <w:szCs w:val="20"/>
                <w:lang w:val="ru-RU"/>
              </w:rPr>
            </w:pPr>
            <w:r w:rsidRPr="008F622E">
              <w:rPr>
                <w:bCs/>
                <w:sz w:val="20"/>
                <w:szCs w:val="20"/>
                <w:lang w:val="ru-RU"/>
              </w:rPr>
              <w:t xml:space="preserve">Короткострокові кредити банків </w:t>
            </w:r>
          </w:p>
          <w:p w:rsidR="008F622E" w:rsidRPr="008F622E" w:rsidRDefault="008F622E" w:rsidP="008F622E">
            <w:pPr>
              <w:widowControl w:val="0"/>
              <w:rPr>
                <w:bCs/>
                <w:sz w:val="20"/>
                <w:szCs w:val="20"/>
                <w:lang w:val="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Поточна кредиторська заборгованість за:</w:t>
            </w:r>
          </w:p>
          <w:p w:rsidR="008F622E" w:rsidRPr="008F622E" w:rsidRDefault="008F622E" w:rsidP="008F622E">
            <w:pPr>
              <w:widowControl w:val="0"/>
              <w:rPr>
                <w:bCs/>
                <w:sz w:val="20"/>
                <w:szCs w:val="20"/>
                <w:lang w:val="ru-RU"/>
              </w:rPr>
            </w:pPr>
            <w:r w:rsidRPr="008F622E">
              <w:rPr>
                <w:bCs/>
                <w:sz w:val="20"/>
                <w:szCs w:val="20"/>
                <w:lang w:val="ru-RU"/>
              </w:rPr>
              <w:t xml:space="preserve">довгостроковими зобов'язаннями </w:t>
            </w:r>
          </w:p>
          <w:p w:rsidR="008F622E" w:rsidRPr="008F622E" w:rsidRDefault="008F622E" w:rsidP="008F622E">
            <w:pPr>
              <w:widowControl w:val="0"/>
              <w:rPr>
                <w:bCs/>
                <w:sz w:val="20"/>
                <w:szCs w:val="20"/>
                <w:lang w:val="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2157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1134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186</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11</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37</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Поточна кредиторська заборгованість із внутрішніх розрахунків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526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838</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2870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2310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w:t>
            </w:r>
            <w:r w:rsidRPr="008F622E">
              <w:rPr>
                <w:bCs/>
                <w:sz w:val="20"/>
                <w:szCs w:val="20"/>
                <w:lang w:val="en-US"/>
              </w:rPr>
              <w:t>V</w:t>
            </w:r>
            <w:r w:rsidRPr="008F622E">
              <w:rPr>
                <w:bCs/>
                <w:sz w:val="20"/>
                <w:szCs w:val="20"/>
                <w:lang w:val="ru-RU"/>
              </w:rPr>
              <w:t>. Зобов'язання, пов'язані з необоротними активами,</w:t>
            </w:r>
          </w:p>
          <w:p w:rsidR="008F622E" w:rsidRPr="008F622E" w:rsidRDefault="008F622E" w:rsidP="008F622E">
            <w:pPr>
              <w:widowControl w:val="0"/>
              <w:rPr>
                <w:bCs/>
                <w:sz w:val="20"/>
                <w:szCs w:val="20"/>
                <w:lang w:val="ru-RU"/>
              </w:rPr>
            </w:pPr>
            <w:r w:rsidRPr="008F622E">
              <w:rPr>
                <w:bCs/>
                <w:sz w:val="20"/>
                <w:szCs w:val="20"/>
                <w:lang w:val="ru-RU"/>
              </w:rPr>
              <w:t xml:space="preserve"> утримуваними для продажу, та групами вибуття</w:t>
            </w:r>
          </w:p>
          <w:p w:rsidR="008F622E" w:rsidRPr="008F622E" w:rsidRDefault="008F622E" w:rsidP="008F622E">
            <w:pPr>
              <w:widowControl w:val="0"/>
              <w:rPr>
                <w:bCs/>
                <w:sz w:val="20"/>
                <w:szCs w:val="20"/>
                <w:lang w:val="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en-US"/>
              </w:rPr>
            </w:pPr>
            <w:r w:rsidRPr="008F622E">
              <w:rPr>
                <w:bCs/>
                <w:sz w:val="20"/>
                <w:szCs w:val="20"/>
                <w:lang w:val="en-US"/>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3572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3024</w:t>
            </w: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r w:rsidRPr="008F622E">
        <w:rPr>
          <w:rFonts w:ascii="Courier New" w:hAnsi="Courier New" w:cs="Courier New"/>
          <w:sz w:val="20"/>
          <w:szCs w:val="20"/>
          <w:lang w:val="en-US"/>
        </w:rPr>
        <w:t xml:space="preserve"> </w:t>
      </w: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bl>
      <w:tblPr>
        <w:tblW w:w="0" w:type="auto"/>
        <w:tblLook w:val="01E0" w:firstRow="1" w:lastRow="1" w:firstColumn="1" w:lastColumn="1" w:noHBand="0" w:noVBand="0"/>
      </w:tblPr>
      <w:tblGrid>
        <w:gridCol w:w="2943"/>
        <w:gridCol w:w="2765"/>
        <w:gridCol w:w="4147"/>
      </w:tblGrid>
      <w:tr w:rsidR="008F622E" w:rsidRPr="008F622E" w:rsidTr="00EC2877">
        <w:tc>
          <w:tcPr>
            <w:tcW w:w="294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Директор</w:t>
            </w:r>
          </w:p>
        </w:tc>
        <w:tc>
          <w:tcPr>
            <w:tcW w:w="2765"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20"/>
                <w:szCs w:val="20"/>
                <w:lang w:val="en-US"/>
              </w:rPr>
              <w:t>________________</w:t>
            </w:r>
          </w:p>
        </w:tc>
        <w:tc>
          <w:tcPr>
            <w:tcW w:w="414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Бабенко Олексій Вікторович</w:t>
            </w:r>
          </w:p>
        </w:tc>
      </w:tr>
      <w:tr w:rsidR="008F622E" w:rsidRPr="008F622E" w:rsidTr="00EC2877">
        <w:tc>
          <w:tcPr>
            <w:tcW w:w="294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765"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16"/>
                <w:szCs w:val="16"/>
                <w:lang w:val="en-US"/>
              </w:rPr>
              <w:t>(</w:t>
            </w:r>
            <w:r w:rsidRPr="008F622E">
              <w:rPr>
                <w:b/>
                <w:color w:val="000000"/>
                <w:sz w:val="16"/>
                <w:szCs w:val="16"/>
                <w:lang w:val="ru-RU"/>
              </w:rPr>
              <w:t>підпис</w:t>
            </w:r>
            <w:r w:rsidRPr="008F622E">
              <w:rPr>
                <w:b/>
                <w:color w:val="000000"/>
                <w:sz w:val="16"/>
                <w:szCs w:val="16"/>
                <w:lang w:val="en-US"/>
              </w:rPr>
              <w:t>)</w:t>
            </w:r>
          </w:p>
        </w:tc>
        <w:tc>
          <w:tcPr>
            <w:tcW w:w="414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r w:rsidR="008F622E" w:rsidRPr="008F622E" w:rsidTr="00EC2877">
        <w:tc>
          <w:tcPr>
            <w:tcW w:w="294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765"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p>
        </w:tc>
        <w:tc>
          <w:tcPr>
            <w:tcW w:w="414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r w:rsidR="008F622E" w:rsidRPr="008F622E" w:rsidTr="00EC2877">
        <w:tc>
          <w:tcPr>
            <w:tcW w:w="294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ru-RU"/>
              </w:rPr>
              <w:t>Головний бухгалтер</w:t>
            </w:r>
            <w:r w:rsidRPr="008F622E">
              <w:rPr>
                <w:b/>
                <w:color w:val="000000"/>
                <w:sz w:val="20"/>
                <w:szCs w:val="20"/>
                <w:lang w:val="ru-RU"/>
              </w:rPr>
              <w:t xml:space="preserve"> </w:t>
            </w:r>
            <w:r w:rsidRPr="008F622E">
              <w:rPr>
                <w:b/>
                <w:color w:val="000000"/>
                <w:sz w:val="20"/>
                <w:szCs w:val="20"/>
              </w:rPr>
              <w:t xml:space="preserve">   </w:t>
            </w:r>
          </w:p>
        </w:tc>
        <w:tc>
          <w:tcPr>
            <w:tcW w:w="2765"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20"/>
                <w:szCs w:val="20"/>
                <w:lang w:val="en-US"/>
              </w:rPr>
              <w:t>________________</w:t>
            </w:r>
          </w:p>
        </w:tc>
        <w:tc>
          <w:tcPr>
            <w:tcW w:w="414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Гупало Зінаїда Петрівна</w:t>
            </w:r>
          </w:p>
        </w:tc>
      </w:tr>
      <w:tr w:rsidR="008F622E" w:rsidRPr="008F622E" w:rsidTr="00EC2877">
        <w:tc>
          <w:tcPr>
            <w:tcW w:w="294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765"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16"/>
                <w:szCs w:val="16"/>
                <w:lang w:val="en-US"/>
              </w:rPr>
              <w:t>(</w:t>
            </w:r>
            <w:r w:rsidRPr="008F622E">
              <w:rPr>
                <w:b/>
                <w:color w:val="000000"/>
                <w:sz w:val="16"/>
                <w:szCs w:val="16"/>
                <w:lang w:val="ru-RU"/>
              </w:rPr>
              <w:t>підпис</w:t>
            </w:r>
            <w:r w:rsidRPr="008F622E">
              <w:rPr>
                <w:b/>
                <w:color w:val="000000"/>
                <w:sz w:val="16"/>
                <w:szCs w:val="16"/>
                <w:lang w:val="en-US"/>
              </w:rPr>
              <w:t>)</w:t>
            </w:r>
          </w:p>
        </w:tc>
        <w:tc>
          <w:tcPr>
            <w:tcW w:w="414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Default="008F622E">
      <w:pPr>
        <w:sectPr w:rsidR="008F622E" w:rsidSect="008F622E">
          <w:pgSz w:w="11906" w:h="16838"/>
          <w:pgMar w:top="363" w:right="567" w:bottom="363" w:left="1417" w:header="708" w:footer="708" w:gutter="0"/>
          <w:cols w:space="708"/>
          <w:docGrid w:linePitch="360"/>
        </w:sectPr>
      </w:pPr>
    </w:p>
    <w:p w:rsidR="008F622E" w:rsidRPr="008F622E" w:rsidRDefault="008F622E" w:rsidP="008F622E">
      <w:pPr>
        <w:widowControl w:val="0"/>
        <w:ind w:firstLine="567"/>
        <w:jc w:val="right"/>
        <w:rPr>
          <w:b/>
          <w:sz w:val="22"/>
          <w:szCs w:val="22"/>
          <w:lang w:val="en-US"/>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F622E" w:rsidRPr="008F622E" w:rsidTr="00EC2877">
        <w:tc>
          <w:tcPr>
            <w:tcW w:w="6082" w:type="dxa"/>
          </w:tcPr>
          <w:p w:rsidR="008F622E" w:rsidRPr="008F622E" w:rsidRDefault="008F622E" w:rsidP="008F622E">
            <w:pPr>
              <w:widowControl w:val="0"/>
              <w:rPr>
                <w:sz w:val="18"/>
                <w:szCs w:val="18"/>
                <w:lang w:val="ru-RU"/>
              </w:rPr>
            </w:pPr>
          </w:p>
        </w:tc>
        <w:tc>
          <w:tcPr>
            <w:tcW w:w="1956" w:type="dxa"/>
          </w:tcPr>
          <w:p w:rsidR="008F622E" w:rsidRPr="008F622E" w:rsidRDefault="008F622E" w:rsidP="008F622E">
            <w:pPr>
              <w:widowControl w:val="0"/>
              <w:jc w:val="center"/>
              <w:rPr>
                <w:sz w:val="18"/>
                <w:szCs w:val="18"/>
                <w:lang w:val="ru-RU"/>
              </w:rPr>
            </w:pPr>
          </w:p>
        </w:tc>
        <w:tc>
          <w:tcPr>
            <w:tcW w:w="2027" w:type="dxa"/>
            <w:gridSpan w:val="3"/>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ru-RU"/>
              </w:rPr>
            </w:pPr>
            <w:r w:rsidRPr="008F622E">
              <w:rPr>
                <w:sz w:val="18"/>
                <w:szCs w:val="18"/>
              </w:rPr>
              <w:t>Коди</w:t>
            </w:r>
          </w:p>
        </w:tc>
      </w:tr>
      <w:tr w:rsidR="008F622E" w:rsidRPr="008F622E" w:rsidTr="00EC2877">
        <w:tc>
          <w:tcPr>
            <w:tcW w:w="6082" w:type="dxa"/>
          </w:tcPr>
          <w:p w:rsidR="008F622E" w:rsidRPr="008F622E" w:rsidRDefault="008F622E" w:rsidP="008F622E">
            <w:pPr>
              <w:widowControl w:val="0"/>
              <w:rPr>
                <w:sz w:val="18"/>
                <w:szCs w:val="18"/>
                <w:lang w:val="ru-RU"/>
              </w:rPr>
            </w:pPr>
          </w:p>
        </w:tc>
        <w:tc>
          <w:tcPr>
            <w:tcW w:w="1956" w:type="dxa"/>
          </w:tcPr>
          <w:p w:rsidR="008F622E" w:rsidRPr="008F622E" w:rsidRDefault="008F622E" w:rsidP="008F622E">
            <w:pPr>
              <w:widowControl w:val="0"/>
              <w:jc w:val="center"/>
              <w:rPr>
                <w:sz w:val="16"/>
                <w:szCs w:val="16"/>
                <w:lang w:val="ru-RU"/>
              </w:rPr>
            </w:pPr>
            <w:r w:rsidRPr="008F622E">
              <w:rPr>
                <w:sz w:val="16"/>
                <w:szCs w:val="16"/>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en-US"/>
              </w:rPr>
            </w:pPr>
            <w:r w:rsidRPr="008F622E">
              <w:rPr>
                <w:sz w:val="18"/>
                <w:szCs w:val="18"/>
                <w:lang w:val="en-US"/>
              </w:rPr>
              <w:t>2017</w:t>
            </w:r>
          </w:p>
        </w:tc>
        <w:tc>
          <w:tcPr>
            <w:tcW w:w="676" w:type="dxa"/>
            <w:tcBorders>
              <w:top w:val="nil"/>
              <w:left w:val="single" w:sz="6" w:space="0" w:color="auto"/>
              <w:bottom w:val="nil"/>
              <w:right w:val="single" w:sz="6" w:space="0" w:color="auto"/>
            </w:tcBorders>
          </w:tcPr>
          <w:p w:rsidR="008F622E" w:rsidRPr="008F622E" w:rsidRDefault="008F622E" w:rsidP="008F622E">
            <w:pPr>
              <w:widowControl w:val="0"/>
              <w:rPr>
                <w:bCs/>
                <w:sz w:val="18"/>
                <w:szCs w:val="18"/>
                <w:lang w:val="en-US"/>
              </w:rPr>
            </w:pPr>
            <w:r w:rsidRPr="008F622E">
              <w:rPr>
                <w:bCs/>
                <w:sz w:val="18"/>
                <w:szCs w:val="18"/>
                <w:lang w:val="en-US"/>
              </w:rPr>
              <w:t>01</w:t>
            </w:r>
          </w:p>
        </w:tc>
        <w:tc>
          <w:tcPr>
            <w:tcW w:w="676" w:type="dxa"/>
            <w:tcBorders>
              <w:top w:val="nil"/>
              <w:left w:val="single" w:sz="6" w:space="0" w:color="auto"/>
              <w:bottom w:val="nil"/>
              <w:right w:val="single" w:sz="6" w:space="0" w:color="auto"/>
            </w:tcBorders>
          </w:tcPr>
          <w:p w:rsidR="008F622E" w:rsidRPr="008F622E" w:rsidRDefault="008F622E" w:rsidP="008F622E">
            <w:pPr>
              <w:widowControl w:val="0"/>
              <w:rPr>
                <w:bCs/>
                <w:sz w:val="18"/>
                <w:szCs w:val="18"/>
                <w:lang w:val="en-US"/>
              </w:rPr>
            </w:pPr>
            <w:r w:rsidRPr="008F622E">
              <w:rPr>
                <w:bCs/>
                <w:sz w:val="18"/>
                <w:szCs w:val="18"/>
                <w:lang w:val="en-US"/>
              </w:rPr>
              <w:t>01</w:t>
            </w:r>
          </w:p>
        </w:tc>
      </w:tr>
      <w:tr w:rsidR="008F622E" w:rsidRPr="008F622E" w:rsidTr="00EC2877">
        <w:tc>
          <w:tcPr>
            <w:tcW w:w="6082" w:type="dxa"/>
          </w:tcPr>
          <w:p w:rsidR="008F622E" w:rsidRPr="008F622E" w:rsidRDefault="008F622E" w:rsidP="008F622E">
            <w:pPr>
              <w:widowControl w:val="0"/>
              <w:rPr>
                <w:sz w:val="20"/>
                <w:szCs w:val="20"/>
                <w:lang w:val="ru-RU"/>
              </w:rPr>
            </w:pPr>
            <w:r w:rsidRPr="008F622E">
              <w:rPr>
                <w:sz w:val="20"/>
                <w:szCs w:val="20"/>
              </w:rPr>
              <w:t xml:space="preserve">Підприємство  </w:t>
            </w:r>
            <w:r w:rsidRPr="008F622E">
              <w:rPr>
                <w:sz w:val="20"/>
                <w:szCs w:val="20"/>
                <w:lang w:val="ru-RU"/>
              </w:rPr>
              <w:t xml:space="preserve"> </w:t>
            </w:r>
            <w:r w:rsidRPr="008F622E">
              <w:rPr>
                <w:sz w:val="20"/>
                <w:szCs w:val="20"/>
                <w:u w:val="single"/>
                <w:lang w:val="ru-RU"/>
              </w:rPr>
              <w:t>Публічне акціонерне товариство Пересувна механізована колона - 15 "Дунайводбуд"</w:t>
            </w:r>
          </w:p>
        </w:tc>
        <w:tc>
          <w:tcPr>
            <w:tcW w:w="1956" w:type="dxa"/>
          </w:tcPr>
          <w:p w:rsidR="008F622E" w:rsidRPr="008F622E" w:rsidRDefault="008F622E" w:rsidP="008F622E">
            <w:pPr>
              <w:widowControl w:val="0"/>
              <w:rPr>
                <w:sz w:val="18"/>
                <w:szCs w:val="18"/>
                <w:lang w:val="ru-RU"/>
              </w:rPr>
            </w:pPr>
            <w:r w:rsidRPr="008F622E">
              <w:rPr>
                <w:sz w:val="18"/>
                <w:szCs w:val="18"/>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en-US"/>
              </w:rPr>
            </w:pPr>
            <w:r w:rsidRPr="008F622E">
              <w:rPr>
                <w:sz w:val="18"/>
                <w:szCs w:val="18"/>
                <w:lang w:val="en-US"/>
              </w:rPr>
              <w:t>01035845</w:t>
            </w:r>
          </w:p>
        </w:tc>
      </w:tr>
    </w:tbl>
    <w:p w:rsidR="008F622E" w:rsidRPr="008F622E" w:rsidRDefault="008F622E" w:rsidP="008F622E">
      <w:pPr>
        <w:widowControl w:val="0"/>
        <w:jc w:val="center"/>
        <w:rPr>
          <w:b/>
          <w:bCs/>
          <w:sz w:val="22"/>
          <w:szCs w:val="22"/>
        </w:rPr>
      </w:pPr>
    </w:p>
    <w:p w:rsidR="008F622E" w:rsidRPr="008F622E" w:rsidRDefault="008F622E" w:rsidP="008F622E">
      <w:pPr>
        <w:widowControl w:val="0"/>
        <w:jc w:val="center"/>
        <w:rPr>
          <w:b/>
          <w:bCs/>
          <w:sz w:val="22"/>
          <w:szCs w:val="22"/>
          <w:lang w:val="ru-RU"/>
        </w:rPr>
      </w:pPr>
      <w:r w:rsidRPr="008F622E">
        <w:rPr>
          <w:b/>
          <w:bCs/>
          <w:sz w:val="22"/>
          <w:szCs w:val="22"/>
          <w:lang w:val="ru-RU"/>
        </w:rPr>
        <w:t>Звіт про фінансові результати</w:t>
      </w:r>
      <w:r w:rsidRPr="008F622E">
        <w:rPr>
          <w:b/>
          <w:bCs/>
          <w:sz w:val="22"/>
          <w:szCs w:val="22"/>
        </w:rPr>
        <w:t xml:space="preserve"> ( </w:t>
      </w:r>
      <w:r w:rsidRPr="008F622E">
        <w:rPr>
          <w:b/>
          <w:bCs/>
          <w:color w:val="000000"/>
          <w:sz w:val="22"/>
          <w:szCs w:val="22"/>
        </w:rPr>
        <w:t>Звіт про сукупний дохід</w:t>
      </w:r>
      <w:r w:rsidRPr="008F622E">
        <w:rPr>
          <w:bCs/>
          <w:color w:val="000000"/>
          <w:sz w:val="20"/>
          <w:szCs w:val="20"/>
        </w:rPr>
        <w:t xml:space="preserve"> </w:t>
      </w:r>
      <w:r w:rsidRPr="008F622E">
        <w:rPr>
          <w:b/>
          <w:bCs/>
          <w:sz w:val="22"/>
          <w:szCs w:val="22"/>
        </w:rPr>
        <w:t xml:space="preserve">) </w:t>
      </w:r>
    </w:p>
    <w:p w:rsidR="008F622E" w:rsidRPr="008F622E" w:rsidRDefault="008F622E" w:rsidP="008F622E">
      <w:pPr>
        <w:widowControl w:val="0"/>
        <w:jc w:val="center"/>
        <w:rPr>
          <w:b/>
          <w:bCs/>
          <w:sz w:val="22"/>
          <w:szCs w:val="22"/>
        </w:rPr>
      </w:pPr>
      <w:r w:rsidRPr="008F622E">
        <w:rPr>
          <w:b/>
          <w:bCs/>
          <w:sz w:val="22"/>
          <w:szCs w:val="22"/>
          <w:lang w:val="en-US"/>
        </w:rPr>
        <w:t>з</w:t>
      </w:r>
      <w:r w:rsidRPr="008F622E">
        <w:rPr>
          <w:b/>
          <w:bCs/>
          <w:sz w:val="22"/>
          <w:szCs w:val="22"/>
        </w:rPr>
        <w:t xml:space="preserve">а </w:t>
      </w:r>
      <w:r w:rsidRPr="008F622E">
        <w:rPr>
          <w:b/>
          <w:bCs/>
          <w:sz w:val="22"/>
          <w:szCs w:val="22"/>
          <w:lang w:val="en-US"/>
        </w:rPr>
        <w:t>2016 рік</w:t>
      </w:r>
      <w:r w:rsidRPr="008F622E">
        <w:rPr>
          <w:b/>
          <w:bCs/>
          <w:sz w:val="22"/>
          <w:szCs w:val="22"/>
        </w:rPr>
        <w:t xml:space="preserve"> </w:t>
      </w:r>
    </w:p>
    <w:p w:rsidR="008F622E" w:rsidRPr="008F622E" w:rsidRDefault="008F622E" w:rsidP="008F622E">
      <w:pPr>
        <w:widowControl w:val="0"/>
        <w:jc w:val="center"/>
        <w:rPr>
          <w:b/>
          <w:bCs/>
          <w:sz w:val="10"/>
          <w:szCs w:val="10"/>
        </w:rPr>
      </w:pPr>
    </w:p>
    <w:tbl>
      <w:tblPr>
        <w:tblW w:w="0" w:type="auto"/>
        <w:jc w:val="right"/>
        <w:tblInd w:w="-7054" w:type="dxa"/>
        <w:tblLayout w:type="fixed"/>
        <w:tblLook w:val="00A0" w:firstRow="1" w:lastRow="0" w:firstColumn="1" w:lastColumn="0" w:noHBand="0" w:noVBand="0"/>
      </w:tblPr>
      <w:tblGrid>
        <w:gridCol w:w="8613"/>
        <w:gridCol w:w="1134"/>
      </w:tblGrid>
      <w:tr w:rsidR="008F622E" w:rsidRPr="008F622E" w:rsidTr="00EC2877">
        <w:trPr>
          <w:jc w:val="right"/>
        </w:trPr>
        <w:tc>
          <w:tcPr>
            <w:tcW w:w="8613" w:type="dxa"/>
            <w:tcBorders>
              <w:right w:val="single" w:sz="4" w:space="0" w:color="auto"/>
            </w:tcBorders>
            <w:vAlign w:val="center"/>
          </w:tcPr>
          <w:p w:rsidR="008F622E" w:rsidRPr="008F622E" w:rsidRDefault="008F622E" w:rsidP="008F622E">
            <w:pPr>
              <w:widowControl w:val="0"/>
              <w:rPr>
                <w:sz w:val="22"/>
                <w:szCs w:val="22"/>
                <w:lang w:val="ru-RU"/>
              </w:rPr>
            </w:pPr>
            <w:r w:rsidRPr="008F622E">
              <w:rPr>
                <w:sz w:val="22"/>
                <w:szCs w:val="22"/>
              </w:rPr>
              <w:t xml:space="preserve">                                                                    </w:t>
            </w:r>
            <w:r w:rsidRPr="008F622E">
              <w:rPr>
                <w:sz w:val="22"/>
                <w:szCs w:val="22"/>
                <w:lang w:val="en-US"/>
              </w:rPr>
              <w:t>Форма № 2</w:t>
            </w:r>
            <w:r w:rsidRPr="008F622E">
              <w:rPr>
                <w:sz w:val="22"/>
                <w:szCs w:val="22"/>
                <w:lang w:val="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F622E" w:rsidRPr="008F622E" w:rsidRDefault="008F622E" w:rsidP="008F622E">
            <w:pPr>
              <w:keepNext/>
              <w:keepLines/>
              <w:widowControl w:val="0"/>
              <w:suppressAutoHyphens/>
              <w:rPr>
                <w:sz w:val="22"/>
                <w:szCs w:val="22"/>
                <w:lang w:val="en-US"/>
              </w:rPr>
            </w:pPr>
            <w:r w:rsidRPr="008F622E">
              <w:rPr>
                <w:sz w:val="22"/>
                <w:szCs w:val="22"/>
                <w:lang w:val="en-US"/>
              </w:rPr>
              <w:t>1801003</w:t>
            </w:r>
          </w:p>
        </w:tc>
      </w:tr>
    </w:tbl>
    <w:p w:rsidR="008F622E" w:rsidRPr="008F622E" w:rsidRDefault="008F622E" w:rsidP="008F622E">
      <w:pPr>
        <w:widowControl w:val="0"/>
        <w:jc w:val="center"/>
        <w:rPr>
          <w:b/>
          <w:bCs/>
          <w:sz w:val="10"/>
          <w:szCs w:val="10"/>
          <w:lang w:val="ru-RU"/>
        </w:rPr>
      </w:pPr>
    </w:p>
    <w:p w:rsidR="008F622E" w:rsidRPr="008F622E" w:rsidRDefault="008F622E" w:rsidP="008F622E">
      <w:pPr>
        <w:keepNext/>
        <w:widowControl w:val="0"/>
        <w:jc w:val="center"/>
        <w:outlineLvl w:val="2"/>
        <w:rPr>
          <w:rFonts w:ascii="Times New Roman CYR" w:hAnsi="Times New Roman CYR" w:cs="Times New Roman CYR"/>
          <w:b/>
          <w:bCs/>
          <w:color w:val="000000"/>
          <w:sz w:val="22"/>
          <w:szCs w:val="22"/>
        </w:rPr>
      </w:pPr>
      <w:r w:rsidRPr="008F622E">
        <w:rPr>
          <w:rFonts w:ascii="Times New Roman CYR" w:hAnsi="Times New Roman CYR" w:cs="Times New Roman CYR"/>
          <w:b/>
          <w:bCs/>
          <w:color w:val="000000"/>
          <w:sz w:val="22"/>
          <w:szCs w:val="22"/>
        </w:rPr>
        <w:t>І. ФІНАНСОВІ РЕЗУЛЬТАТИ</w:t>
      </w:r>
    </w:p>
    <w:p w:rsidR="008F622E" w:rsidRPr="008F622E" w:rsidRDefault="008F622E" w:rsidP="008F622E">
      <w:pPr>
        <w:widowControl w:val="0"/>
        <w:jc w:val="center"/>
        <w:rPr>
          <w:b/>
          <w:bCs/>
          <w:sz w:val="10"/>
          <w:szCs w:val="10"/>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F622E" w:rsidRPr="008F622E" w:rsidTr="00EC2877">
        <w:tc>
          <w:tcPr>
            <w:tcW w:w="5107"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keepNext/>
              <w:jc w:val="center"/>
              <w:outlineLvl w:val="0"/>
              <w:rPr>
                <w:b/>
                <w:bCs/>
                <w:sz w:val="20"/>
                <w:szCs w:val="20"/>
              </w:rPr>
            </w:pPr>
            <w:r w:rsidRPr="008F622E">
              <w:rPr>
                <w:b/>
                <w:bCs/>
                <w:sz w:val="20"/>
                <w:szCs w:val="20"/>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lang w:val="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rPr>
            </w:pPr>
            <w:r w:rsidRPr="008F622E">
              <w:rPr>
                <w:b/>
                <w:bCs/>
                <w:sz w:val="20"/>
                <w:szCs w:val="20"/>
              </w:rPr>
              <w:t>За</w:t>
            </w:r>
            <w:r w:rsidRPr="008F622E">
              <w:rPr>
                <w:b/>
                <w:bCs/>
                <w:sz w:val="20"/>
                <w:szCs w:val="20"/>
                <w:lang w:val="ru-RU"/>
              </w:rPr>
              <w:t xml:space="preserve"> звітн</w:t>
            </w:r>
            <w:r w:rsidRPr="008F622E">
              <w:rPr>
                <w:b/>
                <w:bCs/>
                <w:sz w:val="20"/>
                <w:szCs w:val="20"/>
              </w:rPr>
              <w:t>ий</w:t>
            </w:r>
            <w:r w:rsidRPr="008F622E">
              <w:rPr>
                <w:b/>
                <w:bCs/>
                <w:sz w:val="20"/>
                <w:szCs w:val="20"/>
                <w:lang w:val="ru-RU"/>
              </w:rPr>
              <w:t xml:space="preserve"> </w:t>
            </w:r>
            <w:r w:rsidRPr="008F622E">
              <w:rPr>
                <w:b/>
                <w:bCs/>
                <w:sz w:val="20"/>
                <w:szCs w:val="20"/>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color w:val="000000"/>
                <w:sz w:val="20"/>
                <w:szCs w:val="20"/>
              </w:rPr>
              <w:t>За аналогічний</w:t>
            </w:r>
            <w:r w:rsidRPr="008F622E">
              <w:rPr>
                <w:b/>
                <w:color w:val="000000"/>
                <w:sz w:val="20"/>
                <w:szCs w:val="20"/>
              </w:rPr>
              <w:br/>
              <w:t>період попереднього року</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ru-RU"/>
              </w:rPr>
            </w:pPr>
            <w:r w:rsidRPr="008F622E">
              <w:rPr>
                <w:b/>
                <w:bCs/>
                <w:sz w:val="20"/>
                <w:szCs w:val="20"/>
                <w:lang w:val="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14509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4745</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(12757)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(4735)</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Валовий:  </w:t>
            </w:r>
          </w:p>
          <w:p w:rsidR="008F622E" w:rsidRPr="008F622E" w:rsidRDefault="008F622E" w:rsidP="008F622E">
            <w:pPr>
              <w:widowControl w:val="0"/>
              <w:rPr>
                <w:bCs/>
                <w:sz w:val="20"/>
                <w:szCs w:val="20"/>
                <w:lang w:val="ru-RU"/>
              </w:rPr>
            </w:pPr>
            <w:r w:rsidRPr="008F622E">
              <w:rPr>
                <w:bCs/>
                <w:sz w:val="20"/>
                <w:szCs w:val="20"/>
                <w:lang w:val="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1752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(587)</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Фінансовий результат від операційної діяльності:  </w:t>
            </w:r>
          </w:p>
          <w:p w:rsidR="008F622E" w:rsidRPr="008F622E" w:rsidRDefault="008F622E" w:rsidP="008F622E">
            <w:pPr>
              <w:widowControl w:val="0"/>
              <w:rPr>
                <w:bCs/>
                <w:sz w:val="20"/>
                <w:szCs w:val="20"/>
                <w:lang w:val="ru-RU"/>
              </w:rPr>
            </w:pPr>
            <w:r w:rsidRPr="008F622E">
              <w:rPr>
                <w:bCs/>
                <w:sz w:val="20"/>
                <w:szCs w:val="20"/>
                <w:lang w:val="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(577)</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643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261</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(96)</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Фінансовий результат до оподаткування:</w:t>
            </w:r>
          </w:p>
          <w:p w:rsidR="008F622E" w:rsidRPr="008F622E" w:rsidRDefault="008F622E" w:rsidP="008F622E">
            <w:pPr>
              <w:widowControl w:val="0"/>
              <w:rPr>
                <w:bCs/>
                <w:sz w:val="20"/>
                <w:szCs w:val="20"/>
                <w:lang w:val="ru-RU"/>
              </w:rPr>
            </w:pPr>
            <w:r w:rsidRPr="008F622E">
              <w:rPr>
                <w:bCs/>
                <w:sz w:val="20"/>
                <w:szCs w:val="20"/>
                <w:lang w:val="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818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(412)</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Чистий фінансовий результат:  </w:t>
            </w:r>
          </w:p>
          <w:p w:rsidR="008F622E" w:rsidRPr="008F622E" w:rsidRDefault="008F622E" w:rsidP="008F622E">
            <w:pPr>
              <w:widowControl w:val="0"/>
              <w:rPr>
                <w:bCs/>
                <w:sz w:val="20"/>
                <w:szCs w:val="20"/>
                <w:lang w:val="ru-RU"/>
              </w:rPr>
            </w:pPr>
            <w:r w:rsidRPr="008F622E">
              <w:rPr>
                <w:bCs/>
                <w:sz w:val="20"/>
                <w:szCs w:val="20"/>
                <w:lang w:val="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818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(412)</w:t>
            </w: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F622E" w:rsidRPr="008F622E" w:rsidRDefault="008F622E" w:rsidP="008F622E">
      <w:pPr>
        <w:keepNext/>
        <w:widowControl w:val="0"/>
        <w:jc w:val="center"/>
        <w:outlineLvl w:val="2"/>
        <w:rPr>
          <w:rFonts w:ascii="Times New Roman CYR" w:hAnsi="Times New Roman CYR" w:cs="Times New Roman CYR"/>
          <w:b/>
          <w:bCs/>
          <w:sz w:val="22"/>
          <w:szCs w:val="22"/>
          <w:lang w:val="en-US"/>
        </w:rPr>
      </w:pPr>
      <w:r w:rsidRPr="008F622E">
        <w:rPr>
          <w:rFonts w:ascii="Times New Roman CYR" w:hAnsi="Times New Roman CYR" w:cs="Times New Roman CYR"/>
          <w:b/>
          <w:bCs/>
          <w:color w:val="000000"/>
          <w:sz w:val="22"/>
          <w:szCs w:val="22"/>
        </w:rPr>
        <w:t xml:space="preserve">II. </w:t>
      </w:r>
      <w:r w:rsidRPr="008F622E">
        <w:rPr>
          <w:rFonts w:ascii="Times New Roman CYR" w:hAnsi="Times New Roman CYR" w:cs="Times New Roman CYR"/>
          <w:b/>
          <w:bCs/>
          <w:sz w:val="22"/>
          <w:szCs w:val="22"/>
        </w:rPr>
        <w:t>СУКУПНИЙ ДОХІД</w:t>
      </w:r>
    </w:p>
    <w:p w:rsidR="008F622E" w:rsidRPr="008F622E" w:rsidRDefault="008F622E" w:rsidP="008F622E">
      <w:pPr>
        <w:widowControl w:val="0"/>
        <w:jc w:val="center"/>
        <w:rPr>
          <w:b/>
          <w:bCs/>
          <w:sz w:val="10"/>
          <w:szCs w:val="10"/>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F622E" w:rsidRPr="008F622E" w:rsidTr="00EC2877">
        <w:tc>
          <w:tcPr>
            <w:tcW w:w="5107"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keepNext/>
              <w:jc w:val="center"/>
              <w:outlineLvl w:val="0"/>
              <w:rPr>
                <w:b/>
                <w:bCs/>
                <w:sz w:val="20"/>
                <w:szCs w:val="20"/>
              </w:rPr>
            </w:pPr>
            <w:r w:rsidRPr="008F622E">
              <w:rPr>
                <w:b/>
                <w:bCs/>
                <w:sz w:val="20"/>
                <w:szCs w:val="20"/>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lang w:val="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rPr>
            </w:pPr>
            <w:r w:rsidRPr="008F622E">
              <w:rPr>
                <w:b/>
                <w:bCs/>
                <w:sz w:val="20"/>
                <w:szCs w:val="20"/>
              </w:rPr>
              <w:t>За</w:t>
            </w:r>
            <w:r w:rsidRPr="008F622E">
              <w:rPr>
                <w:b/>
                <w:bCs/>
                <w:sz w:val="20"/>
                <w:szCs w:val="20"/>
                <w:lang w:val="ru-RU"/>
              </w:rPr>
              <w:t xml:space="preserve"> звітн</w:t>
            </w:r>
            <w:r w:rsidRPr="008F622E">
              <w:rPr>
                <w:b/>
                <w:bCs/>
                <w:sz w:val="20"/>
                <w:szCs w:val="20"/>
              </w:rPr>
              <w:t>ий</w:t>
            </w:r>
            <w:r w:rsidRPr="008F622E">
              <w:rPr>
                <w:b/>
                <w:bCs/>
                <w:sz w:val="20"/>
                <w:szCs w:val="20"/>
                <w:lang w:val="ru-RU"/>
              </w:rPr>
              <w:t xml:space="preserve"> </w:t>
            </w:r>
            <w:r w:rsidRPr="008F622E">
              <w:rPr>
                <w:b/>
                <w:bCs/>
                <w:sz w:val="20"/>
                <w:szCs w:val="20"/>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color w:val="000000"/>
                <w:sz w:val="20"/>
                <w:szCs w:val="20"/>
              </w:rPr>
              <w:t>За аналогічний</w:t>
            </w:r>
            <w:r w:rsidRPr="008F622E">
              <w:rPr>
                <w:b/>
                <w:color w:val="000000"/>
                <w:sz w:val="20"/>
                <w:szCs w:val="20"/>
              </w:rPr>
              <w:br/>
              <w:t>період попереднього року</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ru-RU"/>
              </w:rPr>
            </w:pPr>
            <w:r w:rsidRPr="008F622E">
              <w:rPr>
                <w:b/>
                <w:bCs/>
                <w:sz w:val="20"/>
                <w:szCs w:val="20"/>
                <w:lang w:val="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818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-412</w:t>
            </w: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8F622E">
        <w:rPr>
          <w:b/>
          <w:sz w:val="20"/>
          <w:szCs w:val="20"/>
          <w:lang w:val="en-US"/>
        </w:rPr>
        <w:br w:type="page"/>
      </w:r>
    </w:p>
    <w:p w:rsidR="008F622E" w:rsidRPr="008F622E" w:rsidRDefault="008F622E" w:rsidP="008F622E">
      <w:pPr>
        <w:keepNext/>
        <w:widowControl w:val="0"/>
        <w:jc w:val="center"/>
        <w:outlineLvl w:val="2"/>
        <w:rPr>
          <w:rFonts w:ascii="Times New Roman CYR" w:hAnsi="Times New Roman CYR" w:cs="Times New Roman CYR"/>
          <w:b/>
          <w:bCs/>
          <w:sz w:val="22"/>
          <w:szCs w:val="22"/>
        </w:rPr>
      </w:pPr>
      <w:r w:rsidRPr="008F622E">
        <w:rPr>
          <w:rFonts w:ascii="Times New Roman CYR" w:hAnsi="Times New Roman CYR" w:cs="Times New Roman CYR"/>
          <w:b/>
          <w:bCs/>
          <w:sz w:val="22"/>
          <w:szCs w:val="22"/>
          <w:lang w:val="en-US"/>
        </w:rPr>
        <w:lastRenderedPageBreak/>
        <w:t xml:space="preserve">III. </w:t>
      </w:r>
      <w:r w:rsidRPr="008F622E">
        <w:rPr>
          <w:rFonts w:ascii="Times New Roman CYR" w:hAnsi="Times New Roman CYR" w:cs="Times New Roman CYR"/>
          <w:b/>
          <w:bCs/>
          <w:sz w:val="22"/>
          <w:szCs w:val="22"/>
        </w:rPr>
        <w:t>ЕЛЕМЕНТИ ОПЕРАЦІЙНИХ ВИТРАТ</w:t>
      </w:r>
    </w:p>
    <w:p w:rsidR="008F622E" w:rsidRPr="008F622E" w:rsidRDefault="008F622E" w:rsidP="008F622E">
      <w:pPr>
        <w:widowControl w:val="0"/>
        <w:ind w:firstLine="567"/>
        <w:rPr>
          <w:sz w:val="10"/>
          <w:szCs w:val="10"/>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F622E" w:rsidRPr="008F622E" w:rsidTr="00EC2877">
        <w:tc>
          <w:tcPr>
            <w:tcW w:w="5107"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keepNext/>
              <w:widowControl w:val="0"/>
              <w:jc w:val="center"/>
              <w:outlineLvl w:val="2"/>
              <w:rPr>
                <w:b/>
                <w:bCs/>
                <w:sz w:val="20"/>
                <w:szCs w:val="20"/>
              </w:rPr>
            </w:pPr>
            <w:r w:rsidRPr="008F622E">
              <w:rPr>
                <w:b/>
                <w:bCs/>
                <w:sz w:val="20"/>
                <w:szCs w:val="20"/>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lang w:val="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rPr>
              <w:t>За</w:t>
            </w:r>
            <w:r w:rsidRPr="008F622E">
              <w:rPr>
                <w:b/>
                <w:bCs/>
                <w:sz w:val="20"/>
                <w:szCs w:val="20"/>
                <w:lang w:val="ru-RU"/>
              </w:rPr>
              <w:t xml:space="preserve"> звітн</w:t>
            </w:r>
            <w:r w:rsidRPr="008F622E">
              <w:rPr>
                <w:b/>
                <w:bCs/>
                <w:sz w:val="20"/>
                <w:szCs w:val="20"/>
              </w:rPr>
              <w:t>ий</w:t>
            </w:r>
            <w:r w:rsidRPr="008F622E">
              <w:rPr>
                <w:b/>
                <w:bCs/>
                <w:sz w:val="20"/>
                <w:szCs w:val="20"/>
                <w:lang w:val="ru-RU"/>
              </w:rPr>
              <w:t xml:space="preserve"> </w:t>
            </w:r>
            <w:r w:rsidRPr="008F622E">
              <w:rPr>
                <w:b/>
                <w:bCs/>
                <w:sz w:val="20"/>
                <w:szCs w:val="20"/>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color w:val="000000"/>
                <w:sz w:val="20"/>
                <w:szCs w:val="20"/>
              </w:rPr>
              <w:t>За аналогічний</w:t>
            </w:r>
            <w:r w:rsidRPr="008F622E">
              <w:rPr>
                <w:b/>
                <w:color w:val="000000"/>
                <w:sz w:val="20"/>
                <w:szCs w:val="20"/>
              </w:rPr>
              <w:br/>
              <w:t>період попереднього року</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ru-RU"/>
              </w:rPr>
            </w:pPr>
            <w:r w:rsidRPr="008F622E">
              <w:rPr>
                <w:b/>
                <w:bCs/>
                <w:sz w:val="20"/>
                <w:szCs w:val="20"/>
                <w:lang w:val="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en-US"/>
              </w:rPr>
            </w:pPr>
            <w:r w:rsidRPr="008F622E">
              <w:rPr>
                <w:sz w:val="20"/>
                <w:szCs w:val="20"/>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10585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3580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en-US"/>
              </w:rPr>
            </w:pPr>
            <w:r w:rsidRPr="008F622E">
              <w:rPr>
                <w:sz w:val="20"/>
                <w:szCs w:val="20"/>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636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464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en-US"/>
              </w:rPr>
            </w:pPr>
            <w:r w:rsidRPr="008F622E">
              <w:rPr>
                <w:sz w:val="20"/>
                <w:szCs w:val="20"/>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149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199</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sz w:val="20"/>
                <w:szCs w:val="20"/>
              </w:rPr>
            </w:pPr>
            <w:r w:rsidRPr="008F622E">
              <w:rPr>
                <w:sz w:val="20"/>
                <w:szCs w:val="20"/>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64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sz w:val="20"/>
                <w:szCs w:val="20"/>
              </w:rPr>
            </w:pPr>
            <w:r w:rsidRPr="008F622E">
              <w:rPr>
                <w:sz w:val="20"/>
                <w:szCs w:val="20"/>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2748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1120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sz w:val="20"/>
                <w:szCs w:val="20"/>
              </w:rPr>
            </w:pPr>
            <w:r w:rsidRPr="008F622E">
              <w:rPr>
                <w:b/>
                <w:sz w:val="20"/>
                <w:szCs w:val="20"/>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14202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5427</w:t>
            </w: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F622E" w:rsidRPr="008F622E" w:rsidRDefault="008F622E" w:rsidP="008F622E">
      <w:pPr>
        <w:keepNext/>
        <w:widowControl w:val="0"/>
        <w:jc w:val="center"/>
        <w:outlineLvl w:val="2"/>
        <w:rPr>
          <w:rFonts w:ascii="Times New Roman CYR" w:hAnsi="Times New Roman CYR" w:cs="Times New Roman CYR"/>
          <w:b/>
          <w:bCs/>
          <w:color w:val="000000"/>
          <w:sz w:val="22"/>
          <w:szCs w:val="22"/>
        </w:rPr>
      </w:pPr>
      <w:r w:rsidRPr="008F622E">
        <w:rPr>
          <w:rFonts w:ascii="Times New Roman CYR" w:hAnsi="Times New Roman CYR" w:cs="Times New Roman CYR"/>
          <w:b/>
          <w:bCs/>
          <w:color w:val="000000"/>
          <w:sz w:val="22"/>
          <w:szCs w:val="22"/>
        </w:rPr>
        <w:t>ІV.</w:t>
      </w:r>
      <w:r w:rsidRPr="008F622E">
        <w:rPr>
          <w:rFonts w:ascii="Times New Roman CYR" w:hAnsi="Times New Roman CYR" w:cs="Times New Roman CYR"/>
          <w:b/>
          <w:bCs/>
          <w:color w:val="000000"/>
          <w:sz w:val="22"/>
          <w:szCs w:val="22"/>
          <w:lang w:val="ru-RU"/>
        </w:rPr>
        <w:t xml:space="preserve"> </w:t>
      </w:r>
      <w:r w:rsidRPr="008F622E">
        <w:rPr>
          <w:rFonts w:ascii="Times New Roman CYR" w:hAnsi="Times New Roman CYR" w:cs="Times New Roman CYR"/>
          <w:b/>
          <w:bCs/>
          <w:color w:val="000000"/>
          <w:sz w:val="22"/>
          <w:szCs w:val="22"/>
        </w:rPr>
        <w:t xml:space="preserve"> РОЗРАХУНОК ПОКАЗНИКІВ ПРИБУТКОВОСТІ АКЦІЙ</w:t>
      </w:r>
    </w:p>
    <w:p w:rsidR="008F622E" w:rsidRPr="008F622E" w:rsidRDefault="008F622E" w:rsidP="008F622E">
      <w:pPr>
        <w:widowControl w:val="0"/>
        <w:ind w:firstLine="567"/>
        <w:rPr>
          <w:sz w:val="10"/>
          <w:szCs w:val="10"/>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F622E" w:rsidRPr="008F622E" w:rsidTr="00EC2877">
        <w:tc>
          <w:tcPr>
            <w:tcW w:w="5107"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keepNext/>
              <w:widowControl w:val="0"/>
              <w:jc w:val="center"/>
              <w:outlineLvl w:val="2"/>
              <w:rPr>
                <w:b/>
                <w:bCs/>
                <w:sz w:val="20"/>
                <w:szCs w:val="20"/>
              </w:rPr>
            </w:pPr>
            <w:r w:rsidRPr="008F622E">
              <w:rPr>
                <w:b/>
                <w:bCs/>
                <w:sz w:val="20"/>
                <w:szCs w:val="20"/>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lang w:val="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rPr>
              <w:t>За</w:t>
            </w:r>
            <w:r w:rsidRPr="008F622E">
              <w:rPr>
                <w:b/>
                <w:bCs/>
                <w:sz w:val="20"/>
                <w:szCs w:val="20"/>
                <w:lang w:val="ru-RU"/>
              </w:rPr>
              <w:t xml:space="preserve"> звітн</w:t>
            </w:r>
            <w:r w:rsidRPr="008F622E">
              <w:rPr>
                <w:b/>
                <w:bCs/>
                <w:sz w:val="20"/>
                <w:szCs w:val="20"/>
              </w:rPr>
              <w:t>ий</w:t>
            </w:r>
            <w:r w:rsidRPr="008F622E">
              <w:rPr>
                <w:b/>
                <w:bCs/>
                <w:sz w:val="20"/>
                <w:szCs w:val="20"/>
                <w:lang w:val="ru-RU"/>
              </w:rPr>
              <w:t xml:space="preserve"> </w:t>
            </w:r>
            <w:r w:rsidRPr="008F622E">
              <w:rPr>
                <w:b/>
                <w:bCs/>
                <w:sz w:val="20"/>
                <w:szCs w:val="20"/>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color w:val="000000"/>
                <w:sz w:val="20"/>
                <w:szCs w:val="20"/>
              </w:rPr>
              <w:t>За аналогічний</w:t>
            </w:r>
            <w:r w:rsidRPr="008F622E">
              <w:rPr>
                <w:b/>
                <w:color w:val="000000"/>
                <w:sz w:val="20"/>
                <w:szCs w:val="20"/>
              </w:rPr>
              <w:br/>
              <w:t>період попереднього року</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ru-RU"/>
              </w:rPr>
            </w:pPr>
            <w:r w:rsidRPr="008F622E">
              <w:rPr>
                <w:b/>
                <w:bCs/>
                <w:sz w:val="20"/>
                <w:szCs w:val="20"/>
                <w:lang w:val="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en-US"/>
              </w:rPr>
            </w:pPr>
            <w:r w:rsidRPr="008F622E">
              <w:rPr>
                <w:color w:val="000000"/>
                <w:sz w:val="20"/>
                <w:szCs w:val="20"/>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1990600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1990600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ru-RU"/>
              </w:rPr>
            </w:pPr>
            <w:r w:rsidRPr="008F622E">
              <w:rPr>
                <w:color w:val="000000"/>
                <w:sz w:val="20"/>
                <w:szCs w:val="20"/>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1990600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1990600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ru-RU"/>
              </w:rPr>
            </w:pPr>
            <w:r w:rsidRPr="008F622E">
              <w:rPr>
                <w:color w:val="000000"/>
                <w:sz w:val="20"/>
                <w:szCs w:val="20"/>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0.41093140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  0.20697280)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sz w:val="20"/>
                <w:szCs w:val="20"/>
              </w:rPr>
            </w:pPr>
            <w:r w:rsidRPr="008F622E">
              <w:rPr>
                <w:color w:val="000000"/>
                <w:sz w:val="20"/>
                <w:szCs w:val="20"/>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0.41093140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  0.20697280)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sz w:val="20"/>
                <w:szCs w:val="20"/>
              </w:rPr>
            </w:pPr>
            <w:r w:rsidRPr="008F622E">
              <w:rPr>
                <w:color w:val="000000"/>
                <w:sz w:val="20"/>
                <w:szCs w:val="20"/>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en-US"/>
              </w:rPr>
            </w:pPr>
            <w:r w:rsidRPr="008F622E">
              <w:rPr>
                <w:bCs/>
                <w:sz w:val="20"/>
                <w:szCs w:val="20"/>
              </w:rPr>
              <w:t>--</w:t>
            </w: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r w:rsidRPr="008F622E">
        <w:rPr>
          <w:rFonts w:ascii="Courier New" w:hAnsi="Courier New" w:cs="Courier New"/>
          <w:sz w:val="20"/>
          <w:szCs w:val="20"/>
          <w:lang w:val="en-US"/>
        </w:rPr>
        <w:t xml:space="preserve"> </w:t>
      </w: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bl>
      <w:tblPr>
        <w:tblW w:w="0" w:type="auto"/>
        <w:tblLook w:val="01E0" w:firstRow="1" w:lastRow="1" w:firstColumn="1" w:lastColumn="1" w:noHBand="0" w:noVBand="0"/>
      </w:tblPr>
      <w:tblGrid>
        <w:gridCol w:w="2943"/>
        <w:gridCol w:w="2765"/>
        <w:gridCol w:w="4147"/>
      </w:tblGrid>
      <w:tr w:rsidR="008F622E" w:rsidRPr="008F622E" w:rsidTr="00EC2877">
        <w:tc>
          <w:tcPr>
            <w:tcW w:w="294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Директор</w:t>
            </w:r>
          </w:p>
        </w:tc>
        <w:tc>
          <w:tcPr>
            <w:tcW w:w="2765"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20"/>
                <w:szCs w:val="20"/>
                <w:lang w:val="en-US"/>
              </w:rPr>
              <w:t>________________</w:t>
            </w:r>
          </w:p>
        </w:tc>
        <w:tc>
          <w:tcPr>
            <w:tcW w:w="414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Бабенко Олексій Вікторович</w:t>
            </w:r>
          </w:p>
        </w:tc>
      </w:tr>
      <w:tr w:rsidR="008F622E" w:rsidRPr="008F622E" w:rsidTr="00EC2877">
        <w:tc>
          <w:tcPr>
            <w:tcW w:w="294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765"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16"/>
                <w:szCs w:val="16"/>
                <w:lang w:val="en-US"/>
              </w:rPr>
              <w:t>(</w:t>
            </w:r>
            <w:r w:rsidRPr="008F622E">
              <w:rPr>
                <w:b/>
                <w:color w:val="000000"/>
                <w:sz w:val="16"/>
                <w:szCs w:val="16"/>
                <w:lang w:val="ru-RU"/>
              </w:rPr>
              <w:t>підпис</w:t>
            </w:r>
            <w:r w:rsidRPr="008F622E">
              <w:rPr>
                <w:b/>
                <w:color w:val="000000"/>
                <w:sz w:val="16"/>
                <w:szCs w:val="16"/>
                <w:lang w:val="en-US"/>
              </w:rPr>
              <w:t>)</w:t>
            </w:r>
          </w:p>
        </w:tc>
        <w:tc>
          <w:tcPr>
            <w:tcW w:w="414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r w:rsidR="008F622E" w:rsidRPr="008F622E" w:rsidTr="00EC2877">
        <w:tc>
          <w:tcPr>
            <w:tcW w:w="294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765"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p>
        </w:tc>
        <w:tc>
          <w:tcPr>
            <w:tcW w:w="414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r w:rsidR="008F622E" w:rsidRPr="008F622E" w:rsidTr="00EC2877">
        <w:tc>
          <w:tcPr>
            <w:tcW w:w="294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ru-RU"/>
              </w:rPr>
              <w:t>Головний бухгалтер</w:t>
            </w:r>
            <w:r w:rsidRPr="008F622E">
              <w:rPr>
                <w:b/>
                <w:color w:val="000000"/>
                <w:sz w:val="20"/>
                <w:szCs w:val="20"/>
                <w:lang w:val="ru-RU"/>
              </w:rPr>
              <w:t xml:space="preserve"> </w:t>
            </w:r>
            <w:r w:rsidRPr="008F622E">
              <w:rPr>
                <w:b/>
                <w:color w:val="000000"/>
                <w:sz w:val="20"/>
                <w:szCs w:val="20"/>
              </w:rPr>
              <w:t xml:space="preserve">   </w:t>
            </w:r>
          </w:p>
        </w:tc>
        <w:tc>
          <w:tcPr>
            <w:tcW w:w="2765"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20"/>
                <w:szCs w:val="20"/>
                <w:lang w:val="en-US"/>
              </w:rPr>
              <w:t>________________</w:t>
            </w:r>
          </w:p>
        </w:tc>
        <w:tc>
          <w:tcPr>
            <w:tcW w:w="414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Гупало Зінаїда Петрівна</w:t>
            </w:r>
          </w:p>
        </w:tc>
      </w:tr>
      <w:tr w:rsidR="008F622E" w:rsidRPr="008F622E" w:rsidTr="00EC2877">
        <w:trPr>
          <w:trHeight w:val="70"/>
        </w:trPr>
        <w:tc>
          <w:tcPr>
            <w:tcW w:w="294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765"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16"/>
                <w:szCs w:val="16"/>
                <w:lang w:val="en-US"/>
              </w:rPr>
              <w:t>(</w:t>
            </w:r>
            <w:r w:rsidRPr="008F622E">
              <w:rPr>
                <w:b/>
                <w:color w:val="000000"/>
                <w:sz w:val="16"/>
                <w:szCs w:val="16"/>
                <w:lang w:val="ru-RU"/>
              </w:rPr>
              <w:t>підпис</w:t>
            </w:r>
            <w:r w:rsidRPr="008F622E">
              <w:rPr>
                <w:b/>
                <w:color w:val="000000"/>
                <w:sz w:val="16"/>
                <w:szCs w:val="16"/>
                <w:lang w:val="en-US"/>
              </w:rPr>
              <w:t>)</w:t>
            </w:r>
          </w:p>
        </w:tc>
        <w:tc>
          <w:tcPr>
            <w:tcW w:w="414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Default="008F622E">
      <w:pPr>
        <w:sectPr w:rsidR="008F622E" w:rsidSect="008F622E">
          <w:pgSz w:w="11906" w:h="16838"/>
          <w:pgMar w:top="363" w:right="567" w:bottom="363" w:left="1417" w:header="708" w:footer="708" w:gutter="0"/>
          <w:cols w:space="708"/>
          <w:docGrid w:linePitch="360"/>
        </w:sectPr>
      </w:pPr>
    </w:p>
    <w:p w:rsidR="008F622E" w:rsidRPr="008F622E" w:rsidRDefault="008F622E" w:rsidP="008F622E">
      <w:pPr>
        <w:widowControl w:val="0"/>
        <w:ind w:firstLine="567"/>
        <w:jc w:val="right"/>
        <w:rPr>
          <w:b/>
          <w:sz w:val="22"/>
          <w:szCs w:val="22"/>
          <w:lang w:val="en-US"/>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F622E" w:rsidRPr="008F622E" w:rsidTr="00EC2877">
        <w:tc>
          <w:tcPr>
            <w:tcW w:w="6082" w:type="dxa"/>
          </w:tcPr>
          <w:p w:rsidR="008F622E" w:rsidRPr="008F622E" w:rsidRDefault="008F622E" w:rsidP="008F622E">
            <w:pPr>
              <w:widowControl w:val="0"/>
              <w:rPr>
                <w:sz w:val="18"/>
                <w:szCs w:val="18"/>
                <w:lang w:val="ru-RU"/>
              </w:rPr>
            </w:pPr>
          </w:p>
        </w:tc>
        <w:tc>
          <w:tcPr>
            <w:tcW w:w="1956" w:type="dxa"/>
          </w:tcPr>
          <w:p w:rsidR="008F622E" w:rsidRPr="008F622E" w:rsidRDefault="008F622E" w:rsidP="008F622E">
            <w:pPr>
              <w:widowControl w:val="0"/>
              <w:jc w:val="center"/>
              <w:rPr>
                <w:sz w:val="18"/>
                <w:szCs w:val="18"/>
                <w:lang w:val="ru-RU"/>
              </w:rPr>
            </w:pPr>
          </w:p>
        </w:tc>
        <w:tc>
          <w:tcPr>
            <w:tcW w:w="2027" w:type="dxa"/>
            <w:gridSpan w:val="3"/>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ru-RU"/>
              </w:rPr>
            </w:pPr>
            <w:r w:rsidRPr="008F622E">
              <w:rPr>
                <w:sz w:val="18"/>
                <w:szCs w:val="18"/>
              </w:rPr>
              <w:t>Коди</w:t>
            </w:r>
          </w:p>
        </w:tc>
      </w:tr>
      <w:tr w:rsidR="008F622E" w:rsidRPr="008F622E" w:rsidTr="00EC2877">
        <w:tc>
          <w:tcPr>
            <w:tcW w:w="6082" w:type="dxa"/>
          </w:tcPr>
          <w:p w:rsidR="008F622E" w:rsidRPr="008F622E" w:rsidRDefault="008F622E" w:rsidP="008F622E">
            <w:pPr>
              <w:widowControl w:val="0"/>
              <w:rPr>
                <w:sz w:val="18"/>
                <w:szCs w:val="18"/>
                <w:lang w:val="ru-RU"/>
              </w:rPr>
            </w:pPr>
          </w:p>
        </w:tc>
        <w:tc>
          <w:tcPr>
            <w:tcW w:w="1956" w:type="dxa"/>
          </w:tcPr>
          <w:p w:rsidR="008F622E" w:rsidRPr="008F622E" w:rsidRDefault="008F622E" w:rsidP="008F622E">
            <w:pPr>
              <w:widowControl w:val="0"/>
              <w:jc w:val="center"/>
              <w:rPr>
                <w:sz w:val="16"/>
                <w:szCs w:val="16"/>
                <w:lang w:val="ru-RU"/>
              </w:rPr>
            </w:pPr>
            <w:r w:rsidRPr="008F622E">
              <w:rPr>
                <w:sz w:val="16"/>
                <w:szCs w:val="16"/>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en-US"/>
              </w:rPr>
            </w:pPr>
            <w:r w:rsidRPr="008F622E">
              <w:rPr>
                <w:sz w:val="18"/>
                <w:szCs w:val="18"/>
                <w:lang w:val="en-US"/>
              </w:rPr>
              <w:t>2017</w:t>
            </w:r>
          </w:p>
        </w:tc>
        <w:tc>
          <w:tcPr>
            <w:tcW w:w="676" w:type="dxa"/>
            <w:tcBorders>
              <w:top w:val="nil"/>
              <w:left w:val="single" w:sz="6" w:space="0" w:color="auto"/>
              <w:bottom w:val="nil"/>
              <w:right w:val="single" w:sz="6" w:space="0" w:color="auto"/>
            </w:tcBorders>
          </w:tcPr>
          <w:p w:rsidR="008F622E" w:rsidRPr="008F622E" w:rsidRDefault="008F622E" w:rsidP="008F622E">
            <w:pPr>
              <w:widowControl w:val="0"/>
              <w:rPr>
                <w:bCs/>
                <w:sz w:val="18"/>
                <w:szCs w:val="18"/>
                <w:lang w:val="en-US"/>
              </w:rPr>
            </w:pPr>
            <w:r w:rsidRPr="008F622E">
              <w:rPr>
                <w:bCs/>
                <w:sz w:val="18"/>
                <w:szCs w:val="18"/>
                <w:lang w:val="en-US"/>
              </w:rPr>
              <w:t>01</w:t>
            </w:r>
          </w:p>
        </w:tc>
        <w:tc>
          <w:tcPr>
            <w:tcW w:w="676" w:type="dxa"/>
            <w:tcBorders>
              <w:top w:val="nil"/>
              <w:left w:val="single" w:sz="6" w:space="0" w:color="auto"/>
              <w:bottom w:val="nil"/>
              <w:right w:val="single" w:sz="6" w:space="0" w:color="auto"/>
            </w:tcBorders>
          </w:tcPr>
          <w:p w:rsidR="008F622E" w:rsidRPr="008F622E" w:rsidRDefault="008F622E" w:rsidP="008F622E">
            <w:pPr>
              <w:widowControl w:val="0"/>
              <w:rPr>
                <w:bCs/>
                <w:sz w:val="18"/>
                <w:szCs w:val="18"/>
                <w:lang w:val="en-US"/>
              </w:rPr>
            </w:pPr>
            <w:r w:rsidRPr="008F622E">
              <w:rPr>
                <w:bCs/>
                <w:sz w:val="18"/>
                <w:szCs w:val="18"/>
                <w:lang w:val="en-US"/>
              </w:rPr>
              <w:t>01</w:t>
            </w:r>
          </w:p>
        </w:tc>
      </w:tr>
      <w:tr w:rsidR="008F622E" w:rsidRPr="008F622E" w:rsidTr="00EC2877">
        <w:tc>
          <w:tcPr>
            <w:tcW w:w="6082" w:type="dxa"/>
          </w:tcPr>
          <w:p w:rsidR="008F622E" w:rsidRPr="008F622E" w:rsidRDefault="008F622E" w:rsidP="008F622E">
            <w:pPr>
              <w:widowControl w:val="0"/>
              <w:rPr>
                <w:sz w:val="18"/>
                <w:szCs w:val="18"/>
                <w:lang w:val="ru-RU"/>
              </w:rPr>
            </w:pPr>
            <w:r w:rsidRPr="008F622E">
              <w:rPr>
                <w:sz w:val="18"/>
                <w:szCs w:val="18"/>
              </w:rPr>
              <w:t xml:space="preserve">Підприємство  </w:t>
            </w:r>
            <w:r w:rsidRPr="008F622E">
              <w:rPr>
                <w:sz w:val="18"/>
                <w:szCs w:val="18"/>
                <w:lang w:val="ru-RU"/>
              </w:rPr>
              <w:t xml:space="preserve"> </w:t>
            </w:r>
            <w:r w:rsidRPr="008F622E">
              <w:rPr>
                <w:sz w:val="18"/>
                <w:szCs w:val="18"/>
                <w:u w:val="single"/>
                <w:lang w:val="ru-RU"/>
              </w:rPr>
              <w:t>Публічне акціонерне товариство Пересувна механізована колона - 15 "Дунайводбуд"</w:t>
            </w:r>
          </w:p>
        </w:tc>
        <w:tc>
          <w:tcPr>
            <w:tcW w:w="1956" w:type="dxa"/>
          </w:tcPr>
          <w:p w:rsidR="008F622E" w:rsidRPr="008F622E" w:rsidRDefault="008F622E" w:rsidP="008F622E">
            <w:pPr>
              <w:widowControl w:val="0"/>
              <w:rPr>
                <w:sz w:val="18"/>
                <w:szCs w:val="18"/>
                <w:lang w:val="ru-RU"/>
              </w:rPr>
            </w:pPr>
            <w:r w:rsidRPr="008F622E">
              <w:rPr>
                <w:sz w:val="18"/>
                <w:szCs w:val="18"/>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en-US"/>
              </w:rPr>
            </w:pPr>
            <w:r w:rsidRPr="008F622E">
              <w:rPr>
                <w:sz w:val="18"/>
                <w:szCs w:val="18"/>
                <w:lang w:val="en-US"/>
              </w:rPr>
              <w:t>01035845</w:t>
            </w:r>
          </w:p>
        </w:tc>
      </w:tr>
    </w:tbl>
    <w:p w:rsidR="008F622E" w:rsidRPr="008F622E" w:rsidRDefault="008F622E" w:rsidP="008F622E">
      <w:pPr>
        <w:widowControl w:val="0"/>
        <w:jc w:val="center"/>
        <w:rPr>
          <w:b/>
          <w:bCs/>
          <w:sz w:val="22"/>
          <w:szCs w:val="22"/>
        </w:rPr>
      </w:pPr>
    </w:p>
    <w:p w:rsidR="008F622E" w:rsidRPr="008F622E" w:rsidRDefault="008F622E" w:rsidP="008F622E">
      <w:pPr>
        <w:widowControl w:val="0"/>
        <w:jc w:val="center"/>
        <w:rPr>
          <w:b/>
          <w:bCs/>
          <w:sz w:val="22"/>
          <w:szCs w:val="22"/>
          <w:lang w:val="ru-RU"/>
        </w:rPr>
      </w:pPr>
      <w:r w:rsidRPr="008F622E">
        <w:rPr>
          <w:b/>
          <w:bCs/>
          <w:sz w:val="22"/>
          <w:szCs w:val="22"/>
          <w:lang w:val="ru-RU"/>
        </w:rPr>
        <w:t>Звіт</w:t>
      </w:r>
      <w:r w:rsidRPr="008F622E">
        <w:rPr>
          <w:b/>
          <w:bCs/>
          <w:sz w:val="22"/>
          <w:szCs w:val="22"/>
        </w:rPr>
        <w:t xml:space="preserve"> про рух грошових коштів ( за прямим методом )</w:t>
      </w:r>
    </w:p>
    <w:p w:rsidR="008F622E" w:rsidRPr="008F622E" w:rsidRDefault="008F622E" w:rsidP="008F622E">
      <w:pPr>
        <w:widowControl w:val="0"/>
        <w:jc w:val="center"/>
        <w:rPr>
          <w:b/>
          <w:bCs/>
          <w:sz w:val="22"/>
          <w:szCs w:val="22"/>
        </w:rPr>
      </w:pPr>
      <w:r w:rsidRPr="008F622E">
        <w:rPr>
          <w:b/>
          <w:bCs/>
          <w:sz w:val="22"/>
          <w:szCs w:val="22"/>
          <w:lang w:val="en-US"/>
        </w:rPr>
        <w:t>з</w:t>
      </w:r>
      <w:r w:rsidRPr="008F622E">
        <w:rPr>
          <w:b/>
          <w:bCs/>
          <w:sz w:val="22"/>
          <w:szCs w:val="22"/>
        </w:rPr>
        <w:t xml:space="preserve">а </w:t>
      </w:r>
      <w:r w:rsidRPr="008F622E">
        <w:rPr>
          <w:b/>
          <w:bCs/>
          <w:sz w:val="22"/>
          <w:szCs w:val="22"/>
          <w:lang w:val="en-US"/>
        </w:rPr>
        <w:t>2016 рік</w:t>
      </w:r>
      <w:r w:rsidRPr="008F622E">
        <w:rPr>
          <w:b/>
          <w:bCs/>
          <w:sz w:val="22"/>
          <w:szCs w:val="22"/>
        </w:rPr>
        <w:t xml:space="preserve"> </w:t>
      </w:r>
    </w:p>
    <w:p w:rsidR="008F622E" w:rsidRPr="008F622E" w:rsidRDefault="008F622E" w:rsidP="008F622E">
      <w:pPr>
        <w:widowControl w:val="0"/>
        <w:jc w:val="center"/>
        <w:rPr>
          <w:b/>
          <w:bCs/>
          <w:sz w:val="10"/>
          <w:szCs w:val="10"/>
        </w:rPr>
      </w:pPr>
    </w:p>
    <w:tbl>
      <w:tblPr>
        <w:tblW w:w="0" w:type="auto"/>
        <w:jc w:val="right"/>
        <w:tblInd w:w="-7054" w:type="dxa"/>
        <w:tblLayout w:type="fixed"/>
        <w:tblLook w:val="00A0" w:firstRow="1" w:lastRow="0" w:firstColumn="1" w:lastColumn="0" w:noHBand="0" w:noVBand="0"/>
      </w:tblPr>
      <w:tblGrid>
        <w:gridCol w:w="8613"/>
        <w:gridCol w:w="1134"/>
      </w:tblGrid>
      <w:tr w:rsidR="008F622E" w:rsidRPr="008F622E" w:rsidTr="00EC2877">
        <w:trPr>
          <w:jc w:val="right"/>
        </w:trPr>
        <w:tc>
          <w:tcPr>
            <w:tcW w:w="8613" w:type="dxa"/>
            <w:tcBorders>
              <w:right w:val="single" w:sz="4" w:space="0" w:color="auto"/>
            </w:tcBorders>
            <w:vAlign w:val="center"/>
          </w:tcPr>
          <w:p w:rsidR="008F622E" w:rsidRPr="008F622E" w:rsidRDefault="008F622E" w:rsidP="008F622E">
            <w:pPr>
              <w:widowControl w:val="0"/>
              <w:rPr>
                <w:sz w:val="22"/>
                <w:szCs w:val="22"/>
                <w:lang w:val="ru-RU"/>
              </w:rPr>
            </w:pPr>
            <w:r w:rsidRPr="008F622E">
              <w:rPr>
                <w:sz w:val="22"/>
                <w:szCs w:val="22"/>
              </w:rPr>
              <w:t xml:space="preserve">                                                                    </w:t>
            </w:r>
            <w:r w:rsidRPr="008F622E">
              <w:rPr>
                <w:sz w:val="22"/>
                <w:szCs w:val="22"/>
                <w:lang w:val="en-US"/>
              </w:rPr>
              <w:t>Форма № 3</w:t>
            </w:r>
            <w:r w:rsidRPr="008F622E">
              <w:rPr>
                <w:sz w:val="22"/>
                <w:szCs w:val="22"/>
                <w:lang w:val="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F622E" w:rsidRPr="008F622E" w:rsidRDefault="008F622E" w:rsidP="008F622E">
            <w:pPr>
              <w:keepNext/>
              <w:keepLines/>
              <w:widowControl w:val="0"/>
              <w:suppressAutoHyphens/>
              <w:rPr>
                <w:sz w:val="22"/>
                <w:szCs w:val="22"/>
                <w:lang w:val="en-US"/>
              </w:rPr>
            </w:pPr>
            <w:r w:rsidRPr="008F622E">
              <w:rPr>
                <w:sz w:val="22"/>
                <w:szCs w:val="22"/>
                <w:lang w:val="en-US"/>
              </w:rPr>
              <w:t>1801004</w:t>
            </w:r>
          </w:p>
        </w:tc>
      </w:tr>
    </w:tbl>
    <w:p w:rsidR="008F622E" w:rsidRPr="008F622E" w:rsidRDefault="008F622E" w:rsidP="008F622E">
      <w:pPr>
        <w:widowControl w:val="0"/>
        <w:jc w:val="center"/>
        <w:rPr>
          <w:b/>
          <w:bCs/>
          <w:sz w:val="10"/>
          <w:szCs w:val="10"/>
          <w:lang w:val="ru-RU"/>
        </w:rPr>
      </w:pPr>
    </w:p>
    <w:p w:rsidR="008F622E" w:rsidRPr="008F622E" w:rsidRDefault="008F622E" w:rsidP="008F622E">
      <w:pPr>
        <w:widowControl w:val="0"/>
        <w:jc w:val="center"/>
        <w:rPr>
          <w:b/>
          <w:bCs/>
          <w:sz w:val="10"/>
          <w:szCs w:val="10"/>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F622E" w:rsidRPr="008F622E" w:rsidTr="00EC2877">
        <w:tc>
          <w:tcPr>
            <w:tcW w:w="5107"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keepNext/>
              <w:jc w:val="center"/>
              <w:outlineLvl w:val="0"/>
              <w:rPr>
                <w:b/>
                <w:bCs/>
                <w:sz w:val="20"/>
                <w:szCs w:val="20"/>
              </w:rPr>
            </w:pPr>
            <w:r w:rsidRPr="008F622E">
              <w:rPr>
                <w:b/>
                <w:bCs/>
                <w:sz w:val="20"/>
                <w:szCs w:val="20"/>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bCs/>
                <w:sz w:val="20"/>
                <w:szCs w:val="20"/>
                <w:lang w:val="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rPr>
            </w:pPr>
            <w:r w:rsidRPr="008F622E">
              <w:rPr>
                <w:b/>
                <w:bCs/>
                <w:sz w:val="20"/>
                <w:szCs w:val="20"/>
              </w:rPr>
              <w:t>За</w:t>
            </w:r>
            <w:r w:rsidRPr="008F622E">
              <w:rPr>
                <w:b/>
                <w:bCs/>
                <w:sz w:val="20"/>
                <w:szCs w:val="20"/>
                <w:lang w:val="ru-RU"/>
              </w:rPr>
              <w:t xml:space="preserve"> звітн</w:t>
            </w:r>
            <w:r w:rsidRPr="008F622E">
              <w:rPr>
                <w:b/>
                <w:bCs/>
                <w:sz w:val="20"/>
                <w:szCs w:val="20"/>
              </w:rPr>
              <w:t>ий</w:t>
            </w:r>
            <w:r w:rsidRPr="008F622E">
              <w:rPr>
                <w:b/>
                <w:bCs/>
                <w:sz w:val="20"/>
                <w:szCs w:val="20"/>
                <w:lang w:val="ru-RU"/>
              </w:rPr>
              <w:t xml:space="preserve"> </w:t>
            </w:r>
            <w:r w:rsidRPr="008F622E">
              <w:rPr>
                <w:b/>
                <w:bCs/>
                <w:sz w:val="20"/>
                <w:szCs w:val="20"/>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lang w:val="ru-RU"/>
              </w:rPr>
            </w:pPr>
            <w:r w:rsidRPr="008F622E">
              <w:rPr>
                <w:b/>
                <w:color w:val="000000"/>
                <w:sz w:val="20"/>
                <w:szCs w:val="20"/>
              </w:rPr>
              <w:t>За аналогічний</w:t>
            </w:r>
            <w:r w:rsidRPr="008F622E">
              <w:rPr>
                <w:b/>
                <w:color w:val="000000"/>
                <w:sz w:val="20"/>
                <w:szCs w:val="20"/>
              </w:rPr>
              <w:br/>
              <w:t>період попереднього року</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ru-RU"/>
              </w:rPr>
            </w:pPr>
            <w:r w:rsidRPr="008F622E">
              <w:rPr>
                <w:b/>
                <w:bCs/>
                <w:sz w:val="20"/>
                <w:szCs w:val="20"/>
                <w:lang w:val="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 Рух коштів у результаті операційної діяльності</w:t>
            </w:r>
          </w:p>
          <w:p w:rsidR="008F622E" w:rsidRPr="008F622E" w:rsidRDefault="008F622E" w:rsidP="008F622E">
            <w:pPr>
              <w:widowControl w:val="0"/>
              <w:rPr>
                <w:bCs/>
                <w:sz w:val="20"/>
                <w:szCs w:val="20"/>
                <w:lang w:val="ru-RU"/>
              </w:rPr>
            </w:pPr>
            <w:r w:rsidRPr="008F622E">
              <w:rPr>
                <w:bCs/>
                <w:sz w:val="20"/>
                <w:szCs w:val="20"/>
                <w:lang w:val="ru-RU"/>
              </w:rPr>
              <w:t>Надходження від:</w:t>
            </w:r>
          </w:p>
          <w:p w:rsidR="008F622E" w:rsidRPr="008F622E" w:rsidRDefault="008F622E" w:rsidP="008F622E">
            <w:pPr>
              <w:widowControl w:val="0"/>
              <w:rPr>
                <w:bCs/>
                <w:sz w:val="20"/>
                <w:szCs w:val="20"/>
                <w:lang w:val="ru-RU"/>
              </w:rPr>
            </w:pPr>
            <w:r w:rsidRPr="008F622E">
              <w:rPr>
                <w:bCs/>
                <w:sz w:val="20"/>
                <w:szCs w:val="20"/>
                <w:lang w:val="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14021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5949</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Надходження від отримання субсидій, дотацій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3519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513</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2114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8</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178</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Витрачання на оплату:</w:t>
            </w:r>
          </w:p>
          <w:p w:rsidR="008F622E" w:rsidRPr="008F622E" w:rsidRDefault="008F622E" w:rsidP="008F622E">
            <w:pPr>
              <w:widowControl w:val="0"/>
              <w:rPr>
                <w:bCs/>
                <w:sz w:val="20"/>
                <w:szCs w:val="20"/>
                <w:lang w:val="ru-RU"/>
              </w:rPr>
            </w:pPr>
            <w:r w:rsidRPr="008F622E">
              <w:rPr>
                <w:bCs/>
                <w:sz w:val="20"/>
                <w:szCs w:val="20"/>
                <w:lang w:val="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(18118)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(4252)</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(511)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(397)</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(222)</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(1552)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(269)</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(-646)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(75)</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(-906)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(194)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(212)</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(280)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-756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1018</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II. Рух коштів у результаті інвестиційної діяльності</w:t>
            </w:r>
          </w:p>
          <w:p w:rsidR="008F622E" w:rsidRPr="008F622E" w:rsidRDefault="008F622E" w:rsidP="008F622E">
            <w:pPr>
              <w:widowControl w:val="0"/>
              <w:rPr>
                <w:bCs/>
                <w:sz w:val="20"/>
                <w:szCs w:val="20"/>
                <w:lang w:val="ru-RU"/>
              </w:rPr>
            </w:pPr>
            <w:r w:rsidRPr="008F622E">
              <w:rPr>
                <w:bCs/>
                <w:sz w:val="20"/>
                <w:szCs w:val="20"/>
                <w:lang w:val="ru-RU"/>
              </w:rPr>
              <w:t>Надходження від реалізації:</w:t>
            </w:r>
          </w:p>
          <w:p w:rsidR="008F622E" w:rsidRPr="008F622E" w:rsidRDefault="008F622E" w:rsidP="008F622E">
            <w:pPr>
              <w:widowControl w:val="0"/>
              <w:rPr>
                <w:bCs/>
                <w:sz w:val="20"/>
                <w:szCs w:val="20"/>
                <w:lang w:val="ru-RU"/>
              </w:rPr>
            </w:pPr>
            <w:r w:rsidRPr="008F622E">
              <w:rPr>
                <w:bCs/>
                <w:sz w:val="20"/>
                <w:szCs w:val="20"/>
                <w:lang w:val="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Надходження від отриманих:</w:t>
            </w:r>
          </w:p>
          <w:p w:rsidR="008F622E" w:rsidRPr="008F622E" w:rsidRDefault="008F622E" w:rsidP="008F622E">
            <w:pPr>
              <w:widowControl w:val="0"/>
              <w:rPr>
                <w:bCs/>
                <w:sz w:val="20"/>
                <w:szCs w:val="20"/>
                <w:lang w:val="ru-RU"/>
              </w:rPr>
            </w:pPr>
            <w:r w:rsidRPr="008F622E">
              <w:rPr>
                <w:bCs/>
                <w:sz w:val="20"/>
                <w:szCs w:val="20"/>
                <w:lang w:val="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Витрачання на придбання:</w:t>
            </w:r>
          </w:p>
          <w:p w:rsidR="008F622E" w:rsidRPr="008F622E" w:rsidRDefault="008F622E" w:rsidP="008F622E">
            <w:pPr>
              <w:widowControl w:val="0"/>
              <w:rPr>
                <w:bCs/>
                <w:sz w:val="20"/>
                <w:szCs w:val="20"/>
                <w:lang w:val="ru-RU"/>
              </w:rPr>
            </w:pPr>
            <w:r w:rsidRPr="008F622E">
              <w:rPr>
                <w:bCs/>
                <w:sz w:val="20"/>
                <w:szCs w:val="20"/>
                <w:lang w:val="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III. Рух коштів у результаті фінансової діяльності</w:t>
            </w:r>
          </w:p>
          <w:p w:rsidR="008F622E" w:rsidRPr="008F622E" w:rsidRDefault="008F622E" w:rsidP="008F622E">
            <w:pPr>
              <w:widowControl w:val="0"/>
              <w:rPr>
                <w:bCs/>
                <w:sz w:val="20"/>
                <w:szCs w:val="20"/>
                <w:lang w:val="ru-RU"/>
              </w:rPr>
            </w:pPr>
            <w:r w:rsidRPr="008F622E">
              <w:rPr>
                <w:bCs/>
                <w:sz w:val="20"/>
                <w:szCs w:val="20"/>
                <w:lang w:val="ru-RU"/>
              </w:rPr>
              <w:t>Надходження від:</w:t>
            </w:r>
          </w:p>
          <w:p w:rsidR="008F622E" w:rsidRPr="008F622E" w:rsidRDefault="008F622E" w:rsidP="008F622E">
            <w:pPr>
              <w:widowControl w:val="0"/>
              <w:rPr>
                <w:bCs/>
                <w:sz w:val="20"/>
                <w:szCs w:val="20"/>
                <w:lang w:val="ru-RU"/>
              </w:rPr>
            </w:pPr>
            <w:r w:rsidRPr="008F622E">
              <w:rPr>
                <w:bCs/>
                <w:sz w:val="20"/>
                <w:szCs w:val="20"/>
                <w:lang w:val="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1024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944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Витрачання на:</w:t>
            </w:r>
          </w:p>
          <w:p w:rsidR="008F622E" w:rsidRPr="008F622E" w:rsidRDefault="008F622E" w:rsidP="008F622E">
            <w:pPr>
              <w:widowControl w:val="0"/>
              <w:rPr>
                <w:bCs/>
                <w:sz w:val="20"/>
                <w:szCs w:val="20"/>
                <w:lang w:val="ru-RU"/>
              </w:rPr>
            </w:pPr>
            <w:r w:rsidRPr="008F622E">
              <w:rPr>
                <w:bCs/>
                <w:sz w:val="20"/>
                <w:szCs w:val="20"/>
                <w:lang w:val="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1519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640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304</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-1251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1322</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280</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r>
      <w:tr w:rsidR="008F622E" w:rsidRPr="008F622E" w:rsidTr="00EC2877">
        <w:tc>
          <w:tcPr>
            <w:tcW w:w="5107"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351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1602</w:t>
            </w: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r w:rsidRPr="008F622E">
        <w:rPr>
          <w:rFonts w:ascii="Courier New" w:hAnsi="Courier New" w:cs="Courier New"/>
          <w:sz w:val="20"/>
          <w:szCs w:val="20"/>
          <w:lang w:val="en-US"/>
        </w:rPr>
        <w:lastRenderedPageBreak/>
        <w:t xml:space="preserve"> </w:t>
      </w: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bl>
      <w:tblPr>
        <w:tblW w:w="10031" w:type="dxa"/>
        <w:tblLook w:val="01E0" w:firstRow="1" w:lastRow="1" w:firstColumn="1" w:lastColumn="1" w:noHBand="0" w:noVBand="0"/>
      </w:tblPr>
      <w:tblGrid>
        <w:gridCol w:w="3085"/>
        <w:gridCol w:w="2623"/>
        <w:gridCol w:w="4323"/>
      </w:tblGrid>
      <w:tr w:rsidR="008F622E" w:rsidRPr="008F622E" w:rsidTr="00EC2877">
        <w:tc>
          <w:tcPr>
            <w:tcW w:w="3085"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Директор</w:t>
            </w:r>
          </w:p>
        </w:tc>
        <w:tc>
          <w:tcPr>
            <w:tcW w:w="2623"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20"/>
                <w:szCs w:val="20"/>
                <w:lang w:val="en-US"/>
              </w:rPr>
              <w:t>________________</w:t>
            </w:r>
          </w:p>
        </w:tc>
        <w:tc>
          <w:tcPr>
            <w:tcW w:w="432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Бабенко Олексiй Вiкторович</w:t>
            </w:r>
          </w:p>
        </w:tc>
      </w:tr>
      <w:tr w:rsidR="008F622E" w:rsidRPr="008F622E" w:rsidTr="00EC2877">
        <w:tc>
          <w:tcPr>
            <w:tcW w:w="3085"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623"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16"/>
                <w:szCs w:val="16"/>
                <w:lang w:val="en-US"/>
              </w:rPr>
              <w:t>(</w:t>
            </w:r>
            <w:r w:rsidRPr="008F622E">
              <w:rPr>
                <w:b/>
                <w:color w:val="000000"/>
                <w:sz w:val="16"/>
                <w:szCs w:val="16"/>
                <w:lang w:val="ru-RU"/>
              </w:rPr>
              <w:t>підпис</w:t>
            </w:r>
            <w:r w:rsidRPr="008F622E">
              <w:rPr>
                <w:b/>
                <w:color w:val="000000"/>
                <w:sz w:val="16"/>
                <w:szCs w:val="16"/>
                <w:lang w:val="en-US"/>
              </w:rPr>
              <w:t>)</w:t>
            </w:r>
          </w:p>
        </w:tc>
        <w:tc>
          <w:tcPr>
            <w:tcW w:w="432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r w:rsidR="008F622E" w:rsidRPr="008F622E" w:rsidTr="00EC2877">
        <w:tc>
          <w:tcPr>
            <w:tcW w:w="3085"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623"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p>
        </w:tc>
        <w:tc>
          <w:tcPr>
            <w:tcW w:w="432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r w:rsidR="008F622E" w:rsidRPr="008F622E" w:rsidTr="00EC2877">
        <w:tc>
          <w:tcPr>
            <w:tcW w:w="3085"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ru-RU"/>
              </w:rPr>
              <w:t>Головний бухгалтер</w:t>
            </w:r>
            <w:r w:rsidRPr="008F622E">
              <w:rPr>
                <w:b/>
                <w:color w:val="000000"/>
                <w:sz w:val="20"/>
                <w:szCs w:val="20"/>
                <w:lang w:val="ru-RU"/>
              </w:rPr>
              <w:t xml:space="preserve"> </w:t>
            </w:r>
            <w:r w:rsidRPr="008F622E">
              <w:rPr>
                <w:b/>
                <w:color w:val="000000"/>
                <w:sz w:val="20"/>
                <w:szCs w:val="20"/>
              </w:rPr>
              <w:t xml:space="preserve">   </w:t>
            </w:r>
          </w:p>
        </w:tc>
        <w:tc>
          <w:tcPr>
            <w:tcW w:w="2623"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20"/>
                <w:szCs w:val="20"/>
                <w:lang w:val="en-US"/>
              </w:rPr>
              <w:t>________________</w:t>
            </w:r>
          </w:p>
        </w:tc>
        <w:tc>
          <w:tcPr>
            <w:tcW w:w="432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Гупало Зiнаїда Петрiвна</w:t>
            </w:r>
          </w:p>
        </w:tc>
      </w:tr>
      <w:tr w:rsidR="008F622E" w:rsidRPr="008F622E" w:rsidTr="00EC2877">
        <w:tc>
          <w:tcPr>
            <w:tcW w:w="3085"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623"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16"/>
                <w:szCs w:val="16"/>
                <w:lang w:val="en-US"/>
              </w:rPr>
              <w:t>(</w:t>
            </w:r>
            <w:r w:rsidRPr="008F622E">
              <w:rPr>
                <w:b/>
                <w:color w:val="000000"/>
                <w:sz w:val="16"/>
                <w:szCs w:val="16"/>
                <w:lang w:val="ru-RU"/>
              </w:rPr>
              <w:t>підпис</w:t>
            </w:r>
            <w:r w:rsidRPr="008F622E">
              <w:rPr>
                <w:b/>
                <w:color w:val="000000"/>
                <w:sz w:val="16"/>
                <w:szCs w:val="16"/>
                <w:lang w:val="en-US"/>
              </w:rPr>
              <w:t>)</w:t>
            </w:r>
          </w:p>
        </w:tc>
        <w:tc>
          <w:tcPr>
            <w:tcW w:w="4323"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Default="008F622E">
      <w:pPr>
        <w:sectPr w:rsidR="008F622E" w:rsidSect="008F622E">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F622E" w:rsidRPr="008F622E" w:rsidTr="00EC2877">
        <w:tc>
          <w:tcPr>
            <w:tcW w:w="6082" w:type="dxa"/>
          </w:tcPr>
          <w:p w:rsidR="008F622E" w:rsidRPr="008F622E" w:rsidRDefault="008F622E" w:rsidP="008F622E">
            <w:pPr>
              <w:widowControl w:val="0"/>
              <w:rPr>
                <w:sz w:val="18"/>
                <w:szCs w:val="18"/>
                <w:lang w:val="ru-RU"/>
              </w:rPr>
            </w:pPr>
          </w:p>
        </w:tc>
        <w:tc>
          <w:tcPr>
            <w:tcW w:w="1956" w:type="dxa"/>
          </w:tcPr>
          <w:p w:rsidR="008F622E" w:rsidRPr="008F622E" w:rsidRDefault="008F622E" w:rsidP="008F622E">
            <w:pPr>
              <w:widowControl w:val="0"/>
              <w:jc w:val="center"/>
              <w:rPr>
                <w:sz w:val="18"/>
                <w:szCs w:val="18"/>
                <w:lang w:val="ru-RU"/>
              </w:rPr>
            </w:pPr>
          </w:p>
        </w:tc>
        <w:tc>
          <w:tcPr>
            <w:tcW w:w="2027" w:type="dxa"/>
            <w:gridSpan w:val="3"/>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ru-RU"/>
              </w:rPr>
            </w:pPr>
            <w:r w:rsidRPr="008F622E">
              <w:rPr>
                <w:sz w:val="18"/>
                <w:szCs w:val="18"/>
              </w:rPr>
              <w:t>Коди</w:t>
            </w:r>
          </w:p>
        </w:tc>
      </w:tr>
      <w:tr w:rsidR="008F622E" w:rsidRPr="008F622E" w:rsidTr="00EC2877">
        <w:tc>
          <w:tcPr>
            <w:tcW w:w="6082" w:type="dxa"/>
          </w:tcPr>
          <w:p w:rsidR="008F622E" w:rsidRPr="008F622E" w:rsidRDefault="008F622E" w:rsidP="008F622E">
            <w:pPr>
              <w:widowControl w:val="0"/>
              <w:rPr>
                <w:sz w:val="18"/>
                <w:szCs w:val="18"/>
                <w:lang w:val="ru-RU"/>
              </w:rPr>
            </w:pPr>
          </w:p>
        </w:tc>
        <w:tc>
          <w:tcPr>
            <w:tcW w:w="1956" w:type="dxa"/>
          </w:tcPr>
          <w:p w:rsidR="008F622E" w:rsidRPr="008F622E" w:rsidRDefault="008F622E" w:rsidP="008F622E">
            <w:pPr>
              <w:widowControl w:val="0"/>
              <w:jc w:val="center"/>
              <w:rPr>
                <w:sz w:val="16"/>
                <w:szCs w:val="16"/>
                <w:lang w:val="ru-RU"/>
              </w:rPr>
            </w:pPr>
            <w:r w:rsidRPr="008F622E">
              <w:rPr>
                <w:sz w:val="16"/>
                <w:szCs w:val="16"/>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en-US"/>
              </w:rPr>
            </w:pPr>
            <w:r w:rsidRPr="008F622E">
              <w:rPr>
                <w:sz w:val="18"/>
                <w:szCs w:val="18"/>
                <w:lang w:val="en-US"/>
              </w:rPr>
              <w:t>2017</w:t>
            </w:r>
          </w:p>
        </w:tc>
        <w:tc>
          <w:tcPr>
            <w:tcW w:w="676" w:type="dxa"/>
            <w:tcBorders>
              <w:top w:val="nil"/>
              <w:left w:val="single" w:sz="6" w:space="0" w:color="auto"/>
              <w:bottom w:val="nil"/>
              <w:right w:val="single" w:sz="6" w:space="0" w:color="auto"/>
            </w:tcBorders>
          </w:tcPr>
          <w:p w:rsidR="008F622E" w:rsidRPr="008F622E" w:rsidRDefault="008F622E" w:rsidP="008F622E">
            <w:pPr>
              <w:widowControl w:val="0"/>
              <w:rPr>
                <w:bCs/>
                <w:sz w:val="18"/>
                <w:szCs w:val="18"/>
                <w:lang w:val="en-US"/>
              </w:rPr>
            </w:pPr>
            <w:r w:rsidRPr="008F622E">
              <w:rPr>
                <w:bCs/>
                <w:sz w:val="18"/>
                <w:szCs w:val="18"/>
                <w:lang w:val="en-US"/>
              </w:rPr>
              <w:t>01</w:t>
            </w:r>
          </w:p>
        </w:tc>
        <w:tc>
          <w:tcPr>
            <w:tcW w:w="676" w:type="dxa"/>
            <w:tcBorders>
              <w:top w:val="nil"/>
              <w:left w:val="single" w:sz="6" w:space="0" w:color="auto"/>
              <w:bottom w:val="nil"/>
              <w:right w:val="single" w:sz="6" w:space="0" w:color="auto"/>
            </w:tcBorders>
          </w:tcPr>
          <w:p w:rsidR="008F622E" w:rsidRPr="008F622E" w:rsidRDefault="008F622E" w:rsidP="008F622E">
            <w:pPr>
              <w:widowControl w:val="0"/>
              <w:rPr>
                <w:bCs/>
                <w:sz w:val="18"/>
                <w:szCs w:val="18"/>
                <w:lang w:val="en-US"/>
              </w:rPr>
            </w:pPr>
            <w:r w:rsidRPr="008F622E">
              <w:rPr>
                <w:bCs/>
                <w:sz w:val="18"/>
                <w:szCs w:val="18"/>
                <w:lang w:val="en-US"/>
              </w:rPr>
              <w:t>01</w:t>
            </w:r>
          </w:p>
        </w:tc>
      </w:tr>
      <w:tr w:rsidR="008F622E" w:rsidRPr="008F622E" w:rsidTr="00EC2877">
        <w:tc>
          <w:tcPr>
            <w:tcW w:w="6082" w:type="dxa"/>
          </w:tcPr>
          <w:p w:rsidR="008F622E" w:rsidRPr="008F622E" w:rsidRDefault="008F622E" w:rsidP="008F622E">
            <w:pPr>
              <w:widowControl w:val="0"/>
              <w:rPr>
                <w:sz w:val="20"/>
                <w:szCs w:val="20"/>
                <w:lang w:val="ru-RU"/>
              </w:rPr>
            </w:pPr>
            <w:r w:rsidRPr="008F622E">
              <w:rPr>
                <w:sz w:val="20"/>
                <w:szCs w:val="20"/>
              </w:rPr>
              <w:t xml:space="preserve">Підприємство  </w:t>
            </w:r>
            <w:r w:rsidRPr="008F622E">
              <w:rPr>
                <w:sz w:val="20"/>
                <w:szCs w:val="20"/>
                <w:lang w:val="ru-RU"/>
              </w:rPr>
              <w:t xml:space="preserve"> </w:t>
            </w:r>
            <w:r w:rsidRPr="008F622E">
              <w:rPr>
                <w:sz w:val="20"/>
                <w:szCs w:val="20"/>
                <w:u w:val="single"/>
                <w:lang w:val="ru-RU"/>
              </w:rPr>
              <w:t>Публічне акціонерне товариство Пересувна механізована колона - 15 "Дунайводбуд"</w:t>
            </w:r>
          </w:p>
        </w:tc>
        <w:tc>
          <w:tcPr>
            <w:tcW w:w="1956" w:type="dxa"/>
          </w:tcPr>
          <w:p w:rsidR="008F622E" w:rsidRPr="008F622E" w:rsidRDefault="008F622E" w:rsidP="008F622E">
            <w:pPr>
              <w:widowControl w:val="0"/>
              <w:rPr>
                <w:sz w:val="18"/>
                <w:szCs w:val="18"/>
                <w:lang w:val="ru-RU"/>
              </w:rPr>
            </w:pPr>
            <w:r w:rsidRPr="008F622E">
              <w:rPr>
                <w:sz w:val="18"/>
                <w:szCs w:val="18"/>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F622E" w:rsidRPr="008F622E" w:rsidRDefault="008F622E" w:rsidP="008F622E">
            <w:pPr>
              <w:widowControl w:val="0"/>
              <w:jc w:val="center"/>
              <w:rPr>
                <w:sz w:val="18"/>
                <w:szCs w:val="18"/>
                <w:lang w:val="en-US"/>
              </w:rPr>
            </w:pPr>
            <w:r w:rsidRPr="008F622E">
              <w:rPr>
                <w:sz w:val="18"/>
                <w:szCs w:val="18"/>
                <w:lang w:val="en-US"/>
              </w:rPr>
              <w:t>01035845</w:t>
            </w:r>
          </w:p>
        </w:tc>
      </w:tr>
    </w:tbl>
    <w:p w:rsidR="008F622E" w:rsidRPr="008F622E" w:rsidRDefault="008F622E" w:rsidP="008F622E">
      <w:pPr>
        <w:widowControl w:val="0"/>
        <w:jc w:val="center"/>
        <w:rPr>
          <w:b/>
          <w:bCs/>
          <w:sz w:val="22"/>
          <w:szCs w:val="22"/>
        </w:rPr>
      </w:pPr>
    </w:p>
    <w:p w:rsidR="008F622E" w:rsidRPr="008F622E" w:rsidRDefault="008F622E" w:rsidP="008F622E">
      <w:pPr>
        <w:widowControl w:val="0"/>
        <w:jc w:val="center"/>
        <w:rPr>
          <w:b/>
          <w:bCs/>
          <w:sz w:val="22"/>
          <w:szCs w:val="22"/>
          <w:lang w:val="ru-RU"/>
        </w:rPr>
      </w:pPr>
      <w:r w:rsidRPr="008F622E">
        <w:rPr>
          <w:b/>
          <w:bCs/>
          <w:sz w:val="22"/>
          <w:szCs w:val="22"/>
          <w:lang w:val="en-US"/>
        </w:rPr>
        <w:t>Звіт</w:t>
      </w:r>
      <w:r w:rsidRPr="008F622E">
        <w:rPr>
          <w:b/>
          <w:bCs/>
          <w:sz w:val="22"/>
          <w:szCs w:val="22"/>
        </w:rPr>
        <w:t xml:space="preserve"> про власний капітал</w:t>
      </w:r>
    </w:p>
    <w:p w:rsidR="008F622E" w:rsidRPr="008F622E" w:rsidRDefault="008F622E" w:rsidP="008F622E">
      <w:pPr>
        <w:widowControl w:val="0"/>
        <w:jc w:val="center"/>
        <w:rPr>
          <w:b/>
          <w:bCs/>
          <w:sz w:val="22"/>
          <w:szCs w:val="22"/>
        </w:rPr>
      </w:pPr>
      <w:r w:rsidRPr="008F622E">
        <w:rPr>
          <w:b/>
          <w:bCs/>
          <w:sz w:val="22"/>
          <w:szCs w:val="22"/>
          <w:lang w:val="en-US"/>
        </w:rPr>
        <w:t>з</w:t>
      </w:r>
      <w:r w:rsidRPr="008F622E">
        <w:rPr>
          <w:b/>
          <w:bCs/>
          <w:sz w:val="22"/>
          <w:szCs w:val="22"/>
        </w:rPr>
        <w:t xml:space="preserve">а </w:t>
      </w:r>
      <w:r w:rsidRPr="008F622E">
        <w:rPr>
          <w:b/>
          <w:bCs/>
          <w:sz w:val="22"/>
          <w:szCs w:val="22"/>
          <w:lang w:val="en-US"/>
        </w:rPr>
        <w:t>2016 рік</w:t>
      </w:r>
      <w:r w:rsidRPr="008F622E">
        <w:rPr>
          <w:b/>
          <w:bCs/>
          <w:sz w:val="22"/>
          <w:szCs w:val="22"/>
        </w:rPr>
        <w:t xml:space="preserve"> </w:t>
      </w:r>
    </w:p>
    <w:p w:rsidR="008F622E" w:rsidRPr="008F622E" w:rsidRDefault="008F622E" w:rsidP="008F622E">
      <w:pPr>
        <w:widowControl w:val="0"/>
        <w:jc w:val="center"/>
        <w:rPr>
          <w:b/>
          <w:bCs/>
          <w:sz w:val="10"/>
          <w:szCs w:val="10"/>
        </w:rPr>
      </w:pPr>
    </w:p>
    <w:tbl>
      <w:tblPr>
        <w:tblW w:w="0" w:type="auto"/>
        <w:jc w:val="right"/>
        <w:tblInd w:w="-7054" w:type="dxa"/>
        <w:tblLayout w:type="fixed"/>
        <w:tblLook w:val="00A0" w:firstRow="1" w:lastRow="0" w:firstColumn="1" w:lastColumn="0" w:noHBand="0" w:noVBand="0"/>
      </w:tblPr>
      <w:tblGrid>
        <w:gridCol w:w="8613"/>
        <w:gridCol w:w="1134"/>
      </w:tblGrid>
      <w:tr w:rsidR="008F622E" w:rsidRPr="008F622E" w:rsidTr="00EC2877">
        <w:trPr>
          <w:jc w:val="right"/>
        </w:trPr>
        <w:tc>
          <w:tcPr>
            <w:tcW w:w="8613" w:type="dxa"/>
            <w:tcBorders>
              <w:right w:val="single" w:sz="4" w:space="0" w:color="auto"/>
            </w:tcBorders>
            <w:vAlign w:val="center"/>
          </w:tcPr>
          <w:p w:rsidR="008F622E" w:rsidRPr="008F622E" w:rsidRDefault="008F622E" w:rsidP="008F622E">
            <w:pPr>
              <w:widowControl w:val="0"/>
              <w:rPr>
                <w:sz w:val="22"/>
                <w:szCs w:val="22"/>
                <w:lang w:val="ru-RU"/>
              </w:rPr>
            </w:pPr>
            <w:r w:rsidRPr="008F622E">
              <w:rPr>
                <w:sz w:val="22"/>
                <w:szCs w:val="22"/>
              </w:rPr>
              <w:t xml:space="preserve">                                                                    </w:t>
            </w:r>
            <w:r w:rsidRPr="008F622E">
              <w:rPr>
                <w:sz w:val="22"/>
                <w:szCs w:val="22"/>
                <w:lang w:val="en-US"/>
              </w:rPr>
              <w:t>Форма № 4</w:t>
            </w:r>
            <w:r w:rsidRPr="008F622E">
              <w:rPr>
                <w:sz w:val="22"/>
                <w:szCs w:val="22"/>
                <w:lang w:val="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F622E" w:rsidRPr="008F622E" w:rsidRDefault="008F622E" w:rsidP="008F622E">
            <w:pPr>
              <w:keepNext/>
              <w:keepLines/>
              <w:widowControl w:val="0"/>
              <w:suppressAutoHyphens/>
              <w:rPr>
                <w:sz w:val="22"/>
                <w:szCs w:val="22"/>
                <w:lang w:val="en-US"/>
              </w:rPr>
            </w:pPr>
            <w:r w:rsidRPr="008F622E">
              <w:rPr>
                <w:sz w:val="22"/>
                <w:szCs w:val="22"/>
                <w:lang w:val="en-US"/>
              </w:rPr>
              <w:t>1801005</w:t>
            </w:r>
          </w:p>
        </w:tc>
      </w:tr>
    </w:tbl>
    <w:p w:rsidR="008F622E" w:rsidRPr="008F622E" w:rsidRDefault="008F622E" w:rsidP="008F622E">
      <w:pPr>
        <w:widowControl w:val="0"/>
        <w:jc w:val="center"/>
        <w:rPr>
          <w:b/>
          <w:bCs/>
          <w:sz w:val="10"/>
          <w:szCs w:val="10"/>
          <w:lang w:val="ru-RU"/>
        </w:rPr>
      </w:pPr>
    </w:p>
    <w:p w:rsidR="008F622E" w:rsidRPr="008F622E" w:rsidRDefault="008F622E" w:rsidP="008F622E">
      <w:pPr>
        <w:widowControl w:val="0"/>
        <w:jc w:val="center"/>
        <w:rPr>
          <w:b/>
          <w:bCs/>
          <w:sz w:val="10"/>
          <w:szCs w:val="10"/>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8F622E" w:rsidRPr="008F622E" w:rsidTr="00EC2877">
        <w:trPr>
          <w:trHeight w:val="345"/>
        </w:trPr>
        <w:tc>
          <w:tcPr>
            <w:tcW w:w="2506" w:type="dxa"/>
            <w:tcBorders>
              <w:left w:val="single" w:sz="6" w:space="0" w:color="auto"/>
              <w:bottom w:val="single" w:sz="6" w:space="0" w:color="auto"/>
              <w:right w:val="single" w:sz="6" w:space="0" w:color="auto"/>
            </w:tcBorders>
            <w:vAlign w:val="center"/>
          </w:tcPr>
          <w:p w:rsidR="008F622E" w:rsidRPr="008F622E" w:rsidRDefault="008F622E" w:rsidP="008F622E">
            <w:pPr>
              <w:keepNext/>
              <w:jc w:val="center"/>
              <w:outlineLvl w:val="0"/>
              <w:rPr>
                <w:b/>
                <w:bCs/>
                <w:sz w:val="20"/>
                <w:szCs w:val="20"/>
              </w:rPr>
            </w:pPr>
            <w:r w:rsidRPr="008F622E">
              <w:rPr>
                <w:rFonts w:ascii="Times New Roman CYR" w:hAnsi="Times New Roman CYR" w:cs="Times New Roman CYR"/>
                <w:b/>
                <w:bCs/>
                <w:sz w:val="20"/>
                <w:szCs w:val="20"/>
              </w:rPr>
              <w:t>Стаття</w:t>
            </w:r>
          </w:p>
        </w:tc>
        <w:tc>
          <w:tcPr>
            <w:tcW w:w="630" w:type="dxa"/>
            <w:tcBorders>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rPr>
            </w:pPr>
            <w:r w:rsidRPr="008F622E">
              <w:rPr>
                <w:b/>
                <w:bCs/>
                <w:sz w:val="20"/>
                <w:szCs w:val="20"/>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color w:val="000000"/>
                <w:sz w:val="20"/>
                <w:szCs w:val="20"/>
              </w:rPr>
            </w:pPr>
            <w:r w:rsidRPr="008F622E">
              <w:rPr>
                <w:b/>
                <w:color w:val="000000"/>
                <w:sz w:val="20"/>
                <w:szCs w:val="20"/>
              </w:rPr>
              <w:t>Зареєст-рований (пайовий)</w:t>
            </w:r>
          </w:p>
          <w:p w:rsidR="008F622E" w:rsidRPr="008F622E" w:rsidRDefault="008F622E" w:rsidP="008F622E">
            <w:pPr>
              <w:widowControl w:val="0"/>
              <w:jc w:val="center"/>
              <w:rPr>
                <w:b/>
                <w:bCs/>
                <w:sz w:val="20"/>
                <w:szCs w:val="20"/>
              </w:rPr>
            </w:pPr>
            <w:r w:rsidRPr="008F622E">
              <w:rPr>
                <w:b/>
                <w:color w:val="000000"/>
                <w:sz w:val="20"/>
                <w:szCs w:val="20"/>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rPr>
            </w:pPr>
            <w:r w:rsidRPr="008F622E">
              <w:rPr>
                <w:b/>
                <w:color w:val="000000"/>
                <w:sz w:val="20"/>
                <w:szCs w:val="20"/>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color w:val="000000"/>
                <w:sz w:val="20"/>
                <w:szCs w:val="20"/>
              </w:rPr>
            </w:pPr>
            <w:r w:rsidRPr="008F622E">
              <w:rPr>
                <w:b/>
                <w:color w:val="000000"/>
                <w:sz w:val="20"/>
                <w:szCs w:val="20"/>
              </w:rPr>
              <w:t>Додат-ковий капітал</w:t>
            </w:r>
          </w:p>
        </w:tc>
        <w:tc>
          <w:tcPr>
            <w:tcW w:w="898" w:type="dxa"/>
            <w:tcBorders>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sz w:val="20"/>
                <w:szCs w:val="20"/>
              </w:rPr>
            </w:pPr>
            <w:r w:rsidRPr="008F622E">
              <w:rPr>
                <w:b/>
                <w:color w:val="000000"/>
                <w:sz w:val="20"/>
                <w:szCs w:val="20"/>
              </w:rPr>
              <w:t>Резер-вний капітал</w:t>
            </w:r>
          </w:p>
        </w:tc>
        <w:tc>
          <w:tcPr>
            <w:tcW w:w="959" w:type="dxa"/>
            <w:tcBorders>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color w:val="000000"/>
                <w:sz w:val="20"/>
                <w:szCs w:val="20"/>
              </w:rPr>
            </w:pPr>
            <w:r w:rsidRPr="008F622E">
              <w:rPr>
                <w:b/>
                <w:color w:val="000000"/>
                <w:sz w:val="20"/>
                <w:szCs w:val="20"/>
              </w:rPr>
              <w:t>Нероз-</w:t>
            </w:r>
          </w:p>
          <w:p w:rsidR="008F622E" w:rsidRPr="008F622E" w:rsidRDefault="008F622E" w:rsidP="008F622E">
            <w:pPr>
              <w:widowControl w:val="0"/>
              <w:jc w:val="center"/>
              <w:rPr>
                <w:b/>
                <w:color w:val="000000"/>
                <w:sz w:val="20"/>
                <w:szCs w:val="20"/>
              </w:rPr>
            </w:pPr>
            <w:r w:rsidRPr="008F622E">
              <w:rPr>
                <w:b/>
                <w:color w:val="000000"/>
                <w:sz w:val="20"/>
                <w:szCs w:val="20"/>
              </w:rPr>
              <w:t>поділе-</w:t>
            </w:r>
          </w:p>
          <w:p w:rsidR="008F622E" w:rsidRPr="008F622E" w:rsidRDefault="008F622E" w:rsidP="008F622E">
            <w:pPr>
              <w:widowControl w:val="0"/>
              <w:jc w:val="center"/>
              <w:rPr>
                <w:b/>
                <w:sz w:val="20"/>
                <w:szCs w:val="20"/>
              </w:rPr>
            </w:pPr>
            <w:r w:rsidRPr="008F622E">
              <w:rPr>
                <w:b/>
                <w:color w:val="000000"/>
                <w:sz w:val="20"/>
                <w:szCs w:val="20"/>
              </w:rPr>
              <w:t>ний прибуток</w:t>
            </w:r>
            <w:r w:rsidRPr="008F622E">
              <w:rPr>
                <w:b/>
                <w:sz w:val="22"/>
                <w:szCs w:val="22"/>
                <w:lang w:val="ru-RU"/>
              </w:rPr>
              <w:t xml:space="preserve"> </w:t>
            </w:r>
            <w:r w:rsidRPr="008F622E">
              <w:rPr>
                <w:b/>
                <w:color w:val="000000"/>
                <w:sz w:val="20"/>
                <w:szCs w:val="20"/>
              </w:rPr>
              <w:t>(непокритий збиток)</w:t>
            </w:r>
          </w:p>
        </w:tc>
        <w:tc>
          <w:tcPr>
            <w:tcW w:w="836" w:type="dxa"/>
            <w:tcBorders>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sz w:val="20"/>
                <w:szCs w:val="20"/>
              </w:rPr>
            </w:pPr>
            <w:r w:rsidRPr="008F622E">
              <w:rPr>
                <w:b/>
                <w:color w:val="000000"/>
                <w:sz w:val="20"/>
                <w:szCs w:val="20"/>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color w:val="000000"/>
                <w:sz w:val="20"/>
                <w:szCs w:val="20"/>
              </w:rPr>
            </w:pPr>
            <w:r w:rsidRPr="008F622E">
              <w:rPr>
                <w:b/>
                <w:color w:val="000000"/>
                <w:sz w:val="20"/>
                <w:szCs w:val="20"/>
              </w:rPr>
              <w:t>Вилу</w:t>
            </w:r>
            <w:r w:rsidRPr="008F622E">
              <w:rPr>
                <w:b/>
                <w:color w:val="000000"/>
                <w:sz w:val="20"/>
                <w:szCs w:val="20"/>
                <w:lang w:val="en-US"/>
              </w:rPr>
              <w:t>-</w:t>
            </w:r>
            <w:r w:rsidRPr="008F622E">
              <w:rPr>
                <w:b/>
                <w:color w:val="000000"/>
                <w:sz w:val="20"/>
                <w:szCs w:val="20"/>
              </w:rPr>
              <w:t>чений капітал</w:t>
            </w:r>
          </w:p>
        </w:tc>
        <w:tc>
          <w:tcPr>
            <w:tcW w:w="898" w:type="dxa"/>
            <w:tcBorders>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sz w:val="20"/>
                <w:szCs w:val="20"/>
              </w:rPr>
            </w:pPr>
            <w:r w:rsidRPr="008F622E">
              <w:rPr>
                <w:b/>
                <w:sz w:val="20"/>
                <w:szCs w:val="20"/>
              </w:rPr>
              <w:t>Всього</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
                <w:bCs/>
                <w:sz w:val="20"/>
                <w:szCs w:val="20"/>
                <w:lang w:val="ru-RU"/>
              </w:rPr>
            </w:pPr>
            <w:r w:rsidRPr="008F622E">
              <w:rPr>
                <w:b/>
                <w:bCs/>
                <w:sz w:val="20"/>
                <w:szCs w:val="20"/>
                <w:lang w:val="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lang w:val="ru-RU"/>
              </w:rPr>
            </w:pPr>
            <w:r w:rsidRPr="008F622E">
              <w:rPr>
                <w:b/>
                <w:bCs/>
                <w:sz w:val="20"/>
                <w:szCs w:val="20"/>
                <w:lang w:val="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rPr>
            </w:pPr>
            <w:r w:rsidRPr="008F622E">
              <w:rPr>
                <w:b/>
                <w:bCs/>
                <w:sz w:val="20"/>
                <w:szCs w:val="20"/>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rPr>
            </w:pPr>
            <w:r w:rsidRPr="008F622E">
              <w:rPr>
                <w:b/>
                <w:bCs/>
                <w:sz w:val="20"/>
                <w:szCs w:val="20"/>
              </w:rPr>
              <w:t>5</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rPr>
            </w:pPr>
            <w:r w:rsidRPr="008F622E">
              <w:rPr>
                <w:b/>
                <w:bCs/>
                <w:sz w:val="20"/>
                <w:szCs w:val="20"/>
              </w:rPr>
              <w:t>6</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rPr>
            </w:pPr>
            <w:r w:rsidRPr="008F622E">
              <w:rPr>
                <w:b/>
                <w:bCs/>
                <w:sz w:val="20"/>
                <w:szCs w:val="20"/>
              </w:rPr>
              <w:t>7</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rPr>
            </w:pPr>
            <w:r w:rsidRPr="008F622E">
              <w:rPr>
                <w:b/>
                <w:bCs/>
                <w:sz w:val="20"/>
                <w:szCs w:val="20"/>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
                <w:bCs/>
                <w:sz w:val="20"/>
                <w:szCs w:val="20"/>
              </w:rPr>
            </w:pPr>
            <w:r w:rsidRPr="008F622E">
              <w:rPr>
                <w:b/>
                <w:bCs/>
                <w:sz w:val="20"/>
                <w:szCs w:val="20"/>
              </w:rPr>
              <w:t>9</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
                <w:bCs/>
                <w:sz w:val="20"/>
                <w:szCs w:val="20"/>
              </w:rPr>
            </w:pPr>
            <w:r w:rsidRPr="008F622E">
              <w:rPr>
                <w:b/>
                <w:bCs/>
                <w:sz w:val="20"/>
                <w:szCs w:val="20"/>
              </w:rPr>
              <w:t>10</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498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-602</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-104</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Коригування:</w:t>
            </w:r>
          </w:p>
          <w:p w:rsidR="008F622E" w:rsidRPr="008F622E" w:rsidRDefault="008F622E" w:rsidP="008F622E">
            <w:pPr>
              <w:widowControl w:val="0"/>
              <w:rPr>
                <w:bCs/>
                <w:sz w:val="20"/>
                <w:szCs w:val="20"/>
                <w:lang w:val="ru-RU"/>
              </w:rPr>
            </w:pPr>
            <w:r w:rsidRPr="008F622E">
              <w:rPr>
                <w:bCs/>
                <w:sz w:val="20"/>
                <w:szCs w:val="20"/>
                <w:lang w:val="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498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-602</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-104</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818</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818</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Розподіл прибутку:</w:t>
            </w:r>
          </w:p>
          <w:p w:rsidR="008F622E" w:rsidRPr="008F622E" w:rsidRDefault="008F622E" w:rsidP="008F622E">
            <w:pPr>
              <w:widowControl w:val="0"/>
              <w:rPr>
                <w:bCs/>
                <w:sz w:val="20"/>
                <w:szCs w:val="20"/>
                <w:lang w:val="ru-RU"/>
              </w:rPr>
            </w:pPr>
            <w:r w:rsidRPr="008F622E">
              <w:rPr>
                <w:bCs/>
                <w:sz w:val="20"/>
                <w:szCs w:val="20"/>
                <w:lang w:val="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818</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818</w:t>
            </w:r>
          </w:p>
        </w:tc>
      </w:tr>
      <w:tr w:rsidR="008F622E" w:rsidRPr="008F622E" w:rsidTr="00EC2877">
        <w:tc>
          <w:tcPr>
            <w:tcW w:w="2506" w:type="dxa"/>
            <w:tcBorders>
              <w:top w:val="single" w:sz="6" w:space="0" w:color="auto"/>
              <w:left w:val="single" w:sz="6" w:space="0" w:color="auto"/>
              <w:bottom w:val="single" w:sz="6" w:space="0" w:color="auto"/>
              <w:right w:val="single" w:sz="6" w:space="0" w:color="auto"/>
            </w:tcBorders>
            <w:shd w:val="clear" w:color="auto" w:fill="auto"/>
          </w:tcPr>
          <w:p w:rsidR="008F622E" w:rsidRPr="008F622E" w:rsidRDefault="008F622E" w:rsidP="008F622E">
            <w:pPr>
              <w:widowControl w:val="0"/>
              <w:rPr>
                <w:bCs/>
                <w:sz w:val="20"/>
                <w:szCs w:val="20"/>
                <w:lang w:val="ru-RU"/>
              </w:rPr>
            </w:pPr>
            <w:r w:rsidRPr="008F622E">
              <w:rPr>
                <w:bCs/>
                <w:sz w:val="20"/>
                <w:szCs w:val="20"/>
                <w:lang w:val="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lang w:val="ru-RU"/>
              </w:rPr>
            </w:pPr>
            <w:r w:rsidRPr="008F622E">
              <w:rPr>
                <w:bCs/>
                <w:sz w:val="20"/>
                <w:szCs w:val="20"/>
                <w:lang w:val="ru-RU"/>
              </w:rPr>
              <w:t>498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959"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216</w:t>
            </w:r>
          </w:p>
        </w:tc>
        <w:tc>
          <w:tcPr>
            <w:tcW w:w="836"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F622E" w:rsidRPr="008F622E" w:rsidRDefault="008F622E" w:rsidP="008F622E">
            <w:pPr>
              <w:widowControl w:val="0"/>
              <w:jc w:val="center"/>
              <w:rPr>
                <w:bCs/>
                <w:sz w:val="20"/>
                <w:szCs w:val="20"/>
              </w:rPr>
            </w:pPr>
            <w:r w:rsidRPr="008F622E">
              <w:rPr>
                <w:bCs/>
                <w:sz w:val="20"/>
                <w:szCs w:val="20"/>
              </w:rPr>
              <w:t>--</w:t>
            </w:r>
          </w:p>
        </w:tc>
        <w:tc>
          <w:tcPr>
            <w:tcW w:w="898" w:type="dxa"/>
            <w:tcBorders>
              <w:top w:val="single" w:sz="6" w:space="0" w:color="auto"/>
              <w:left w:val="single" w:sz="6" w:space="0" w:color="auto"/>
              <w:bottom w:val="single" w:sz="6" w:space="0" w:color="auto"/>
              <w:right w:val="single" w:sz="6" w:space="0" w:color="auto"/>
            </w:tcBorders>
            <w:vAlign w:val="center"/>
          </w:tcPr>
          <w:p w:rsidR="008F622E" w:rsidRPr="008F622E" w:rsidRDefault="008F622E" w:rsidP="008F622E">
            <w:pPr>
              <w:widowControl w:val="0"/>
              <w:jc w:val="center"/>
              <w:rPr>
                <w:bCs/>
                <w:sz w:val="20"/>
                <w:szCs w:val="20"/>
              </w:rPr>
            </w:pPr>
            <w:r w:rsidRPr="008F622E">
              <w:rPr>
                <w:bCs/>
                <w:sz w:val="20"/>
                <w:szCs w:val="20"/>
              </w:rPr>
              <w:t>714</w:t>
            </w: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r w:rsidRPr="008F622E">
        <w:rPr>
          <w:rFonts w:ascii="Courier New" w:hAnsi="Courier New" w:cs="Courier New"/>
          <w:sz w:val="20"/>
          <w:szCs w:val="20"/>
          <w:lang w:val="en-US"/>
        </w:rPr>
        <w:t xml:space="preserve"> </w:t>
      </w: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bl>
      <w:tblPr>
        <w:tblW w:w="10314" w:type="dxa"/>
        <w:tblLook w:val="01E0" w:firstRow="1" w:lastRow="1" w:firstColumn="1" w:lastColumn="1" w:noHBand="0" w:noVBand="0"/>
      </w:tblPr>
      <w:tblGrid>
        <w:gridCol w:w="3227"/>
        <w:gridCol w:w="2481"/>
        <w:gridCol w:w="4606"/>
      </w:tblGrid>
      <w:tr w:rsidR="008F622E" w:rsidRPr="008F622E" w:rsidTr="00EC2877">
        <w:tc>
          <w:tcPr>
            <w:tcW w:w="322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Директор</w:t>
            </w:r>
          </w:p>
        </w:tc>
        <w:tc>
          <w:tcPr>
            <w:tcW w:w="2481"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20"/>
                <w:szCs w:val="20"/>
                <w:lang w:val="en-US"/>
              </w:rPr>
              <w:t>________________</w:t>
            </w:r>
          </w:p>
        </w:tc>
        <w:tc>
          <w:tcPr>
            <w:tcW w:w="4606"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Бабенко Олексiй Вiкторович</w:t>
            </w:r>
          </w:p>
        </w:tc>
      </w:tr>
      <w:tr w:rsidR="008F622E" w:rsidRPr="008F622E" w:rsidTr="00EC2877">
        <w:tc>
          <w:tcPr>
            <w:tcW w:w="322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481"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16"/>
                <w:szCs w:val="16"/>
                <w:lang w:val="en-US"/>
              </w:rPr>
              <w:t>(</w:t>
            </w:r>
            <w:r w:rsidRPr="008F622E">
              <w:rPr>
                <w:b/>
                <w:color w:val="000000"/>
                <w:sz w:val="16"/>
                <w:szCs w:val="16"/>
                <w:lang w:val="ru-RU"/>
              </w:rPr>
              <w:t>підпис</w:t>
            </w:r>
            <w:r w:rsidRPr="008F622E">
              <w:rPr>
                <w:b/>
                <w:color w:val="000000"/>
                <w:sz w:val="16"/>
                <w:szCs w:val="16"/>
                <w:lang w:val="en-US"/>
              </w:rPr>
              <w:t>)</w:t>
            </w:r>
          </w:p>
        </w:tc>
        <w:tc>
          <w:tcPr>
            <w:tcW w:w="4606"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r w:rsidR="008F622E" w:rsidRPr="008F622E" w:rsidTr="00EC2877">
        <w:tc>
          <w:tcPr>
            <w:tcW w:w="322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481"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p>
        </w:tc>
        <w:tc>
          <w:tcPr>
            <w:tcW w:w="4606"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r w:rsidR="008F622E" w:rsidRPr="008F622E" w:rsidTr="00EC2877">
        <w:tc>
          <w:tcPr>
            <w:tcW w:w="322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ru-RU"/>
              </w:rPr>
              <w:t>Головний бухгалтер</w:t>
            </w:r>
            <w:r w:rsidRPr="008F622E">
              <w:rPr>
                <w:b/>
                <w:color w:val="000000"/>
                <w:sz w:val="20"/>
                <w:szCs w:val="20"/>
                <w:lang w:val="ru-RU"/>
              </w:rPr>
              <w:t xml:space="preserve"> </w:t>
            </w:r>
            <w:r w:rsidRPr="008F622E">
              <w:rPr>
                <w:b/>
                <w:color w:val="000000"/>
                <w:sz w:val="20"/>
                <w:szCs w:val="20"/>
              </w:rPr>
              <w:t xml:space="preserve">   </w:t>
            </w:r>
          </w:p>
        </w:tc>
        <w:tc>
          <w:tcPr>
            <w:tcW w:w="2481"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20"/>
                <w:szCs w:val="20"/>
                <w:lang w:val="en-US"/>
              </w:rPr>
              <w:t>________________</w:t>
            </w:r>
          </w:p>
        </w:tc>
        <w:tc>
          <w:tcPr>
            <w:tcW w:w="4606"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8F622E">
              <w:rPr>
                <w:b/>
                <w:sz w:val="20"/>
                <w:szCs w:val="20"/>
                <w:lang w:val="en-US"/>
              </w:rPr>
              <w:t>Гупало Зiнаїда Петрiвна</w:t>
            </w:r>
          </w:p>
        </w:tc>
      </w:tr>
      <w:tr w:rsidR="008F622E" w:rsidRPr="008F622E" w:rsidTr="00EC2877">
        <w:tc>
          <w:tcPr>
            <w:tcW w:w="3227"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c>
          <w:tcPr>
            <w:tcW w:w="2481" w:type="dxa"/>
            <w:shd w:val="clear" w:color="auto" w:fill="auto"/>
            <w:vAlign w:val="center"/>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en-US"/>
              </w:rPr>
            </w:pPr>
            <w:r w:rsidRPr="008F622E">
              <w:rPr>
                <w:b/>
                <w:color w:val="000000"/>
                <w:sz w:val="16"/>
                <w:szCs w:val="16"/>
                <w:lang w:val="en-US"/>
              </w:rPr>
              <w:t>(</w:t>
            </w:r>
            <w:r w:rsidRPr="008F622E">
              <w:rPr>
                <w:b/>
                <w:color w:val="000000"/>
                <w:sz w:val="16"/>
                <w:szCs w:val="16"/>
                <w:lang w:val="ru-RU"/>
              </w:rPr>
              <w:t>підпис</w:t>
            </w:r>
            <w:r w:rsidRPr="008F622E">
              <w:rPr>
                <w:b/>
                <w:color w:val="000000"/>
                <w:sz w:val="16"/>
                <w:szCs w:val="16"/>
                <w:lang w:val="en-US"/>
              </w:rPr>
              <w:t>)</w:t>
            </w:r>
          </w:p>
        </w:tc>
        <w:tc>
          <w:tcPr>
            <w:tcW w:w="4606" w:type="dxa"/>
            <w:shd w:val="clear" w:color="auto" w:fill="auto"/>
          </w:tcPr>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p>
        </w:tc>
      </w:tr>
    </w:tbl>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Pr="008F622E" w:rsidRDefault="008F622E" w:rsidP="008F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8F622E" w:rsidRDefault="008F622E">
      <w:pPr>
        <w:sectPr w:rsidR="008F622E" w:rsidSect="008F622E">
          <w:pgSz w:w="11906" w:h="16838"/>
          <w:pgMar w:top="363" w:right="567" w:bottom="363" w:left="1417" w:header="708" w:footer="708" w:gutter="0"/>
          <w:cols w:space="708"/>
          <w:docGrid w:linePitch="360"/>
        </w:sectPr>
      </w:pPr>
    </w:p>
    <w:p w:rsidR="008F622E" w:rsidRPr="008F622E" w:rsidRDefault="008F622E" w:rsidP="008F622E">
      <w:pPr>
        <w:spacing w:after="300"/>
        <w:jc w:val="center"/>
        <w:outlineLvl w:val="2"/>
        <w:rPr>
          <w:b/>
          <w:bCs/>
          <w:color w:val="000000"/>
          <w:sz w:val="28"/>
          <w:szCs w:val="28"/>
          <w:lang w:eastAsia="uk-UA"/>
        </w:rPr>
      </w:pPr>
      <w:r w:rsidRPr="008F622E">
        <w:rPr>
          <w:b/>
          <w:bCs/>
          <w:color w:val="000000"/>
          <w:sz w:val="28"/>
          <w:szCs w:val="28"/>
          <w:lang w:eastAsia="uk-UA"/>
        </w:rPr>
        <w:lastRenderedPageBreak/>
        <w:t>Примітки до фінансової звітності, складені відповідно до міжнародних стандартів фінансової звітності</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ПРИМ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ТКИ ДО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 , ЩО ЗАК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НЧИВСЯ  31.12. 2016 Р. ТА ПОР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ВНЯЛЬНА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ЗА 2015Р.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1.</w:t>
      </w:r>
      <w:r w:rsidRPr="008F622E">
        <w:rPr>
          <w:rFonts w:ascii="Courier New" w:hAnsi="Courier New" w:cs="Courier New"/>
          <w:sz w:val="20"/>
          <w:szCs w:val="20"/>
          <w:lang w:val="ru-RU" w:eastAsia="uk-UA"/>
        </w:rPr>
        <w:tab/>
        <w:t>Орган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Публ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чне Акц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онерне Товариство "Пересувна механ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зована колона-15 "Дунайводбуд" (дал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створено в 1996 р. шляхом перетворення ПМК-15 "Дунайводбуд" зг</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 з  наказом Рег</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онального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лення фонду  держмайна № 128.</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Основними видами 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яльност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якими займається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є:  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вництво житлових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нежитлових 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вель, 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вництво водних споруд,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спец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вельн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роботи.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дприємство знаходиться 68600, Одеська область, м.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змаїл, Болградске шоссе, буд. 14.</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Середня чисельн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прац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за 2016г. станов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ть 26 ос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б.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Ця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нансова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була затверджена до випуску управл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нським персоналом  для подання  наглядов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рад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27 березня 2017 р.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2. Основа надання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2.1   Основою надання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є чинн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на 31.12.2016г.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жнародн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стандарти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 дал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МСФЗ),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жнародн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стандарти бухгалтерського обл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ку (дал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МСБО) та тлумачення, розроблен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Ком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тетом з тлумачень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жнародної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 до пункту 2 статт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121 Закону України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16.07.1999 р. № 996-</w:t>
      </w:r>
      <w:r w:rsidRPr="008F622E">
        <w:rPr>
          <w:rFonts w:ascii="Courier New" w:hAnsi="Courier New" w:cs="Courier New"/>
          <w:sz w:val="20"/>
          <w:szCs w:val="20"/>
          <w:lang w:val="en-US" w:eastAsia="uk-UA"/>
        </w:rPr>
        <w:t>XIV</w:t>
      </w:r>
      <w:r w:rsidRPr="008F622E">
        <w:rPr>
          <w:rFonts w:ascii="Courier New" w:hAnsi="Courier New" w:cs="Courier New"/>
          <w:sz w:val="20"/>
          <w:szCs w:val="20"/>
          <w:lang w:val="ru-RU" w:eastAsia="uk-UA"/>
        </w:rPr>
        <w:t xml:space="preserve"> "Про бухгалтерський обл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к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нансову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сть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Україн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публ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акц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онерн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товариства складають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нансову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за  МСФЗ. Зазначена стаття внесена до Закону № 996 Законом України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12.05.2011 р. № 3332-</w:t>
      </w:r>
      <w:r w:rsidRPr="008F622E">
        <w:rPr>
          <w:rFonts w:ascii="Courier New" w:hAnsi="Courier New" w:cs="Courier New"/>
          <w:sz w:val="20"/>
          <w:szCs w:val="20"/>
          <w:lang w:val="en-US" w:eastAsia="uk-UA"/>
        </w:rPr>
        <w:t>VI</w:t>
      </w:r>
      <w:r w:rsidRPr="008F622E">
        <w:rPr>
          <w:rFonts w:ascii="Courier New" w:hAnsi="Courier New" w:cs="Courier New"/>
          <w:sz w:val="20"/>
          <w:szCs w:val="20"/>
          <w:lang w:val="ru-RU" w:eastAsia="uk-UA"/>
        </w:rPr>
        <w:t>, зм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ни набули чинност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 01.01.2012 р.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Для складання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застосовує МСФЗ та використовує форми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затверджен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Нац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ональним положенням (стандартом) бухгалтерського обл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ку 1"Загальн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вимоги до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(затверджено Наказом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стерства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України 07.02.2013 № 73).</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нансова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сть надана у тисячах українських гривень, якщо не вказано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нше. Ця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нансова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дготовлена на основ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сторичної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винятком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нки за справедливою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на дату переходу на  МСФЗ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 до МСФЗ 1 "Перше застосування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жнародн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стандарт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та МСБО 16 "Основн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засоби".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нансова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за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жнародними стандартами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складається на основ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бухгалтерських запис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зг</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 з українським законодавством  шляхом трансформац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з внесенням коригувань та проведенням  перекласиф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кацї</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статей з метою достов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рного представлення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зг</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 з вимогами МСФЗ.</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2.2  Використання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нок та припущень.</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При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дготовц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робить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нки та припущення,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мають вплив на визначення сум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актив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та зобов'язань, визначення доход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та витрат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тного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оду, розкриття умовних актив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та зобов'язань на дату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дготовки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'рунтуючись на МСФЗ, МСБО та тлумаченнях, розроблених Ком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тетом з тлумачень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жнародної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Фактичн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результати можуть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знятися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таких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нок. Основн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припущення стосовно майбутнього та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нших ключових джерел виникнення невизначеност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нок на дату балансу,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мають значний ризик стати причиною внесення суттєвих коригувань, стосуються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балансова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яких на дату 31.12.2016р. становить 629 тис.грн.</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2.3 Функц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ональна валюта.</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Функц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ональною валютою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нансової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дприємства є українська гривня.</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 Основн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принципи бухгалтерського обл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ку</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3.1 Визнання та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нка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нансових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нструмент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визнає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нансовий актив або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нансове зобов'язання у баланс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коли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льки коли воно стає стороною контрактних положень щодо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нансового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нструмента. З метою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нки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нансового активу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нансового зобов'язання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сля 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сного визнання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дприємством визначено наступн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категор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o</w:t>
      </w:r>
      <w:r w:rsidRPr="008F622E">
        <w:rPr>
          <w:rFonts w:ascii="Courier New" w:hAnsi="Courier New" w:cs="Courier New"/>
          <w:sz w:val="20"/>
          <w:szCs w:val="20"/>
          <w:lang w:val="ru-RU" w:eastAsia="uk-UA"/>
        </w:rPr>
        <w:tab/>
        <w:t xml:space="preserve">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o</w:t>
      </w:r>
      <w:r w:rsidRPr="008F622E">
        <w:rPr>
          <w:rFonts w:ascii="Courier New" w:hAnsi="Courier New" w:cs="Courier New"/>
          <w:sz w:val="20"/>
          <w:szCs w:val="20"/>
          <w:lang w:val="ru-RU" w:eastAsia="uk-UA"/>
        </w:rPr>
        <w:tab/>
        <w:t>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 амортизованою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Амортизована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нансового активу або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нансового зобов'язання - це сума, за якою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нансовий актив чи зобов'язання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нюється при 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сному визнанн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нус виплати основної суми, плюс (або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нус) накопичена амортизац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будь-якої 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зниц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ж 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єю 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сною сумою та сумою погашення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 застосуванням методу ефективного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дсотка та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нус будь-яке зменшення (прямо чи через застосування рахунку резерв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унасл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док зменшення корисност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або неможливост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отримання.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час 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сного визнання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нансового активу або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нансового зобов'язання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нює їх за їхньою справедливою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стю на дату укладання угоди </w:t>
      </w:r>
      <w:r w:rsidRPr="008F622E">
        <w:rPr>
          <w:rFonts w:ascii="Courier New" w:hAnsi="Courier New" w:cs="Courier New"/>
          <w:sz w:val="20"/>
          <w:szCs w:val="20"/>
          <w:lang w:val="ru-RU" w:eastAsia="uk-UA"/>
        </w:rPr>
        <w:lastRenderedPageBreak/>
        <w:t>плюс, у раз</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нансового  активу або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нансового  зобов'язання, що не  враховуються за  справедливою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 через  прибуток  або  збиток, витрати,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безпосередньо належить до придбання або випуску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нансового активу чи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нансового зобов'язання.</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Обл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кова пол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тика щодо подальшої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нки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нансових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нструмент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розкривається нижче у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дних розд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лах обл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кової пол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тики.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3.2 Запаси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товарно-матер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альних запас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нюється як найменше з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чистої вартост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реал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Чиста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реал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 попередньо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нена 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 продажу у звичайному ход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знесу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нус попередньо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 на завершення та попередньо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 необх</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для зд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йснення продажу.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нка вибуття запас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зд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йснюється за формулою середньозваженої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3.3 Грошов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кошти та їхн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екв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валенти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Грошов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кошти складаються з гот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вки в кас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та рахунк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у банках.</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3.4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визнається як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активи (за винятком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торської заборгованост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за якою не оч</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кується отримання грошових кошт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або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нансових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нструмент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за розрахунками з операц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йної оренди та за розрахунками с бюджетом) та 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сно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нюється за справедливою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 плюс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 на проведення операц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сля 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сного визнання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нюється за амортизованою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стю,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 застосуванням методу ефективного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дсотка. Короткострокова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без оголошеної ставки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дсотка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нюється по сум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первинного рахунки-фактури, якщо  вплив нарахування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дсотка не буде значним.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Якщо є об'єктивне св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дчення того, що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дбувся збиток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зменшення корисност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балансова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активу зменшується на суму таких збитк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в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 застосуванням рахунку резерв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Сума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торської заборгованост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щодо якої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снує ймов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рн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несплати списується на витрати шляхом створення резерву сумн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вних борг</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або балансова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такого активу має бути зменшена безпосередньо за рахунок витрат операц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йної 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яльност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Для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нансових актив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є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стотними, резерви створюються на основ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ндив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дуальної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нки окремих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для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нансових актив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в, суми яких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ндив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дуально не є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стотними - на основ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групової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нки. Фактори,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розглядає при визначенн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того, чи є у нього об'єктивн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дчення наявност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збитк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зменшення корисност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включають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ю про тенденц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непогашення заборгованост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у строк, 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платоспроможн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боржника. Для групи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такими факторами є негативн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ни у стан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платеж</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позичальник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у груп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таких як зб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льшення 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лькост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прострочених платеж</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негативн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економ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умови у галуз</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або географ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чному рег</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3.5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довгостроков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Зобов'язання за позиками, наданими по процентн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ставц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нижче ринкової,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сля  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сного  визнання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нюються по 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сно отриман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сум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Згортання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нансових актив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та зобов'язань</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активи та зобов'язання згортаються, якщо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має юридичне право зд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йснювати зал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 визнаних у баланс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сум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має нам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р або зробити взаємозал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 або реал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зувати актив та виконати зобов'язання одночасно.</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3.6 Основн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засоби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визнає матер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альний об'єкт основним засобом, якщо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 утримується з метою використання їх у процес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своєї 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яльност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надання послуг, або для зд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йснення адм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стративних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ально-культурних функц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оч</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куваний строк корисного використання (експлуатац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яких 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льше одного року та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яких 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льше 6000 грн.</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нює зг</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 з принципом визнання вс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свої витрати на основн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засоби на час їх виникнення. 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 складаються з витрат, понесених спочатку на придбання або спорудження об'єкта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та витрат, понесених у подальшому на його зб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льшення, зам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ну його частини або на обслуговування. При визнанн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 балансов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вартост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об'єкта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витрат на зам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ну частини об'єкта, тод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 припиняє визнання балансової вартост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неної частини незалежно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того, чи амортизували зам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нену частину окремо. Якщо немає можливост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визначити  балансову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зам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неної частини, використовується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витрат на зам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ну як св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дчення того, якою була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зам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неної частини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час її придбання або 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вництва.</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сно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нює основн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засоби за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 Розглянувши доречн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застосування будь-якого з виключень, передбачених МСФЗ 1, щодо ретроспективного застосування, кер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вництво вир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шило застосувати справедливу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як доц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льну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на дату переходу на МСФЗ (01.01.2011), та яка приблизно пор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внянна з їх балансовою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 на 01.01.2011р. У подальшому основн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засоби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нюються за їх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нус будь-яка накопичена амортизац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та будь-як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накопичен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збитки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зменшення корисност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Подальш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lastRenderedPageBreak/>
        <w:t>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не визнає в балансов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вартост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об'єкта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витрати на щоденне обслуговування,  поточний ремонт та техн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чне обслуговування об'єкта. 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 визнаються в прибутку чи збитку, коли вони понесен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В балансов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вартост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об'єкта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визнаються так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подальш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задовольняють критер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ям визнання актив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Амортизац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Амортизац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31.12.2016р.</w:t>
      </w:r>
      <w:r w:rsidRPr="008F622E">
        <w:rPr>
          <w:rFonts w:ascii="Courier New" w:hAnsi="Courier New" w:cs="Courier New"/>
          <w:sz w:val="20"/>
          <w:szCs w:val="20"/>
          <w:lang w:val="ru-RU" w:eastAsia="uk-UA"/>
        </w:rPr>
        <w:tab/>
        <w:t>31.12.2015р.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дприємства нараховується прямол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йним методом з використанням таких щор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чних норм:</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 xml:space="preserve">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ab/>
        <w:t xml:space="preserve">   2 %;</w:t>
      </w:r>
      <w:r w:rsidRPr="008F622E">
        <w:rPr>
          <w:rFonts w:ascii="Courier New" w:hAnsi="Courier New" w:cs="Courier New"/>
          <w:sz w:val="20"/>
          <w:szCs w:val="20"/>
          <w:lang w:val="ru-RU" w:eastAsia="uk-UA"/>
        </w:rPr>
        <w:tab/>
        <w:t xml:space="preserve">   2 %;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машини та обладнання</w:t>
      </w:r>
      <w:r w:rsidRPr="008F622E">
        <w:rPr>
          <w:rFonts w:ascii="Courier New" w:hAnsi="Courier New" w:cs="Courier New"/>
          <w:sz w:val="20"/>
          <w:szCs w:val="20"/>
          <w:lang w:val="ru-RU" w:eastAsia="uk-UA"/>
        </w:rPr>
        <w:tab/>
        <w:t>7%</w:t>
      </w:r>
      <w:r w:rsidRPr="008F622E">
        <w:rPr>
          <w:rFonts w:ascii="Courier New" w:hAnsi="Courier New" w:cs="Courier New"/>
          <w:sz w:val="20"/>
          <w:szCs w:val="20"/>
          <w:lang w:val="ru-RU" w:eastAsia="uk-UA"/>
        </w:rPr>
        <w:tab/>
        <w:t>7%</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транспортн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засоби</w:t>
      </w:r>
      <w:r w:rsidRPr="008F622E">
        <w:rPr>
          <w:rFonts w:ascii="Courier New" w:hAnsi="Courier New" w:cs="Courier New"/>
          <w:sz w:val="20"/>
          <w:szCs w:val="20"/>
          <w:lang w:val="ru-RU" w:eastAsia="uk-UA"/>
        </w:rPr>
        <w:tab/>
        <w:t>7%</w:t>
      </w:r>
      <w:r w:rsidRPr="008F622E">
        <w:rPr>
          <w:rFonts w:ascii="Courier New" w:hAnsi="Courier New" w:cs="Courier New"/>
          <w:sz w:val="20"/>
          <w:szCs w:val="20"/>
          <w:lang w:val="ru-RU" w:eastAsia="uk-UA"/>
        </w:rPr>
        <w:tab/>
        <w:t>7%</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мебл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ab/>
        <w:t>6%</w:t>
      </w:r>
      <w:r w:rsidRPr="008F622E">
        <w:rPr>
          <w:rFonts w:ascii="Courier New" w:hAnsi="Courier New" w:cs="Courier New"/>
          <w:sz w:val="20"/>
          <w:szCs w:val="20"/>
          <w:lang w:val="ru-RU" w:eastAsia="uk-UA"/>
        </w:rPr>
        <w:tab/>
        <w:t>6%</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ab/>
        <w:t>50%</w:t>
      </w:r>
      <w:r w:rsidRPr="008F622E">
        <w:rPr>
          <w:rFonts w:ascii="Courier New" w:hAnsi="Courier New" w:cs="Courier New"/>
          <w:sz w:val="20"/>
          <w:szCs w:val="20"/>
          <w:lang w:val="ru-RU" w:eastAsia="uk-UA"/>
        </w:rPr>
        <w:tab/>
        <w:t>50%</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Амортизац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ю активу починають, коли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 стає придатним для використання. Амортизац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ю активу припиняють на одну з двох дат, яка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дбувається ран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ше: на дату, з якої актив класиф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кують як утримуваний для продажу, або на дату, з якої припиняють визнання активу.</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нвестиц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йна нерухом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До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нвестиц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йної нерухомост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дносить 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прим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щення або частини 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вель, утримуван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 метою отримання орендних платеж</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а не для використання у наданн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послуг чи для адм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стративних 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лей або продажу в звичайному ход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яльност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Якщо 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включають одну частку, яка утримується з метою отримання орендної плати та другу частку для використання у процес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яльност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дприємства або для адм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стративних 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лей, в бухгалтерському обл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ку так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частини об'єкту нерухомост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нюються та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дображаються окремо, якщо вони можуть бути продан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окремо. Якщо ж частини об'єкта не можна продати окремо, то об'єкт класиф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кується як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нвестиц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йного майна 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льки тод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коли лише незначна частина цього об'єкта призначена для використання у виробництв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або постачанн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товар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надання послуг або адм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стративних 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лях.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сля 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сного визнання застосовується модель за фактичними витратами зг</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 з вимогами МСФЗ (</w:t>
      </w:r>
      <w:r w:rsidRPr="008F622E">
        <w:rPr>
          <w:rFonts w:ascii="Courier New" w:hAnsi="Courier New" w:cs="Courier New"/>
          <w:sz w:val="20"/>
          <w:szCs w:val="20"/>
          <w:lang w:val="en-US" w:eastAsia="uk-UA"/>
        </w:rPr>
        <w:t>IAS</w:t>
      </w:r>
      <w:r w:rsidRPr="008F622E">
        <w:rPr>
          <w:rFonts w:ascii="Courier New" w:hAnsi="Courier New" w:cs="Courier New"/>
          <w:sz w:val="20"/>
          <w:szCs w:val="20"/>
          <w:lang w:val="ru-RU" w:eastAsia="uk-UA"/>
        </w:rPr>
        <w:t>) 16 "Основни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3.7  Забезпечення</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Забезпечення визнаються, коли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має тепер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шню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(юридичну або конструктивну) внасл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док минулої под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ї,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снує ймов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рн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(тобто 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льше можливо, 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ж неможливо), що погашення зобов'язання вимагатиме вибуття ресурс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котр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люють у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економ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вигоди,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можна достов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рно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нити суму зобов'язання.</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3.8  Виплати прац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вникам</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визнає короткостроков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виплати прац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вникам як витрати та як зобов'язання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сля вирахування будь-якої вже сплаченої суми.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3.9 Пенс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 до українського законодавства,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дприємство утримує внески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 зароб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тної плати прац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до Державного пенс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йного фонду. Поточн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внески розраховуються як процентн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драхування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 поточних нарахувань зароб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тної платн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так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дображаються у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в якому були надан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вниками послуги, що надають їм право на одержання внеск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та  зароблена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дна зароб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тна платня.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3.10 Доходи та витрати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Доходи та витрати визнаються за методом нарахування. Дох</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нюється за справедливою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 компенсац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яка була отримана або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длягає отриманню. Дох</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надання послуг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дображається в момент виникнення незалежно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дати надходження кошт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в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визначається, виходячи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 ступеня завершеност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операц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з надання послуг на дату балансу. Витрати, понесен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у зв'язку з отриманням доходу, визнаються у тому ж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що й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доходи.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3.11 Податки на прибуток</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Витрати (дох</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з податку на прибуток являють собою суму витрат (доходу) з податку на прибуток, яка складається з поточного податку на прибуток з урахуванням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дстроченого податкового зобов'язання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дстроченого податкового активу.</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Поточний податок визначається як сума податк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на прибуток, що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длягають сплат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дшкодуванню) щодо оподаткованого прибутку (збитку) за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тний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 Оподатковуваний прибуток (податковий збиток) - прибуток (збиток) за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 визначений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 до правил, установлених податковими органами, зг</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 з якими податки на прибуток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длягають сплат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дшкодуванню).</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визнає поточн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та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дстрочен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податки у кап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якщо податок належить до статей,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дображено безпосередньо у власному кап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 тому самому чи в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ншому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3.12 Умовн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 та активи.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lastRenderedPageBreak/>
        <w:t>Умовне зобов'язання -можливе зобов'язання, яке виникає внасл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док минулих под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й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снування якого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дтвердиться лише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сля того, як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дбудеться або не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дбудеться одна чи 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лька невизначених майбутн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х под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не повн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 контрольованих суб'єктом господарювання.</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Умовний актив - можливий актив, який виникає внасл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док минулих под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й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снування якого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дтвердиться лише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сля того, як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дбудеться або не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дбудеться одна чи 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лька невизначених майбутн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х под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не повн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 контрольованих суб'єктом господарювання.</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не визнає у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умовн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про умовне зобов'язання розкривається, якщо можлив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вибуття ресурс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люють у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економ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вигоди, не є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ддаленою.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не визнає умовн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активи. Стисла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про умовний актив розкривається, коли надходження економ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чних вигод є ймов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рним.</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4.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що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дтвержджує статт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подан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у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про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нансовий стан</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4.1. Основн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засоби / код  рядка 1010, 1011, 1012 Балансу/</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ab/>
        <w:t>Машини та обладнання</w:t>
      </w:r>
      <w:r w:rsidRPr="008F622E">
        <w:rPr>
          <w:rFonts w:ascii="Courier New" w:hAnsi="Courier New" w:cs="Courier New"/>
          <w:sz w:val="20"/>
          <w:szCs w:val="20"/>
          <w:lang w:val="ru-RU" w:eastAsia="uk-UA"/>
        </w:rPr>
        <w:tab/>
        <w:t>Транспорт</w:t>
      </w:r>
      <w:r w:rsidRPr="008F622E">
        <w:rPr>
          <w:rFonts w:ascii="Courier New" w:hAnsi="Courier New" w:cs="Courier New"/>
          <w:sz w:val="20"/>
          <w:szCs w:val="20"/>
          <w:lang w:val="ru-RU" w:eastAsia="uk-UA"/>
        </w:rPr>
        <w:tab/>
        <w:t>Мебл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та приладдя</w:t>
      </w:r>
      <w:r w:rsidRPr="008F622E">
        <w:rPr>
          <w:rFonts w:ascii="Courier New" w:hAnsi="Courier New" w:cs="Courier New"/>
          <w:sz w:val="20"/>
          <w:szCs w:val="20"/>
          <w:lang w:val="ru-RU" w:eastAsia="uk-UA"/>
        </w:rPr>
        <w:tab/>
        <w:t>Всього</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1</w:t>
      </w:r>
      <w:r w:rsidRPr="008F622E">
        <w:rPr>
          <w:rFonts w:ascii="Courier New" w:hAnsi="Courier New" w:cs="Courier New"/>
          <w:sz w:val="20"/>
          <w:szCs w:val="20"/>
          <w:lang w:val="ru-RU" w:eastAsia="uk-UA"/>
        </w:rPr>
        <w:tab/>
        <w:t>2</w:t>
      </w:r>
      <w:r w:rsidRPr="008F622E">
        <w:rPr>
          <w:rFonts w:ascii="Courier New" w:hAnsi="Courier New" w:cs="Courier New"/>
          <w:sz w:val="20"/>
          <w:szCs w:val="20"/>
          <w:lang w:val="ru-RU" w:eastAsia="uk-UA"/>
        </w:rPr>
        <w:tab/>
        <w:t>3</w:t>
      </w:r>
      <w:r w:rsidRPr="008F622E">
        <w:rPr>
          <w:rFonts w:ascii="Courier New" w:hAnsi="Courier New" w:cs="Courier New"/>
          <w:sz w:val="20"/>
          <w:szCs w:val="20"/>
          <w:lang w:val="ru-RU" w:eastAsia="uk-UA"/>
        </w:rPr>
        <w:tab/>
        <w:t>4</w:t>
      </w:r>
      <w:r w:rsidRPr="008F622E">
        <w:rPr>
          <w:rFonts w:ascii="Courier New" w:hAnsi="Courier New" w:cs="Courier New"/>
          <w:sz w:val="20"/>
          <w:szCs w:val="20"/>
          <w:lang w:val="ru-RU" w:eastAsia="uk-UA"/>
        </w:rPr>
        <w:tab/>
        <w:t>5</w:t>
      </w:r>
      <w:r w:rsidRPr="008F622E">
        <w:rPr>
          <w:rFonts w:ascii="Courier New" w:hAnsi="Courier New" w:cs="Courier New"/>
          <w:sz w:val="20"/>
          <w:szCs w:val="20"/>
          <w:lang w:val="ru-RU" w:eastAsia="uk-UA"/>
        </w:rPr>
        <w:tab/>
        <w:t>7</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сна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в на 01.01.2016р. </w:t>
      </w:r>
      <w:r w:rsidRPr="008F622E">
        <w:rPr>
          <w:rFonts w:ascii="Courier New" w:hAnsi="Courier New" w:cs="Courier New"/>
          <w:sz w:val="20"/>
          <w:szCs w:val="20"/>
          <w:lang w:val="ru-RU" w:eastAsia="uk-UA"/>
        </w:rPr>
        <w:tab/>
        <w:t>187</w:t>
      </w:r>
      <w:r w:rsidRPr="008F622E">
        <w:rPr>
          <w:rFonts w:ascii="Courier New" w:hAnsi="Courier New" w:cs="Courier New"/>
          <w:sz w:val="20"/>
          <w:szCs w:val="20"/>
          <w:lang w:val="ru-RU" w:eastAsia="uk-UA"/>
        </w:rPr>
        <w:tab/>
        <w:t>866</w:t>
      </w:r>
      <w:r w:rsidRPr="008F622E">
        <w:rPr>
          <w:rFonts w:ascii="Courier New" w:hAnsi="Courier New" w:cs="Courier New"/>
          <w:sz w:val="20"/>
          <w:szCs w:val="20"/>
          <w:lang w:val="ru-RU" w:eastAsia="uk-UA"/>
        </w:rPr>
        <w:tab/>
        <w:t>123</w:t>
      </w:r>
      <w:r w:rsidRPr="008F622E">
        <w:rPr>
          <w:rFonts w:ascii="Courier New" w:hAnsi="Courier New" w:cs="Courier New"/>
          <w:sz w:val="20"/>
          <w:szCs w:val="20"/>
          <w:lang w:val="ru-RU" w:eastAsia="uk-UA"/>
        </w:rPr>
        <w:tab/>
        <w:t>34</w:t>
      </w:r>
      <w:r w:rsidRPr="008F622E">
        <w:rPr>
          <w:rFonts w:ascii="Courier New" w:hAnsi="Courier New" w:cs="Courier New"/>
          <w:sz w:val="20"/>
          <w:szCs w:val="20"/>
          <w:lang w:val="ru-RU" w:eastAsia="uk-UA"/>
        </w:rPr>
        <w:tab/>
        <w:t>1210</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Надходження</w:t>
      </w:r>
      <w:r w:rsidRPr="008F622E">
        <w:rPr>
          <w:rFonts w:ascii="Courier New" w:hAnsi="Courier New" w:cs="Courier New"/>
          <w:sz w:val="20"/>
          <w:szCs w:val="20"/>
          <w:lang w:val="ru-RU" w:eastAsia="uk-UA"/>
        </w:rPr>
        <w:tab/>
        <w:t>28</w:t>
      </w:r>
      <w:r w:rsidRPr="008F622E">
        <w:rPr>
          <w:rFonts w:ascii="Courier New" w:hAnsi="Courier New" w:cs="Courier New"/>
          <w:sz w:val="20"/>
          <w:szCs w:val="20"/>
          <w:lang w:val="ru-RU" w:eastAsia="uk-UA"/>
        </w:rPr>
        <w:tab/>
        <w:t>5</w:t>
      </w:r>
      <w:r w:rsidRPr="008F622E">
        <w:rPr>
          <w:rFonts w:ascii="Courier New" w:hAnsi="Courier New" w:cs="Courier New"/>
          <w:sz w:val="20"/>
          <w:szCs w:val="20"/>
          <w:lang w:val="ru-RU" w:eastAsia="uk-UA"/>
        </w:rPr>
        <w:tab/>
        <w:t xml:space="preserve"> </w:t>
      </w:r>
      <w:r w:rsidRPr="008F622E">
        <w:rPr>
          <w:rFonts w:ascii="Courier New" w:hAnsi="Courier New" w:cs="Courier New"/>
          <w:sz w:val="20"/>
          <w:szCs w:val="20"/>
          <w:lang w:val="ru-RU" w:eastAsia="uk-UA"/>
        </w:rPr>
        <w:tab/>
        <w:t>30</w:t>
      </w:r>
      <w:r w:rsidRPr="008F622E">
        <w:rPr>
          <w:rFonts w:ascii="Courier New" w:hAnsi="Courier New" w:cs="Courier New"/>
          <w:sz w:val="20"/>
          <w:szCs w:val="20"/>
          <w:lang w:val="ru-RU" w:eastAsia="uk-UA"/>
        </w:rPr>
        <w:tab/>
        <w:t>63</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Вибуття</w:t>
      </w:r>
      <w:r w:rsidRPr="008F622E">
        <w:rPr>
          <w:rFonts w:ascii="Courier New" w:hAnsi="Courier New" w:cs="Courier New"/>
          <w:sz w:val="20"/>
          <w:szCs w:val="20"/>
          <w:lang w:val="ru-RU" w:eastAsia="uk-UA"/>
        </w:rPr>
        <w:tab/>
        <w:t>190</w:t>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5</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195</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Перв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сна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на 31.12 2016 року</w:t>
      </w:r>
      <w:r w:rsidRPr="008F622E">
        <w:rPr>
          <w:rFonts w:ascii="Courier New" w:hAnsi="Courier New" w:cs="Courier New"/>
          <w:sz w:val="20"/>
          <w:szCs w:val="20"/>
          <w:lang w:val="ru-RU" w:eastAsia="uk-UA"/>
        </w:rPr>
        <w:tab/>
        <w:t>25</w:t>
      </w:r>
      <w:r w:rsidRPr="008F622E">
        <w:rPr>
          <w:rFonts w:ascii="Courier New" w:hAnsi="Courier New" w:cs="Courier New"/>
          <w:sz w:val="20"/>
          <w:szCs w:val="20"/>
          <w:lang w:val="ru-RU" w:eastAsia="uk-UA"/>
        </w:rPr>
        <w:tab/>
        <w:t>871</w:t>
      </w:r>
      <w:r w:rsidRPr="008F622E">
        <w:rPr>
          <w:rFonts w:ascii="Courier New" w:hAnsi="Courier New" w:cs="Courier New"/>
          <w:sz w:val="20"/>
          <w:szCs w:val="20"/>
          <w:lang w:val="ru-RU" w:eastAsia="uk-UA"/>
        </w:rPr>
        <w:tab/>
        <w:t>118</w:t>
      </w:r>
      <w:r w:rsidRPr="008F622E">
        <w:rPr>
          <w:rFonts w:ascii="Courier New" w:hAnsi="Courier New" w:cs="Courier New"/>
          <w:sz w:val="20"/>
          <w:szCs w:val="20"/>
          <w:lang w:val="ru-RU" w:eastAsia="uk-UA"/>
        </w:rPr>
        <w:tab/>
        <w:t>64</w:t>
      </w:r>
      <w:r w:rsidRPr="008F622E">
        <w:rPr>
          <w:rFonts w:ascii="Courier New" w:hAnsi="Courier New" w:cs="Courier New"/>
          <w:sz w:val="20"/>
          <w:szCs w:val="20"/>
          <w:lang w:val="ru-RU" w:eastAsia="uk-UA"/>
        </w:rPr>
        <w:tab/>
        <w:t>1078</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t xml:space="preserve"> </w:t>
      </w:r>
      <w:r w:rsidRPr="008F622E">
        <w:rPr>
          <w:rFonts w:ascii="Courier New" w:hAnsi="Courier New" w:cs="Courier New"/>
          <w:sz w:val="20"/>
          <w:szCs w:val="20"/>
          <w:lang w:val="ru-RU" w:eastAsia="uk-UA"/>
        </w:rPr>
        <w:tab/>
        <w:t xml:space="preserve">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Накопичена амортизац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я на 01.01.2016р. </w:t>
      </w:r>
      <w:r w:rsidRPr="008F622E">
        <w:rPr>
          <w:rFonts w:ascii="Courier New" w:hAnsi="Courier New" w:cs="Courier New"/>
          <w:sz w:val="20"/>
          <w:szCs w:val="20"/>
          <w:lang w:val="ru-RU" w:eastAsia="uk-UA"/>
        </w:rPr>
        <w:tab/>
        <w:t>55</w:t>
      </w:r>
      <w:r w:rsidRPr="008F622E">
        <w:rPr>
          <w:rFonts w:ascii="Courier New" w:hAnsi="Courier New" w:cs="Courier New"/>
          <w:sz w:val="20"/>
          <w:szCs w:val="20"/>
          <w:lang w:val="ru-RU" w:eastAsia="uk-UA"/>
        </w:rPr>
        <w:tab/>
        <w:t>277</w:t>
      </w:r>
      <w:r w:rsidRPr="008F622E">
        <w:rPr>
          <w:rFonts w:ascii="Courier New" w:hAnsi="Courier New" w:cs="Courier New"/>
          <w:sz w:val="20"/>
          <w:szCs w:val="20"/>
          <w:lang w:val="ru-RU" w:eastAsia="uk-UA"/>
        </w:rPr>
        <w:tab/>
        <w:t>81</w:t>
      </w:r>
      <w:r w:rsidRPr="008F622E">
        <w:rPr>
          <w:rFonts w:ascii="Courier New" w:hAnsi="Courier New" w:cs="Courier New"/>
          <w:sz w:val="20"/>
          <w:szCs w:val="20"/>
          <w:lang w:val="ru-RU" w:eastAsia="uk-UA"/>
        </w:rPr>
        <w:tab/>
        <w:t>15</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t>428</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Нарахування амортизац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за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од с 01.01.2016р. по 31.12.2016р. </w:t>
      </w:r>
      <w:r w:rsidRPr="008F622E">
        <w:rPr>
          <w:rFonts w:ascii="Courier New" w:hAnsi="Courier New" w:cs="Courier New"/>
          <w:sz w:val="20"/>
          <w:szCs w:val="20"/>
          <w:lang w:val="ru-RU" w:eastAsia="uk-UA"/>
        </w:rPr>
        <w:tab/>
        <w:t>7</w:t>
      </w:r>
      <w:r w:rsidRPr="008F622E">
        <w:rPr>
          <w:rFonts w:ascii="Courier New" w:hAnsi="Courier New" w:cs="Courier New"/>
          <w:sz w:val="20"/>
          <w:szCs w:val="20"/>
          <w:lang w:val="ru-RU" w:eastAsia="uk-UA"/>
        </w:rPr>
        <w:tab/>
        <w:t>61</w:t>
      </w:r>
      <w:r w:rsidRPr="008F622E">
        <w:rPr>
          <w:rFonts w:ascii="Courier New" w:hAnsi="Courier New" w:cs="Courier New"/>
          <w:sz w:val="20"/>
          <w:szCs w:val="20"/>
          <w:lang w:val="ru-RU" w:eastAsia="uk-UA"/>
        </w:rPr>
        <w:tab/>
        <w:t>11</w:t>
      </w:r>
      <w:r w:rsidRPr="008F622E">
        <w:rPr>
          <w:rFonts w:ascii="Courier New" w:hAnsi="Courier New" w:cs="Courier New"/>
          <w:sz w:val="20"/>
          <w:szCs w:val="20"/>
          <w:lang w:val="ru-RU" w:eastAsia="uk-UA"/>
        </w:rPr>
        <w:tab/>
        <w:t>5</w:t>
      </w:r>
      <w:r w:rsidRPr="008F622E">
        <w:rPr>
          <w:rFonts w:ascii="Courier New" w:hAnsi="Courier New" w:cs="Courier New"/>
          <w:sz w:val="20"/>
          <w:szCs w:val="20"/>
          <w:lang w:val="ru-RU" w:eastAsia="uk-UA"/>
        </w:rPr>
        <w:tab/>
        <w:t>84</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Амортизац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вибутих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58</w:t>
      </w: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t>5</w:t>
      </w: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t>63</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Накопичена амортизац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на 31.12.2016р.</w:t>
      </w:r>
      <w:r w:rsidRPr="008F622E">
        <w:rPr>
          <w:rFonts w:ascii="Courier New" w:hAnsi="Courier New" w:cs="Courier New"/>
          <w:sz w:val="20"/>
          <w:szCs w:val="20"/>
          <w:lang w:val="ru-RU" w:eastAsia="uk-UA"/>
        </w:rPr>
        <w:tab/>
        <w:t>4</w:t>
      </w:r>
      <w:r w:rsidRPr="008F622E">
        <w:rPr>
          <w:rFonts w:ascii="Courier New" w:hAnsi="Courier New" w:cs="Courier New"/>
          <w:sz w:val="20"/>
          <w:szCs w:val="20"/>
          <w:lang w:val="ru-RU" w:eastAsia="uk-UA"/>
        </w:rPr>
        <w:tab/>
        <w:t>338</w:t>
      </w:r>
      <w:r w:rsidRPr="008F622E">
        <w:rPr>
          <w:rFonts w:ascii="Courier New" w:hAnsi="Courier New" w:cs="Courier New"/>
          <w:sz w:val="20"/>
          <w:szCs w:val="20"/>
          <w:lang w:val="ru-RU" w:eastAsia="uk-UA"/>
        </w:rPr>
        <w:tab/>
        <w:t>87</w:t>
      </w:r>
      <w:r w:rsidRPr="008F622E">
        <w:rPr>
          <w:rFonts w:ascii="Courier New" w:hAnsi="Courier New" w:cs="Courier New"/>
          <w:sz w:val="20"/>
          <w:szCs w:val="20"/>
          <w:lang w:val="ru-RU" w:eastAsia="uk-UA"/>
        </w:rPr>
        <w:tab/>
        <w:t>20</w:t>
      </w:r>
      <w:r w:rsidRPr="008F622E">
        <w:rPr>
          <w:rFonts w:ascii="Courier New" w:hAnsi="Courier New" w:cs="Courier New"/>
          <w:sz w:val="20"/>
          <w:szCs w:val="20"/>
          <w:lang w:val="ru-RU" w:eastAsia="uk-UA"/>
        </w:rPr>
        <w:tab/>
        <w:t>449</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 xml:space="preserve"> </w:t>
      </w:r>
      <w:r w:rsidRPr="008F622E">
        <w:rPr>
          <w:rFonts w:ascii="Courier New" w:hAnsi="Courier New" w:cs="Courier New"/>
          <w:sz w:val="20"/>
          <w:szCs w:val="20"/>
          <w:lang w:val="ru-RU" w:eastAsia="uk-UA"/>
        </w:rPr>
        <w:tab/>
        <w:t xml:space="preserve"> </w:t>
      </w:r>
      <w:r w:rsidRPr="008F622E">
        <w:rPr>
          <w:rFonts w:ascii="Courier New" w:hAnsi="Courier New" w:cs="Courier New"/>
          <w:sz w:val="20"/>
          <w:szCs w:val="20"/>
          <w:lang w:val="ru-RU" w:eastAsia="uk-UA"/>
        </w:rPr>
        <w:tab/>
        <w:t xml:space="preserve"> </w:t>
      </w:r>
      <w:r w:rsidRPr="008F622E">
        <w:rPr>
          <w:rFonts w:ascii="Courier New" w:hAnsi="Courier New" w:cs="Courier New"/>
          <w:sz w:val="20"/>
          <w:szCs w:val="20"/>
          <w:lang w:val="ru-RU" w:eastAsia="uk-UA"/>
        </w:rPr>
        <w:tab/>
        <w:t xml:space="preserve"> </w:t>
      </w:r>
      <w:r w:rsidRPr="008F622E">
        <w:rPr>
          <w:rFonts w:ascii="Courier New" w:hAnsi="Courier New" w:cs="Courier New"/>
          <w:sz w:val="20"/>
          <w:szCs w:val="20"/>
          <w:lang w:val="ru-RU" w:eastAsia="uk-UA"/>
        </w:rPr>
        <w:tab/>
        <w:t xml:space="preserve">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Чиста балансова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в на 01.01.2016р. </w:t>
      </w:r>
      <w:r w:rsidRPr="008F622E">
        <w:rPr>
          <w:rFonts w:ascii="Courier New" w:hAnsi="Courier New" w:cs="Courier New"/>
          <w:sz w:val="20"/>
          <w:szCs w:val="20"/>
          <w:lang w:val="ru-RU" w:eastAsia="uk-UA"/>
        </w:rPr>
        <w:tab/>
        <w:t>132</w:t>
      </w:r>
      <w:r w:rsidRPr="008F622E">
        <w:rPr>
          <w:rFonts w:ascii="Courier New" w:hAnsi="Courier New" w:cs="Courier New"/>
          <w:sz w:val="20"/>
          <w:szCs w:val="20"/>
          <w:lang w:val="ru-RU" w:eastAsia="uk-UA"/>
        </w:rPr>
        <w:tab/>
        <w:t>589</w:t>
      </w:r>
      <w:r w:rsidRPr="008F622E">
        <w:rPr>
          <w:rFonts w:ascii="Courier New" w:hAnsi="Courier New" w:cs="Courier New"/>
          <w:sz w:val="20"/>
          <w:szCs w:val="20"/>
          <w:lang w:val="ru-RU" w:eastAsia="uk-UA"/>
        </w:rPr>
        <w:tab/>
        <w:t>42</w:t>
      </w:r>
      <w:r w:rsidRPr="008F622E">
        <w:rPr>
          <w:rFonts w:ascii="Courier New" w:hAnsi="Courier New" w:cs="Courier New"/>
          <w:sz w:val="20"/>
          <w:szCs w:val="20"/>
          <w:lang w:val="ru-RU" w:eastAsia="uk-UA"/>
        </w:rPr>
        <w:tab/>
        <w:t>19</w:t>
      </w:r>
      <w:r w:rsidRPr="008F622E">
        <w:rPr>
          <w:rFonts w:ascii="Courier New" w:hAnsi="Courier New" w:cs="Courier New"/>
          <w:sz w:val="20"/>
          <w:szCs w:val="20"/>
          <w:lang w:val="ru-RU" w:eastAsia="uk-UA"/>
        </w:rPr>
        <w:tab/>
        <w:t>782</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Чиста балансова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в на 31.12.2016р. </w:t>
      </w:r>
      <w:r w:rsidRPr="008F622E">
        <w:rPr>
          <w:rFonts w:ascii="Courier New" w:hAnsi="Courier New" w:cs="Courier New"/>
          <w:sz w:val="20"/>
          <w:szCs w:val="20"/>
          <w:lang w:val="ru-RU" w:eastAsia="uk-UA"/>
        </w:rPr>
        <w:tab/>
        <w:t>21</w:t>
      </w:r>
      <w:r w:rsidRPr="008F622E">
        <w:rPr>
          <w:rFonts w:ascii="Courier New" w:hAnsi="Courier New" w:cs="Courier New"/>
          <w:sz w:val="20"/>
          <w:szCs w:val="20"/>
          <w:lang w:val="ru-RU" w:eastAsia="uk-UA"/>
        </w:rPr>
        <w:tab/>
        <w:t>533</w:t>
      </w:r>
      <w:r w:rsidRPr="008F622E">
        <w:rPr>
          <w:rFonts w:ascii="Courier New" w:hAnsi="Courier New" w:cs="Courier New"/>
          <w:sz w:val="20"/>
          <w:szCs w:val="20"/>
          <w:lang w:val="ru-RU" w:eastAsia="uk-UA"/>
        </w:rPr>
        <w:tab/>
        <w:t>31</w:t>
      </w:r>
      <w:r w:rsidRPr="008F622E">
        <w:rPr>
          <w:rFonts w:ascii="Courier New" w:hAnsi="Courier New" w:cs="Courier New"/>
          <w:sz w:val="20"/>
          <w:szCs w:val="20"/>
          <w:lang w:val="ru-RU" w:eastAsia="uk-UA"/>
        </w:rPr>
        <w:tab/>
        <w:t>44</w:t>
      </w:r>
      <w:r w:rsidRPr="008F622E">
        <w:rPr>
          <w:rFonts w:ascii="Courier New" w:hAnsi="Courier New" w:cs="Courier New"/>
          <w:sz w:val="20"/>
          <w:szCs w:val="20"/>
          <w:lang w:val="ru-RU" w:eastAsia="uk-UA"/>
        </w:rPr>
        <w:tab/>
        <w:t>629</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4.3 Запаси / код  рядка 1101 Балансу/</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31.12. 2016р.</w:t>
      </w:r>
      <w:r w:rsidRPr="008F622E">
        <w:rPr>
          <w:rFonts w:ascii="Courier New" w:hAnsi="Courier New" w:cs="Courier New"/>
          <w:sz w:val="20"/>
          <w:szCs w:val="20"/>
          <w:lang w:val="ru-RU" w:eastAsia="uk-UA"/>
        </w:rPr>
        <w:tab/>
        <w:t>31.12.2015р.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Матер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али (за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сторичною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w:t>
      </w:r>
      <w:r w:rsidRPr="008F622E">
        <w:rPr>
          <w:rFonts w:ascii="Courier New" w:hAnsi="Courier New" w:cs="Courier New"/>
          <w:sz w:val="20"/>
          <w:szCs w:val="20"/>
          <w:lang w:val="ru-RU" w:eastAsia="uk-UA"/>
        </w:rPr>
        <w:tab/>
        <w:t>1045</w:t>
      </w:r>
      <w:r w:rsidRPr="008F622E">
        <w:rPr>
          <w:rFonts w:ascii="Courier New" w:hAnsi="Courier New" w:cs="Courier New"/>
          <w:sz w:val="20"/>
          <w:szCs w:val="20"/>
          <w:lang w:val="ru-RU" w:eastAsia="uk-UA"/>
        </w:rPr>
        <w:tab/>
        <w:t>862</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Запасн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частини (за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сторичною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w:t>
      </w:r>
      <w:r w:rsidRPr="008F622E">
        <w:rPr>
          <w:rFonts w:ascii="Courier New" w:hAnsi="Courier New" w:cs="Courier New"/>
          <w:sz w:val="20"/>
          <w:szCs w:val="20"/>
          <w:lang w:val="ru-RU" w:eastAsia="uk-UA"/>
        </w:rPr>
        <w:tab/>
        <w:t>63</w:t>
      </w:r>
      <w:r w:rsidRPr="008F622E">
        <w:rPr>
          <w:rFonts w:ascii="Courier New" w:hAnsi="Courier New" w:cs="Courier New"/>
          <w:sz w:val="20"/>
          <w:szCs w:val="20"/>
          <w:lang w:val="ru-RU" w:eastAsia="uk-UA"/>
        </w:rPr>
        <w:tab/>
        <w:t>64</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 запаси</w:t>
      </w:r>
      <w:r w:rsidRPr="008F622E">
        <w:rPr>
          <w:rFonts w:ascii="Courier New" w:hAnsi="Courier New" w:cs="Courier New"/>
          <w:sz w:val="20"/>
          <w:szCs w:val="20"/>
          <w:lang w:val="ru-RU" w:eastAsia="uk-UA"/>
        </w:rPr>
        <w:tab/>
        <w:t>1108</w:t>
      </w:r>
      <w:r w:rsidRPr="008F622E">
        <w:rPr>
          <w:rFonts w:ascii="Courier New" w:hAnsi="Courier New" w:cs="Courier New"/>
          <w:sz w:val="20"/>
          <w:szCs w:val="20"/>
          <w:lang w:val="ru-RU" w:eastAsia="uk-UA"/>
        </w:rPr>
        <w:tab/>
        <w:t>926</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4.4  Короткострокова торговельна та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нша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31.12.2016</w:t>
      </w:r>
      <w:r w:rsidRPr="008F622E">
        <w:rPr>
          <w:rFonts w:ascii="Courier New" w:hAnsi="Courier New" w:cs="Courier New"/>
          <w:sz w:val="20"/>
          <w:szCs w:val="20"/>
          <w:lang w:val="ru-RU" w:eastAsia="uk-UA"/>
        </w:rPr>
        <w:tab/>
        <w:t>31.12.2015р.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Торговельна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надання 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вельно-монтажних роб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т та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нших послуг                                                                                                       / код  рядка 1125 Балансу/</w:t>
      </w:r>
      <w:r w:rsidRPr="008F622E">
        <w:rPr>
          <w:rFonts w:ascii="Courier New" w:hAnsi="Courier New" w:cs="Courier New"/>
          <w:sz w:val="20"/>
          <w:szCs w:val="20"/>
          <w:lang w:val="ru-RU" w:eastAsia="uk-UA"/>
        </w:rPr>
        <w:tab/>
        <w:t>757</w:t>
      </w:r>
      <w:r w:rsidRPr="008F622E">
        <w:rPr>
          <w:rFonts w:ascii="Courier New" w:hAnsi="Courier New" w:cs="Courier New"/>
          <w:sz w:val="20"/>
          <w:szCs w:val="20"/>
          <w:lang w:val="ru-RU" w:eastAsia="uk-UA"/>
        </w:rPr>
        <w:tab/>
        <w:t>174</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Аванси, видан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/код  рядка 1130 Балансу/                                           </w:t>
      </w:r>
      <w:r w:rsidRPr="008F622E">
        <w:rPr>
          <w:rFonts w:ascii="Courier New" w:hAnsi="Courier New" w:cs="Courier New"/>
          <w:sz w:val="20"/>
          <w:szCs w:val="20"/>
          <w:lang w:val="ru-RU" w:eastAsia="uk-UA"/>
        </w:rPr>
        <w:tab/>
        <w:t>61</w:t>
      </w:r>
      <w:r w:rsidRPr="008F622E">
        <w:rPr>
          <w:rFonts w:ascii="Courier New" w:hAnsi="Courier New" w:cs="Courier New"/>
          <w:sz w:val="20"/>
          <w:szCs w:val="20"/>
          <w:lang w:val="ru-RU" w:eastAsia="uk-UA"/>
        </w:rPr>
        <w:tab/>
        <w:t>40</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сть  за розрахунками з бюджетом                    /код  рядка 1135 Балансу/                                           </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нша  поточна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сть  /код  рядка 1155 Балансу/                                                                                      </w:t>
      </w:r>
      <w:r w:rsidRPr="008F622E">
        <w:rPr>
          <w:rFonts w:ascii="Courier New" w:hAnsi="Courier New" w:cs="Courier New"/>
          <w:sz w:val="20"/>
          <w:szCs w:val="20"/>
          <w:lang w:val="ru-RU" w:eastAsia="uk-UA"/>
        </w:rPr>
        <w:tab/>
        <w:t xml:space="preserve">       208</w:t>
      </w:r>
      <w:r w:rsidRPr="008F622E">
        <w:rPr>
          <w:rFonts w:ascii="Courier New" w:hAnsi="Courier New" w:cs="Courier New"/>
          <w:sz w:val="20"/>
          <w:szCs w:val="20"/>
          <w:lang w:val="ru-RU" w:eastAsia="uk-UA"/>
        </w:rPr>
        <w:tab/>
        <w:t>138</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Резерв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зменшення корисност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торської заборгованост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/код  рядка 1155  Балансу/</w:t>
      </w:r>
      <w:r w:rsidRPr="008F622E">
        <w:rPr>
          <w:rFonts w:ascii="Courier New" w:hAnsi="Courier New" w:cs="Courier New"/>
          <w:sz w:val="20"/>
          <w:szCs w:val="20"/>
          <w:lang w:val="ru-RU" w:eastAsia="uk-UA"/>
        </w:rPr>
        <w:tab/>
        <w:t>-90</w:t>
      </w:r>
      <w:r w:rsidRPr="008F622E">
        <w:rPr>
          <w:rFonts w:ascii="Courier New" w:hAnsi="Courier New" w:cs="Courier New"/>
          <w:sz w:val="20"/>
          <w:szCs w:val="20"/>
          <w:lang w:val="ru-RU" w:eastAsia="uk-UA"/>
        </w:rPr>
        <w:tab/>
        <w:t>-90</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Чиста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сть торговельної та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ншої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торської заборгованост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ab/>
        <w:t>936</w:t>
      </w:r>
      <w:r w:rsidRPr="008F622E">
        <w:rPr>
          <w:rFonts w:ascii="Courier New" w:hAnsi="Courier New" w:cs="Courier New"/>
          <w:sz w:val="20"/>
          <w:szCs w:val="20"/>
          <w:lang w:val="ru-RU" w:eastAsia="uk-UA"/>
        </w:rPr>
        <w:tab/>
        <w:t>262</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дприємства не має забезпечення.</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t>2016р.</w:t>
      </w:r>
      <w:r w:rsidRPr="008F622E">
        <w:rPr>
          <w:rFonts w:ascii="Courier New" w:hAnsi="Courier New" w:cs="Courier New"/>
          <w:sz w:val="20"/>
          <w:szCs w:val="20"/>
          <w:lang w:val="ru-RU" w:eastAsia="uk-UA"/>
        </w:rPr>
        <w:tab/>
        <w:t>2015 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Резерв на початок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оду</w:t>
      </w:r>
      <w:r w:rsidRPr="008F622E">
        <w:rPr>
          <w:rFonts w:ascii="Courier New" w:hAnsi="Courier New" w:cs="Courier New"/>
          <w:sz w:val="20"/>
          <w:szCs w:val="20"/>
          <w:lang w:val="ru-RU" w:eastAsia="uk-UA"/>
        </w:rPr>
        <w:tab/>
        <w:t>90</w:t>
      </w:r>
      <w:r w:rsidRPr="008F622E">
        <w:rPr>
          <w:rFonts w:ascii="Courier New" w:hAnsi="Courier New" w:cs="Courier New"/>
          <w:sz w:val="20"/>
          <w:szCs w:val="20"/>
          <w:lang w:val="ru-RU" w:eastAsia="uk-UA"/>
        </w:rPr>
        <w:tab/>
        <w:t>90</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Зб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льшення</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Списання актив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за рахунок резерву</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Резерв на 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нець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оду</w:t>
      </w:r>
      <w:r w:rsidRPr="008F622E">
        <w:rPr>
          <w:rFonts w:ascii="Courier New" w:hAnsi="Courier New" w:cs="Courier New"/>
          <w:sz w:val="20"/>
          <w:szCs w:val="20"/>
          <w:lang w:val="ru-RU" w:eastAsia="uk-UA"/>
        </w:rPr>
        <w:tab/>
        <w:t>90</w:t>
      </w:r>
      <w:r w:rsidRPr="008F622E">
        <w:rPr>
          <w:rFonts w:ascii="Courier New" w:hAnsi="Courier New" w:cs="Courier New"/>
          <w:sz w:val="20"/>
          <w:szCs w:val="20"/>
          <w:lang w:val="ru-RU" w:eastAsia="uk-UA"/>
        </w:rPr>
        <w:tab/>
        <w:t>90</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4.5  Грош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та їх екв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валенти                                         /код рядка 1165 Балансу/</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31.12.2016р.</w:t>
      </w:r>
      <w:r w:rsidRPr="008F622E">
        <w:rPr>
          <w:rFonts w:ascii="Courier New" w:hAnsi="Courier New" w:cs="Courier New"/>
          <w:sz w:val="20"/>
          <w:szCs w:val="20"/>
          <w:lang w:val="ru-RU" w:eastAsia="uk-UA"/>
        </w:rPr>
        <w:tab/>
        <w:t>31.12.2015р.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Гот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вка</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Рахунки в банках</w:t>
      </w:r>
      <w:r w:rsidRPr="008F622E">
        <w:rPr>
          <w:rFonts w:ascii="Courier New" w:hAnsi="Courier New" w:cs="Courier New"/>
          <w:sz w:val="20"/>
          <w:szCs w:val="20"/>
          <w:lang w:val="ru-RU" w:eastAsia="uk-UA"/>
        </w:rPr>
        <w:tab/>
        <w:t>351</w:t>
      </w:r>
      <w:r w:rsidRPr="008F622E">
        <w:rPr>
          <w:rFonts w:ascii="Courier New" w:hAnsi="Courier New" w:cs="Courier New"/>
          <w:sz w:val="20"/>
          <w:szCs w:val="20"/>
          <w:lang w:val="ru-RU" w:eastAsia="uk-UA"/>
        </w:rPr>
        <w:tab/>
        <w:t>1602</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w:t>
      </w:r>
      <w:r w:rsidRPr="008F622E">
        <w:rPr>
          <w:rFonts w:ascii="Courier New" w:hAnsi="Courier New" w:cs="Courier New"/>
          <w:sz w:val="20"/>
          <w:szCs w:val="20"/>
          <w:lang w:val="ru-RU" w:eastAsia="uk-UA"/>
        </w:rPr>
        <w:tab/>
        <w:t>351</w:t>
      </w:r>
      <w:r w:rsidRPr="008F622E">
        <w:rPr>
          <w:rFonts w:ascii="Courier New" w:hAnsi="Courier New" w:cs="Courier New"/>
          <w:sz w:val="20"/>
          <w:szCs w:val="20"/>
          <w:lang w:val="ru-RU" w:eastAsia="uk-UA"/>
        </w:rPr>
        <w:tab/>
        <w:t>1602</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4.6. Статутний кап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тал/код  рядку Балансу 1400/</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w:t>
      </w:r>
      <w:r w:rsidRPr="008F622E">
        <w:rPr>
          <w:rFonts w:ascii="Courier New" w:hAnsi="Courier New" w:cs="Courier New"/>
          <w:sz w:val="20"/>
          <w:szCs w:val="20"/>
          <w:lang w:val="ru-RU" w:eastAsia="uk-UA"/>
        </w:rPr>
        <w:tab/>
        <w:t>Станом на 31 грудня  2016 року зареєстрований та сплачений кап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тал складався 1990 600 простих акц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ном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нальною 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стю 0,25 грн. у сум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498 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с.грн. </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w:t>
      </w:r>
      <w:r w:rsidRPr="008F622E">
        <w:rPr>
          <w:rFonts w:ascii="Courier New" w:hAnsi="Courier New" w:cs="Courier New"/>
          <w:sz w:val="20"/>
          <w:szCs w:val="20"/>
          <w:lang w:val="ru-RU" w:eastAsia="uk-UA"/>
        </w:rPr>
        <w:tab/>
        <w:t>Станом на 31 грудня 2016 та 2015 рок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так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акц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онери волод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ли акц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ями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дприємства</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Акц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онери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дприємства:</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31.12.2016</w:t>
      </w:r>
      <w:r w:rsidRPr="008F622E">
        <w:rPr>
          <w:rFonts w:ascii="Courier New" w:hAnsi="Courier New" w:cs="Courier New"/>
          <w:sz w:val="20"/>
          <w:szCs w:val="20"/>
          <w:lang w:val="ru-RU" w:eastAsia="uk-UA"/>
        </w:rPr>
        <w:tab/>
        <w:t>31.12.2015</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Бабенко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ктор Олекс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йович</w:t>
      </w:r>
      <w:r w:rsidRPr="008F622E">
        <w:rPr>
          <w:rFonts w:ascii="Courier New" w:hAnsi="Courier New" w:cs="Courier New"/>
          <w:sz w:val="20"/>
          <w:szCs w:val="20"/>
          <w:lang w:val="ru-RU" w:eastAsia="uk-UA"/>
        </w:rPr>
        <w:tab/>
        <w:t>14,8713</w:t>
      </w:r>
      <w:r w:rsidRPr="008F622E">
        <w:rPr>
          <w:rFonts w:ascii="Courier New" w:hAnsi="Courier New" w:cs="Courier New"/>
          <w:sz w:val="20"/>
          <w:szCs w:val="20"/>
          <w:lang w:val="ru-RU" w:eastAsia="uk-UA"/>
        </w:rPr>
        <w:tab/>
        <w:t>14,8713</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Бабенко Любов Антоновна</w:t>
      </w:r>
      <w:r w:rsidRPr="008F622E">
        <w:rPr>
          <w:rFonts w:ascii="Courier New" w:hAnsi="Courier New" w:cs="Courier New"/>
          <w:sz w:val="20"/>
          <w:szCs w:val="20"/>
          <w:lang w:val="ru-RU" w:eastAsia="uk-UA"/>
        </w:rPr>
        <w:tab/>
        <w:t>18,439</w:t>
      </w:r>
      <w:r w:rsidRPr="008F622E">
        <w:rPr>
          <w:rFonts w:ascii="Courier New" w:hAnsi="Courier New" w:cs="Courier New"/>
          <w:sz w:val="20"/>
          <w:szCs w:val="20"/>
          <w:lang w:val="ru-RU" w:eastAsia="uk-UA"/>
        </w:rPr>
        <w:tab/>
        <w:t>18,439</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Бабенко Олекс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кторович</w:t>
      </w:r>
      <w:r w:rsidRPr="008F622E">
        <w:rPr>
          <w:rFonts w:ascii="Courier New" w:hAnsi="Courier New" w:cs="Courier New"/>
          <w:sz w:val="20"/>
          <w:szCs w:val="20"/>
          <w:lang w:val="ru-RU" w:eastAsia="uk-UA"/>
        </w:rPr>
        <w:tab/>
        <w:t>25,8388</w:t>
      </w:r>
      <w:r w:rsidRPr="008F622E">
        <w:rPr>
          <w:rFonts w:ascii="Courier New" w:hAnsi="Courier New" w:cs="Courier New"/>
          <w:sz w:val="20"/>
          <w:szCs w:val="20"/>
          <w:lang w:val="ru-RU" w:eastAsia="uk-UA"/>
        </w:rPr>
        <w:tab/>
        <w:t>25,8388</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Русева Натал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кторовна </w:t>
      </w:r>
      <w:r w:rsidRPr="008F622E">
        <w:rPr>
          <w:rFonts w:ascii="Courier New" w:hAnsi="Courier New" w:cs="Courier New"/>
          <w:sz w:val="20"/>
          <w:szCs w:val="20"/>
          <w:lang w:val="ru-RU" w:eastAsia="uk-UA"/>
        </w:rPr>
        <w:tab/>
        <w:t>26,8259</w:t>
      </w:r>
      <w:r w:rsidRPr="008F622E">
        <w:rPr>
          <w:rFonts w:ascii="Courier New" w:hAnsi="Courier New" w:cs="Courier New"/>
          <w:sz w:val="20"/>
          <w:szCs w:val="20"/>
          <w:lang w:val="ru-RU" w:eastAsia="uk-UA"/>
        </w:rPr>
        <w:tab/>
        <w:t>26,8259</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ТОВ "Мелена" </w:t>
      </w:r>
      <w:r w:rsidRPr="008F622E">
        <w:rPr>
          <w:rFonts w:ascii="Courier New" w:hAnsi="Courier New" w:cs="Courier New"/>
          <w:sz w:val="20"/>
          <w:szCs w:val="20"/>
          <w:lang w:val="ru-RU" w:eastAsia="uk-UA"/>
        </w:rPr>
        <w:tab/>
        <w:t>0,069</w:t>
      </w:r>
      <w:r w:rsidRPr="008F622E">
        <w:rPr>
          <w:rFonts w:ascii="Courier New" w:hAnsi="Courier New" w:cs="Courier New"/>
          <w:sz w:val="20"/>
          <w:szCs w:val="20"/>
          <w:lang w:val="ru-RU" w:eastAsia="uk-UA"/>
        </w:rPr>
        <w:tab/>
        <w:t>0,069</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физичн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особи </w:t>
      </w:r>
      <w:r w:rsidRPr="008F622E">
        <w:rPr>
          <w:rFonts w:ascii="Courier New" w:hAnsi="Courier New" w:cs="Courier New"/>
          <w:sz w:val="20"/>
          <w:szCs w:val="20"/>
          <w:lang w:val="ru-RU" w:eastAsia="uk-UA"/>
        </w:rPr>
        <w:tab/>
        <w:t>13,956</w:t>
      </w:r>
      <w:r w:rsidRPr="008F622E">
        <w:rPr>
          <w:rFonts w:ascii="Courier New" w:hAnsi="Courier New" w:cs="Courier New"/>
          <w:sz w:val="20"/>
          <w:szCs w:val="20"/>
          <w:lang w:val="ru-RU" w:eastAsia="uk-UA"/>
        </w:rPr>
        <w:tab/>
        <w:t>13,956</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w:t>
      </w:r>
      <w:r w:rsidRPr="008F622E">
        <w:rPr>
          <w:rFonts w:ascii="Courier New" w:hAnsi="Courier New" w:cs="Courier New"/>
          <w:sz w:val="20"/>
          <w:szCs w:val="20"/>
          <w:lang w:val="ru-RU" w:eastAsia="uk-UA"/>
        </w:rPr>
        <w:tab/>
        <w:t>100,0</w:t>
      </w:r>
      <w:r w:rsidRPr="008F622E">
        <w:rPr>
          <w:rFonts w:ascii="Courier New" w:hAnsi="Courier New" w:cs="Courier New"/>
          <w:sz w:val="20"/>
          <w:szCs w:val="20"/>
          <w:lang w:val="ru-RU" w:eastAsia="uk-UA"/>
        </w:rPr>
        <w:tab/>
        <w:t>100,0</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w:t>
      </w:r>
      <w:r w:rsidRPr="008F622E">
        <w:rPr>
          <w:rFonts w:ascii="Courier New" w:hAnsi="Courier New" w:cs="Courier New"/>
          <w:sz w:val="20"/>
          <w:szCs w:val="20"/>
          <w:lang w:val="ru-RU" w:eastAsia="uk-UA"/>
        </w:rPr>
        <w:tab/>
        <w:t>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акц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перебувають у власност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член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виконавчого органу: у Директора ПАТ" ПМК-15 "Дунайводбуд"  - 25,8388 %</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4.7 Зобов'язання.</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Довгостроков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w:t>
      </w:r>
      <w:r w:rsidRPr="008F622E">
        <w:rPr>
          <w:rFonts w:ascii="Courier New" w:hAnsi="Courier New" w:cs="Courier New"/>
          <w:sz w:val="20"/>
          <w:szCs w:val="20"/>
          <w:lang w:val="ru-RU" w:eastAsia="uk-UA"/>
        </w:rPr>
        <w:tab/>
        <w:t>31.12.2016р.</w:t>
      </w:r>
      <w:r w:rsidRPr="008F622E">
        <w:rPr>
          <w:rFonts w:ascii="Courier New" w:hAnsi="Courier New" w:cs="Courier New"/>
          <w:sz w:val="20"/>
          <w:szCs w:val="20"/>
          <w:lang w:val="ru-RU" w:eastAsia="uk-UA"/>
        </w:rPr>
        <w:tab/>
        <w:t>31.12.2015р.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довгостроков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 тому числ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поворотна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нансова допомога - терм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н погашення 2017р.     /код рядка 1515/                                               </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806</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 довгостроков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806</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Короткострокова торговельна та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нша кредиторська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t>31.12.2016р.</w:t>
      </w:r>
      <w:r w:rsidRPr="008F622E">
        <w:rPr>
          <w:rFonts w:ascii="Courier New" w:hAnsi="Courier New" w:cs="Courier New"/>
          <w:sz w:val="20"/>
          <w:szCs w:val="20"/>
          <w:lang w:val="ru-RU" w:eastAsia="uk-UA"/>
        </w:rPr>
        <w:tab/>
        <w:t>31.12.2015р.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Торговельна кредиторська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 код  рядка 1615 Балансу/</w:t>
      </w:r>
      <w:r w:rsidRPr="008F622E">
        <w:rPr>
          <w:rFonts w:ascii="Courier New" w:hAnsi="Courier New" w:cs="Courier New"/>
          <w:sz w:val="20"/>
          <w:szCs w:val="20"/>
          <w:lang w:val="ru-RU" w:eastAsia="uk-UA"/>
        </w:rPr>
        <w:tab/>
        <w:t>1134</w:t>
      </w:r>
      <w:r w:rsidRPr="008F622E">
        <w:rPr>
          <w:rFonts w:ascii="Courier New" w:hAnsi="Courier New" w:cs="Courier New"/>
          <w:sz w:val="20"/>
          <w:szCs w:val="20"/>
          <w:lang w:val="ru-RU" w:eastAsia="uk-UA"/>
        </w:rPr>
        <w:tab/>
        <w:t>2157</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Поточна кредиторська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за отриманими авансами/ код  рядка 1635 Балансу/</w:t>
      </w:r>
      <w:r w:rsidRPr="008F622E">
        <w:rPr>
          <w:rFonts w:ascii="Courier New" w:hAnsi="Courier New" w:cs="Courier New"/>
          <w:sz w:val="20"/>
          <w:szCs w:val="20"/>
          <w:lang w:val="ru-RU" w:eastAsia="uk-UA"/>
        </w:rPr>
        <w:tab/>
        <w:t>100</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Розрахунки з бюджетом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 код  рядка 1620 Балансу/</w:t>
      </w:r>
      <w:r w:rsidRPr="008F622E">
        <w:rPr>
          <w:rFonts w:ascii="Courier New" w:hAnsi="Courier New" w:cs="Courier New"/>
          <w:sz w:val="20"/>
          <w:szCs w:val="20"/>
          <w:lang w:val="ru-RU" w:eastAsia="uk-UA"/>
        </w:rPr>
        <w:tab/>
        <w:t>186</w:t>
      </w:r>
      <w:r w:rsidRPr="008F622E">
        <w:rPr>
          <w:rFonts w:ascii="Courier New" w:hAnsi="Courier New" w:cs="Courier New"/>
          <w:sz w:val="20"/>
          <w:szCs w:val="20"/>
          <w:lang w:val="ru-RU" w:eastAsia="uk-UA"/>
        </w:rPr>
        <w:tab/>
        <w:t>87</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Зароб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тна плата та соц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альн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внески                                          /код  рядков 1625,1630 Балансу/</w:t>
      </w:r>
      <w:r w:rsidRPr="008F622E">
        <w:rPr>
          <w:rFonts w:ascii="Courier New" w:hAnsi="Courier New" w:cs="Courier New"/>
          <w:sz w:val="20"/>
          <w:szCs w:val="20"/>
          <w:lang w:val="ru-RU" w:eastAsia="uk-UA"/>
        </w:rPr>
        <w:tab/>
        <w:t>48</w:t>
      </w:r>
      <w:r w:rsidRPr="008F622E">
        <w:rPr>
          <w:rFonts w:ascii="Courier New" w:hAnsi="Courier New" w:cs="Courier New"/>
          <w:sz w:val="20"/>
          <w:szCs w:val="20"/>
          <w:lang w:val="ru-RU" w:eastAsia="uk-UA"/>
        </w:rPr>
        <w:tab/>
        <w:t>32</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Одержан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позики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акц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онера/ код рядка 1645 Балансу/</w:t>
      </w:r>
      <w:r w:rsidRPr="008F622E">
        <w:rPr>
          <w:rFonts w:ascii="Courier New" w:hAnsi="Courier New" w:cs="Courier New"/>
          <w:sz w:val="20"/>
          <w:szCs w:val="20"/>
          <w:lang w:val="ru-RU" w:eastAsia="uk-UA"/>
        </w:rPr>
        <w:tab/>
        <w:t>838</w:t>
      </w:r>
      <w:r w:rsidRPr="008F622E">
        <w:rPr>
          <w:rFonts w:ascii="Courier New" w:hAnsi="Courier New" w:cs="Courier New"/>
          <w:sz w:val="20"/>
          <w:szCs w:val="20"/>
          <w:lang w:val="ru-RU" w:eastAsia="uk-UA"/>
        </w:rPr>
        <w:tab/>
        <w:t>526</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поточн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 в тому числ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тним  особам / код  рядка 1690 Балансу/ </w:t>
      </w:r>
      <w:r w:rsidRPr="008F622E">
        <w:rPr>
          <w:rFonts w:ascii="Courier New" w:hAnsi="Courier New" w:cs="Courier New"/>
          <w:sz w:val="20"/>
          <w:szCs w:val="20"/>
          <w:lang w:val="ru-RU" w:eastAsia="uk-UA"/>
        </w:rPr>
        <w:tab/>
        <w:t>4</w:t>
      </w:r>
      <w:r w:rsidRPr="008F622E">
        <w:rPr>
          <w:rFonts w:ascii="Courier New" w:hAnsi="Courier New" w:cs="Courier New"/>
          <w:sz w:val="20"/>
          <w:szCs w:val="20"/>
          <w:lang w:val="ru-RU" w:eastAsia="uk-UA"/>
        </w:rPr>
        <w:tab/>
        <w:t>68</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  короткострокова кредиторська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w:t>
      </w:r>
      <w:r w:rsidRPr="008F622E">
        <w:rPr>
          <w:rFonts w:ascii="Courier New" w:hAnsi="Courier New" w:cs="Courier New"/>
          <w:sz w:val="20"/>
          <w:szCs w:val="20"/>
          <w:lang w:val="ru-RU" w:eastAsia="uk-UA"/>
        </w:rPr>
        <w:tab/>
        <w:t>2310</w:t>
      </w:r>
      <w:r w:rsidRPr="008F622E">
        <w:rPr>
          <w:rFonts w:ascii="Courier New" w:hAnsi="Courier New" w:cs="Courier New"/>
          <w:sz w:val="20"/>
          <w:szCs w:val="20"/>
          <w:lang w:val="ru-RU" w:eastAsia="uk-UA"/>
        </w:rPr>
        <w:tab/>
        <w:t>2870</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5.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що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дтверджує статт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подан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у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про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результат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Чистий дох</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реал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послуг</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/код рядка 2000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  про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результати/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2016</w:t>
      </w:r>
      <w:r w:rsidRPr="008F622E">
        <w:rPr>
          <w:rFonts w:ascii="Courier New" w:hAnsi="Courier New" w:cs="Courier New"/>
          <w:sz w:val="20"/>
          <w:szCs w:val="20"/>
          <w:lang w:val="ru-RU" w:eastAsia="uk-UA"/>
        </w:rPr>
        <w:tab/>
        <w:t>2 015р.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вельн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роботи</w:t>
      </w:r>
      <w:r w:rsidRPr="008F622E">
        <w:rPr>
          <w:rFonts w:ascii="Courier New" w:hAnsi="Courier New" w:cs="Courier New"/>
          <w:sz w:val="20"/>
          <w:szCs w:val="20"/>
          <w:lang w:val="ru-RU" w:eastAsia="uk-UA"/>
        </w:rPr>
        <w:tab/>
        <w:t>14509</w:t>
      </w:r>
      <w:r w:rsidRPr="008F622E">
        <w:rPr>
          <w:rFonts w:ascii="Courier New" w:hAnsi="Courier New" w:cs="Courier New"/>
          <w:sz w:val="20"/>
          <w:szCs w:val="20"/>
          <w:lang w:val="ru-RU" w:eastAsia="uk-UA"/>
        </w:rPr>
        <w:tab/>
        <w:t>4745</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w:t>
      </w:r>
      <w:r w:rsidRPr="008F622E">
        <w:rPr>
          <w:rFonts w:ascii="Courier New" w:hAnsi="Courier New" w:cs="Courier New"/>
          <w:sz w:val="20"/>
          <w:szCs w:val="20"/>
          <w:lang w:val="ru-RU" w:eastAsia="uk-UA"/>
        </w:rPr>
        <w:tab/>
        <w:t>14509</w:t>
      </w:r>
      <w:r w:rsidRPr="008F622E">
        <w:rPr>
          <w:rFonts w:ascii="Courier New" w:hAnsi="Courier New" w:cs="Courier New"/>
          <w:sz w:val="20"/>
          <w:szCs w:val="20"/>
          <w:lang w:val="ru-RU" w:eastAsia="uk-UA"/>
        </w:rPr>
        <w:tab/>
        <w:t>4745</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 xml:space="preserve"> </w:t>
      </w:r>
      <w:r w:rsidRPr="008F622E">
        <w:rPr>
          <w:rFonts w:ascii="Courier New" w:hAnsi="Courier New" w:cs="Courier New"/>
          <w:sz w:val="20"/>
          <w:szCs w:val="20"/>
          <w:lang w:val="ru-RU" w:eastAsia="uk-UA"/>
        </w:rPr>
        <w:tab/>
        <w:t xml:space="preserve">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lastRenderedPageBreak/>
        <w:t xml:space="preserve">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варт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реал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зованих послуг</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код рядка 2050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 про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результати/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2016р.</w:t>
      </w:r>
      <w:r w:rsidRPr="008F622E">
        <w:rPr>
          <w:rFonts w:ascii="Courier New" w:hAnsi="Courier New" w:cs="Courier New"/>
          <w:sz w:val="20"/>
          <w:szCs w:val="20"/>
          <w:lang w:val="ru-RU" w:eastAsia="uk-UA"/>
        </w:rPr>
        <w:tab/>
        <w:t>2 015р.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t xml:space="preserve">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Буд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вельн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матер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али, паливо, електроенерг</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водопостачання</w:t>
      </w:r>
      <w:r w:rsidRPr="008F622E">
        <w:rPr>
          <w:rFonts w:ascii="Courier New" w:hAnsi="Courier New" w:cs="Courier New"/>
          <w:sz w:val="20"/>
          <w:szCs w:val="20"/>
          <w:lang w:val="ru-RU" w:eastAsia="uk-UA"/>
        </w:rPr>
        <w:tab/>
        <w:t>10585</w:t>
      </w:r>
      <w:r w:rsidRPr="008F622E">
        <w:rPr>
          <w:rFonts w:ascii="Courier New" w:hAnsi="Courier New" w:cs="Courier New"/>
          <w:sz w:val="20"/>
          <w:szCs w:val="20"/>
          <w:lang w:val="ru-RU" w:eastAsia="uk-UA"/>
        </w:rPr>
        <w:tab/>
        <w:t>3580</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Витрати  на  персонал </w:t>
      </w:r>
      <w:r w:rsidRPr="008F622E">
        <w:rPr>
          <w:rFonts w:ascii="Courier New" w:hAnsi="Courier New" w:cs="Courier New"/>
          <w:sz w:val="20"/>
          <w:szCs w:val="20"/>
          <w:lang w:val="ru-RU" w:eastAsia="uk-UA"/>
        </w:rPr>
        <w:tab/>
        <w:t>337</w:t>
      </w:r>
      <w:r w:rsidRPr="008F622E">
        <w:rPr>
          <w:rFonts w:ascii="Courier New" w:hAnsi="Courier New" w:cs="Courier New"/>
          <w:sz w:val="20"/>
          <w:szCs w:val="20"/>
          <w:lang w:val="ru-RU" w:eastAsia="uk-UA"/>
        </w:rPr>
        <w:tab/>
        <w:t>299</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Амортизац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w:t>
      </w:r>
      <w:r w:rsidRPr="008F622E">
        <w:rPr>
          <w:rFonts w:ascii="Courier New" w:hAnsi="Courier New" w:cs="Courier New"/>
          <w:sz w:val="20"/>
          <w:szCs w:val="20"/>
          <w:lang w:val="ru-RU" w:eastAsia="uk-UA"/>
        </w:rPr>
        <w:tab/>
        <w:t>75</w:t>
      </w:r>
      <w:r w:rsidRPr="008F622E">
        <w:rPr>
          <w:rFonts w:ascii="Courier New" w:hAnsi="Courier New" w:cs="Courier New"/>
          <w:sz w:val="20"/>
          <w:szCs w:val="20"/>
          <w:lang w:val="ru-RU" w:eastAsia="uk-UA"/>
        </w:rPr>
        <w:tab/>
        <w:t>61</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Командировочн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ab/>
        <w:t>137</w:t>
      </w:r>
      <w:r w:rsidRPr="008F622E">
        <w:rPr>
          <w:rFonts w:ascii="Courier New" w:hAnsi="Courier New" w:cs="Courier New"/>
          <w:sz w:val="20"/>
          <w:szCs w:val="20"/>
          <w:lang w:val="ru-RU" w:eastAsia="uk-UA"/>
        </w:rPr>
        <w:tab/>
        <w:t>130</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Витрати по субпорядчикам</w:t>
      </w:r>
      <w:r w:rsidRPr="008F622E">
        <w:rPr>
          <w:rFonts w:ascii="Courier New" w:hAnsi="Courier New" w:cs="Courier New"/>
          <w:sz w:val="20"/>
          <w:szCs w:val="20"/>
          <w:lang w:val="ru-RU" w:eastAsia="uk-UA"/>
        </w:rPr>
        <w:tab/>
        <w:t>1623</w:t>
      </w:r>
      <w:r w:rsidRPr="008F622E">
        <w:rPr>
          <w:rFonts w:ascii="Courier New" w:hAnsi="Courier New" w:cs="Courier New"/>
          <w:sz w:val="20"/>
          <w:szCs w:val="20"/>
          <w:lang w:val="ru-RU" w:eastAsia="uk-UA"/>
        </w:rPr>
        <w:tab/>
        <w:t>665</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w:t>
      </w:r>
      <w:r w:rsidRPr="008F622E">
        <w:rPr>
          <w:rFonts w:ascii="Courier New" w:hAnsi="Courier New" w:cs="Courier New"/>
          <w:sz w:val="20"/>
          <w:szCs w:val="20"/>
          <w:lang w:val="ru-RU" w:eastAsia="uk-UA"/>
        </w:rPr>
        <w:tab/>
        <w:t>12757</w:t>
      </w:r>
      <w:r w:rsidRPr="008F622E">
        <w:rPr>
          <w:rFonts w:ascii="Courier New" w:hAnsi="Courier New" w:cs="Courier New"/>
          <w:sz w:val="20"/>
          <w:szCs w:val="20"/>
          <w:lang w:val="ru-RU" w:eastAsia="uk-UA"/>
        </w:rPr>
        <w:tab/>
        <w:t>4735</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 xml:space="preserve"> </w:t>
      </w:r>
      <w:r w:rsidRPr="008F622E">
        <w:rPr>
          <w:rFonts w:ascii="Courier New" w:hAnsi="Courier New" w:cs="Courier New"/>
          <w:sz w:val="20"/>
          <w:szCs w:val="20"/>
          <w:lang w:val="ru-RU" w:eastAsia="uk-UA"/>
        </w:rPr>
        <w:tab/>
        <w:t xml:space="preserve">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Адм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стративн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/код рядка 2130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 про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результати/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2016р.</w:t>
      </w:r>
      <w:r w:rsidRPr="008F622E">
        <w:rPr>
          <w:rFonts w:ascii="Courier New" w:hAnsi="Courier New" w:cs="Courier New"/>
          <w:sz w:val="20"/>
          <w:szCs w:val="20"/>
          <w:lang w:val="ru-RU" w:eastAsia="uk-UA"/>
        </w:rPr>
        <w:tab/>
        <w:t>2 015р.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Витрати на персонал</w:t>
      </w:r>
      <w:r w:rsidRPr="008F622E">
        <w:rPr>
          <w:rFonts w:ascii="Courier New" w:hAnsi="Courier New" w:cs="Courier New"/>
          <w:sz w:val="20"/>
          <w:szCs w:val="20"/>
          <w:lang w:val="ru-RU" w:eastAsia="uk-UA"/>
        </w:rPr>
        <w:tab/>
        <w:t>449</w:t>
      </w:r>
      <w:r w:rsidRPr="008F622E">
        <w:rPr>
          <w:rFonts w:ascii="Courier New" w:hAnsi="Courier New" w:cs="Courier New"/>
          <w:sz w:val="20"/>
          <w:szCs w:val="20"/>
          <w:lang w:val="ru-RU" w:eastAsia="uk-UA"/>
        </w:rPr>
        <w:tab/>
        <w:t>363</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Утримання основних засоб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9</w:t>
      </w:r>
      <w:r w:rsidRPr="008F622E">
        <w:rPr>
          <w:rFonts w:ascii="Courier New" w:hAnsi="Courier New" w:cs="Courier New"/>
          <w:sz w:val="20"/>
          <w:szCs w:val="20"/>
          <w:lang w:val="ru-RU" w:eastAsia="uk-UA"/>
        </w:rPr>
        <w:tab/>
        <w:t>3</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Корпоративн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йно-консультац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дрядження, послуги зв'язку, банку,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ab/>
        <w:t>117</w:t>
      </w:r>
      <w:r w:rsidRPr="008F622E">
        <w:rPr>
          <w:rFonts w:ascii="Courier New" w:hAnsi="Courier New" w:cs="Courier New"/>
          <w:sz w:val="20"/>
          <w:szCs w:val="20"/>
          <w:lang w:val="ru-RU" w:eastAsia="uk-UA"/>
        </w:rPr>
        <w:tab/>
        <w:t>88</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Податки</w:t>
      </w:r>
      <w:r w:rsidRPr="008F622E">
        <w:rPr>
          <w:rFonts w:ascii="Courier New" w:hAnsi="Courier New" w:cs="Courier New"/>
          <w:sz w:val="20"/>
          <w:szCs w:val="20"/>
          <w:lang w:val="ru-RU" w:eastAsia="uk-UA"/>
        </w:rPr>
        <w:tab/>
        <w:t>859</w:t>
      </w:r>
      <w:r w:rsidRPr="008F622E">
        <w:rPr>
          <w:rFonts w:ascii="Courier New" w:hAnsi="Courier New" w:cs="Courier New"/>
          <w:sz w:val="20"/>
          <w:szCs w:val="20"/>
          <w:lang w:val="ru-RU" w:eastAsia="uk-UA"/>
        </w:rPr>
        <w:tab/>
        <w:t>133</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 адм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стративних витрат</w:t>
      </w:r>
      <w:r w:rsidRPr="008F622E">
        <w:rPr>
          <w:rFonts w:ascii="Courier New" w:hAnsi="Courier New" w:cs="Courier New"/>
          <w:sz w:val="20"/>
          <w:szCs w:val="20"/>
          <w:lang w:val="ru-RU" w:eastAsia="uk-UA"/>
        </w:rPr>
        <w:tab/>
        <w:t>1434</w:t>
      </w:r>
      <w:r w:rsidRPr="008F622E">
        <w:rPr>
          <w:rFonts w:ascii="Courier New" w:hAnsi="Courier New" w:cs="Courier New"/>
          <w:sz w:val="20"/>
          <w:szCs w:val="20"/>
          <w:lang w:val="ru-RU" w:eastAsia="uk-UA"/>
        </w:rPr>
        <w:tab/>
        <w:t>587</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доходи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/код рядка 2240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  про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результати/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2 016р.</w:t>
      </w:r>
      <w:r w:rsidRPr="008F622E">
        <w:rPr>
          <w:rFonts w:ascii="Courier New" w:hAnsi="Courier New" w:cs="Courier New"/>
          <w:sz w:val="20"/>
          <w:szCs w:val="20"/>
          <w:lang w:val="ru-RU" w:eastAsia="uk-UA"/>
        </w:rPr>
        <w:tab/>
        <w:t>2 015р.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Дох</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надання в оренду й експлуатац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ю власного  нерухомого майна  та  механ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148</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Дох</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реал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оборотн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х акт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106</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Дох</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реал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необоротних актив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622</w:t>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доходи</w:t>
      </w:r>
      <w:r w:rsidRPr="008F622E">
        <w:rPr>
          <w:rFonts w:ascii="Courier New" w:hAnsi="Courier New" w:cs="Courier New"/>
          <w:sz w:val="20"/>
          <w:szCs w:val="20"/>
          <w:lang w:val="ru-RU" w:eastAsia="uk-UA"/>
        </w:rPr>
        <w:tab/>
        <w:t>21</w:t>
      </w:r>
      <w:r w:rsidRPr="008F622E">
        <w:rPr>
          <w:rFonts w:ascii="Courier New" w:hAnsi="Courier New" w:cs="Courier New"/>
          <w:sz w:val="20"/>
          <w:szCs w:val="20"/>
          <w:lang w:val="ru-RU" w:eastAsia="uk-UA"/>
        </w:rPr>
        <w:tab/>
        <w:t>7</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w:t>
      </w:r>
      <w:r w:rsidRPr="008F622E">
        <w:rPr>
          <w:rFonts w:ascii="Courier New" w:hAnsi="Courier New" w:cs="Courier New"/>
          <w:sz w:val="20"/>
          <w:szCs w:val="20"/>
          <w:lang w:val="ru-RU" w:eastAsia="uk-UA"/>
        </w:rPr>
        <w:tab/>
        <w:t>643</w:t>
      </w:r>
      <w:r w:rsidRPr="008F622E">
        <w:rPr>
          <w:rFonts w:ascii="Courier New" w:hAnsi="Courier New" w:cs="Courier New"/>
          <w:sz w:val="20"/>
          <w:szCs w:val="20"/>
          <w:lang w:val="ru-RU" w:eastAsia="uk-UA"/>
        </w:rPr>
        <w:tab/>
        <w:t>261</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 xml:space="preserve"> </w:t>
      </w:r>
      <w:r w:rsidRPr="008F622E">
        <w:rPr>
          <w:rFonts w:ascii="Courier New" w:hAnsi="Courier New" w:cs="Courier New"/>
          <w:sz w:val="20"/>
          <w:szCs w:val="20"/>
          <w:lang w:val="ru-RU" w:eastAsia="uk-UA"/>
        </w:rPr>
        <w:tab/>
        <w:t xml:space="preserve">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витрити /код рядка 2270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 про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результати/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2 016р.</w:t>
      </w:r>
      <w:r w:rsidRPr="008F622E">
        <w:rPr>
          <w:rFonts w:ascii="Courier New" w:hAnsi="Courier New" w:cs="Courier New"/>
          <w:sz w:val="20"/>
          <w:szCs w:val="20"/>
          <w:lang w:val="ru-RU" w:eastAsia="uk-UA"/>
        </w:rPr>
        <w:tab/>
        <w:t>2015р.</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Витрати по операц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оренд</w:t>
      </w:r>
      <w:r w:rsidRPr="008F622E">
        <w:rPr>
          <w:rFonts w:ascii="Courier New" w:hAnsi="Courier New" w:cs="Courier New"/>
          <w:sz w:val="20"/>
          <w:szCs w:val="20"/>
          <w:lang w:val="en-US" w:eastAsia="uk-UA"/>
        </w:rPr>
        <w:t>i</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10</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Списання безнад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йної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торської заборгованост</w:t>
      </w:r>
      <w:r w:rsidRPr="008F622E">
        <w:rPr>
          <w:rFonts w:ascii="Courier New" w:hAnsi="Courier New" w:cs="Courier New"/>
          <w:sz w:val="20"/>
          <w:szCs w:val="20"/>
          <w:lang w:val="en-US" w:eastAsia="uk-UA"/>
        </w:rPr>
        <w:t>i</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3</w:t>
      </w:r>
      <w:r w:rsidRPr="008F622E">
        <w:rPr>
          <w:rFonts w:ascii="Courier New" w:hAnsi="Courier New" w:cs="Courier New"/>
          <w:sz w:val="20"/>
          <w:szCs w:val="20"/>
          <w:lang w:val="ru-RU" w:eastAsia="uk-UA"/>
        </w:rPr>
        <w:tab/>
        <w:t>2</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Витрати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реал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ТМЦ</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84</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Витрати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реал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необоротних актив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132</w:t>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витрати</w:t>
      </w:r>
      <w:r w:rsidRPr="008F622E">
        <w:rPr>
          <w:rFonts w:ascii="Courier New" w:hAnsi="Courier New" w:cs="Courier New"/>
          <w:sz w:val="20"/>
          <w:szCs w:val="20"/>
          <w:lang w:val="ru-RU" w:eastAsia="uk-UA"/>
        </w:rPr>
        <w:tab/>
        <w:t>8</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w:t>
      </w:r>
      <w:r w:rsidRPr="008F622E">
        <w:rPr>
          <w:rFonts w:ascii="Courier New" w:hAnsi="Courier New" w:cs="Courier New"/>
          <w:sz w:val="20"/>
          <w:szCs w:val="20"/>
          <w:lang w:val="ru-RU" w:eastAsia="uk-UA"/>
        </w:rPr>
        <w:tab/>
        <w:t>143</w:t>
      </w:r>
      <w:r w:rsidRPr="008F622E">
        <w:rPr>
          <w:rFonts w:ascii="Courier New" w:hAnsi="Courier New" w:cs="Courier New"/>
          <w:sz w:val="20"/>
          <w:szCs w:val="20"/>
          <w:lang w:val="ru-RU" w:eastAsia="uk-UA"/>
        </w:rPr>
        <w:tab/>
        <w:t>96</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t>2 016р.</w:t>
      </w:r>
      <w:r w:rsidRPr="008F622E">
        <w:rPr>
          <w:rFonts w:ascii="Courier New" w:hAnsi="Courier New" w:cs="Courier New"/>
          <w:sz w:val="20"/>
          <w:szCs w:val="20"/>
          <w:lang w:val="ru-RU" w:eastAsia="uk-UA"/>
        </w:rPr>
        <w:tab/>
        <w:t>2 015р.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Витрати з податку на прибуток /код рядка 2300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 про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результати/</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Чистий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нансовий результат Прибуток :</w:t>
      </w:r>
      <w:r w:rsidRPr="008F622E">
        <w:rPr>
          <w:rFonts w:ascii="Courier New" w:hAnsi="Courier New" w:cs="Courier New"/>
          <w:sz w:val="20"/>
          <w:szCs w:val="20"/>
          <w:lang w:val="ru-RU" w:eastAsia="uk-UA"/>
        </w:rPr>
        <w:tab/>
        <w:t>818</w:t>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Збиток /код рядка 2350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 про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результати/</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-412</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2 016р.</w:t>
      </w:r>
      <w:r w:rsidRPr="008F622E">
        <w:rPr>
          <w:rFonts w:ascii="Courier New" w:hAnsi="Courier New" w:cs="Courier New"/>
          <w:sz w:val="20"/>
          <w:szCs w:val="20"/>
          <w:lang w:val="ru-RU" w:eastAsia="uk-UA"/>
        </w:rPr>
        <w:tab/>
        <w:t>2 015р.</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Бухгалтерський прибуток/ збиток до оподаткування</w:t>
      </w:r>
      <w:r w:rsidRPr="008F622E">
        <w:rPr>
          <w:rFonts w:ascii="Courier New" w:hAnsi="Courier New" w:cs="Courier New"/>
          <w:sz w:val="20"/>
          <w:szCs w:val="20"/>
          <w:lang w:val="ru-RU" w:eastAsia="uk-UA"/>
        </w:rPr>
        <w:tab/>
        <w:t>818</w:t>
      </w:r>
      <w:r w:rsidRPr="008F622E">
        <w:rPr>
          <w:rFonts w:ascii="Courier New" w:hAnsi="Courier New" w:cs="Courier New"/>
          <w:sz w:val="20"/>
          <w:szCs w:val="20"/>
          <w:lang w:val="ru-RU" w:eastAsia="uk-UA"/>
        </w:rPr>
        <w:tab/>
        <w:t>-412</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Ставка податку на прибуток</w:t>
      </w:r>
      <w:r w:rsidRPr="008F622E">
        <w:rPr>
          <w:rFonts w:ascii="Courier New" w:hAnsi="Courier New" w:cs="Courier New"/>
          <w:sz w:val="20"/>
          <w:szCs w:val="20"/>
          <w:lang w:val="ru-RU" w:eastAsia="uk-UA"/>
        </w:rPr>
        <w:tab/>
        <w:t>0,18</w:t>
      </w:r>
      <w:r w:rsidRPr="008F622E">
        <w:rPr>
          <w:rFonts w:ascii="Courier New" w:hAnsi="Courier New" w:cs="Courier New"/>
          <w:sz w:val="20"/>
          <w:szCs w:val="20"/>
          <w:lang w:val="ru-RU" w:eastAsia="uk-UA"/>
        </w:rPr>
        <w:tab/>
        <w:t>0,18</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Бухгалтерський прибуток/збиток, помножений на ставку оподаткування</w:t>
      </w:r>
      <w:r w:rsidRPr="008F622E">
        <w:rPr>
          <w:rFonts w:ascii="Courier New" w:hAnsi="Courier New" w:cs="Courier New"/>
          <w:sz w:val="20"/>
          <w:szCs w:val="20"/>
          <w:lang w:val="ru-RU" w:eastAsia="uk-UA"/>
        </w:rPr>
        <w:tab/>
        <w:t>147</w:t>
      </w:r>
      <w:r w:rsidRPr="008F622E">
        <w:rPr>
          <w:rFonts w:ascii="Courier New" w:hAnsi="Courier New" w:cs="Courier New"/>
          <w:sz w:val="20"/>
          <w:szCs w:val="20"/>
          <w:lang w:val="ru-RU" w:eastAsia="uk-UA"/>
        </w:rPr>
        <w:tab/>
        <w:t>-74</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Податковий вплив витрат, що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длягають вирахуванню для 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лей оподаткування</w:t>
      </w:r>
      <w:r w:rsidRPr="008F622E">
        <w:rPr>
          <w:rFonts w:ascii="Courier New" w:hAnsi="Courier New" w:cs="Courier New"/>
          <w:sz w:val="20"/>
          <w:szCs w:val="20"/>
          <w:lang w:val="ru-RU" w:eastAsia="uk-UA"/>
        </w:rPr>
        <w:tab/>
        <w:t>-147</w:t>
      </w:r>
      <w:r w:rsidRPr="008F622E">
        <w:rPr>
          <w:rFonts w:ascii="Courier New" w:hAnsi="Courier New" w:cs="Courier New"/>
          <w:sz w:val="20"/>
          <w:szCs w:val="20"/>
          <w:lang w:val="ru-RU" w:eastAsia="uk-UA"/>
        </w:rPr>
        <w:tab/>
        <w:t>74</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Витрати з податку  на  прибуток</w:t>
      </w:r>
      <w:r w:rsidRPr="008F622E">
        <w:rPr>
          <w:rFonts w:ascii="Courier New" w:hAnsi="Courier New" w:cs="Courier New"/>
          <w:sz w:val="20"/>
          <w:szCs w:val="20"/>
          <w:lang w:val="ru-RU" w:eastAsia="uk-UA"/>
        </w:rPr>
        <w:tab/>
        <w:t>0</w:t>
      </w:r>
      <w:r w:rsidRPr="008F622E">
        <w:rPr>
          <w:rFonts w:ascii="Courier New" w:hAnsi="Courier New" w:cs="Courier New"/>
          <w:sz w:val="20"/>
          <w:szCs w:val="20"/>
          <w:lang w:val="ru-RU" w:eastAsia="uk-UA"/>
        </w:rPr>
        <w:tab/>
        <w:t>0</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6.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що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дтвержджує статт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подан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у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про грошових кошт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(за прямим методом)</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Товариство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тує про грошов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потоки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операц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йної 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яльност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застосовуючи прямий метод, зг</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дно з яким розкривається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про основн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класи валових надходжень грошових кошт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чи валових виплат грошових кошт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7.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що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дтвержджує статт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подан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у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про власний капитал за 2016р.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w:t>
      </w:r>
      <w:r w:rsidRPr="008F622E">
        <w:rPr>
          <w:rFonts w:ascii="Courier New" w:hAnsi="Courier New" w:cs="Courier New"/>
          <w:sz w:val="20"/>
          <w:szCs w:val="20"/>
          <w:lang w:val="ru-RU" w:eastAsia="uk-UA"/>
        </w:rPr>
        <w:tab/>
        <w:t>зм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 у власному кап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протягом 2016 р.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дображає зм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ни, обумовлен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нами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статт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"Чистий прибуток(збиток) за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тний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 у сум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818 тис.грн.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w:t>
      </w:r>
      <w:r w:rsidRPr="008F622E">
        <w:rPr>
          <w:rFonts w:ascii="Courier New" w:hAnsi="Courier New" w:cs="Courier New"/>
          <w:sz w:val="20"/>
          <w:szCs w:val="20"/>
          <w:lang w:val="ru-RU" w:eastAsia="uk-UA"/>
        </w:rPr>
        <w:tab/>
        <w:t xml:space="preserve"> У зв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тному 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не визнана сума див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денд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на користь власник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акц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8.  Розкриття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про пов'язан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сторони.</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Опис операц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й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сальдо розрахунк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з пов'язаними сторонами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ru-RU" w:eastAsia="uk-UA"/>
        </w:rPr>
        <w:tab/>
        <w:t xml:space="preserve">2016р. </w:t>
      </w:r>
      <w:r w:rsidRPr="008F622E">
        <w:rPr>
          <w:rFonts w:ascii="Courier New" w:hAnsi="Courier New" w:cs="Courier New"/>
          <w:sz w:val="20"/>
          <w:szCs w:val="20"/>
          <w:lang w:val="ru-RU" w:eastAsia="uk-UA"/>
        </w:rPr>
        <w:tab/>
        <w:t xml:space="preserve">2015р.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дприємства його кер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внику на 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нець року</w:t>
      </w:r>
      <w:r w:rsidRPr="008F622E">
        <w:rPr>
          <w:rFonts w:ascii="Courier New" w:hAnsi="Courier New" w:cs="Courier New"/>
          <w:sz w:val="20"/>
          <w:szCs w:val="20"/>
          <w:lang w:val="ru-RU" w:eastAsia="uk-UA"/>
        </w:rPr>
        <w:tab/>
        <w:t>838</w:t>
      </w:r>
      <w:r w:rsidRPr="008F622E">
        <w:rPr>
          <w:rFonts w:ascii="Courier New" w:hAnsi="Courier New" w:cs="Courier New"/>
          <w:sz w:val="20"/>
          <w:szCs w:val="20"/>
          <w:lang w:val="ru-RU" w:eastAsia="uk-UA"/>
        </w:rPr>
        <w:tab/>
        <w:t>1332</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Поточн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виплати пров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дному управл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нському персоналу</w:t>
      </w:r>
      <w:r w:rsidRPr="008F622E">
        <w:rPr>
          <w:rFonts w:ascii="Courier New" w:hAnsi="Courier New" w:cs="Courier New"/>
          <w:sz w:val="20"/>
          <w:szCs w:val="20"/>
          <w:lang w:val="ru-RU" w:eastAsia="uk-UA"/>
        </w:rPr>
        <w:tab/>
        <w:t>58</w:t>
      </w:r>
      <w:r w:rsidRPr="008F622E">
        <w:rPr>
          <w:rFonts w:ascii="Courier New" w:hAnsi="Courier New" w:cs="Courier New"/>
          <w:sz w:val="20"/>
          <w:szCs w:val="20"/>
          <w:lang w:val="ru-RU" w:eastAsia="uk-UA"/>
        </w:rPr>
        <w:tab/>
        <w:t>48</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Отримання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дприємством позики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його кер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вника</w:t>
      </w:r>
      <w:r w:rsidRPr="008F622E">
        <w:rPr>
          <w:rFonts w:ascii="Courier New" w:hAnsi="Courier New" w:cs="Courier New"/>
          <w:sz w:val="20"/>
          <w:szCs w:val="20"/>
          <w:lang w:val="ru-RU" w:eastAsia="uk-UA"/>
        </w:rPr>
        <w:tab/>
        <w:t>954</w:t>
      </w:r>
      <w:r w:rsidRPr="008F622E">
        <w:rPr>
          <w:rFonts w:ascii="Courier New" w:hAnsi="Courier New" w:cs="Courier New"/>
          <w:sz w:val="20"/>
          <w:szCs w:val="20"/>
          <w:lang w:val="ru-RU" w:eastAsia="uk-UA"/>
        </w:rPr>
        <w:tab/>
        <w:t>944</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Повернення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дприємством позикицого кер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внику</w:t>
      </w:r>
      <w:r w:rsidRPr="008F622E">
        <w:rPr>
          <w:rFonts w:ascii="Courier New" w:hAnsi="Courier New" w:cs="Courier New"/>
          <w:sz w:val="20"/>
          <w:szCs w:val="20"/>
          <w:lang w:val="ru-RU" w:eastAsia="uk-UA"/>
        </w:rPr>
        <w:tab/>
        <w:t>1519</w:t>
      </w:r>
      <w:r w:rsidRPr="008F622E">
        <w:rPr>
          <w:rFonts w:ascii="Courier New" w:hAnsi="Courier New" w:cs="Courier New"/>
          <w:sz w:val="20"/>
          <w:szCs w:val="20"/>
          <w:lang w:val="ru-RU" w:eastAsia="uk-UA"/>
        </w:rPr>
        <w:tab/>
        <w:t>640</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9. Розкриття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про умовн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9.1 Судов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позови:</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У судовому провадженн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знаходиться одна справи за позовом Товариства  на суму 90 тис. грн. Кер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вництво вважає, що немає  ймов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рност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що вибуття ресурс</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котр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люють у соб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економ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чн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вигоди, буде необх</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дним для погашення цих зобов'язань.</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10.  Розкриття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про  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та пол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тики  щодо управл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ння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нансовими ризиками, кап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талом.</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Основн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нструменти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дприємства включають торгову кредиторську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сть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позики. Основною 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ллю даних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нансових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нструмент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є залучення кошт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для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нансування операц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дприємства. Також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дприємство має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нструменти, так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як: торгова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сть,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нша поточна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грошов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кошт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Основн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ризики включають: кредитний ризик, ризик 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Пол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тика управл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ння ризиками включає наступне:</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10.1  Кредитний ризик</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яльн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сть, яка веде до появи кредитного ризику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пов'язаної з ним максимальної схильност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кредитному ризику, включає  надання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торської заборгованост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кл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єнтам. Максимальна схильн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кредитному ризику дор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внює балансов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 вартост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дних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нансових актив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в сум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930 тис.грн. (без врахування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торської заборгованост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 розрахунках з бюджетом).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Для 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велювання кредитного ризику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укладає угоди виключно з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домими та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нансово стаб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льними сторонами. Операц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з новими кл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єнтами зд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йснюються на основ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попередньої оплати.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длягає пост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йному мон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торингу.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Ступ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нь повернення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торської заборгованост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дприємству визначається на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дстав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обставин та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наявн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на дату балансу. На думку Кер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вництва, резерв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сумн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вну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торську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 на 31.12.2016р. потр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бен в сум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90 тис.грн., виходячи з наявних обставин та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ї.</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Анал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 простроченої, але не знец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неної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торської заборгованост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представлено наступним чином:</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Просрочена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w:t>
      </w:r>
      <w:r w:rsidRPr="008F622E">
        <w:rPr>
          <w:rFonts w:ascii="Courier New" w:hAnsi="Courier New" w:cs="Courier New"/>
          <w:sz w:val="20"/>
          <w:szCs w:val="20"/>
          <w:lang w:val="ru-RU" w:eastAsia="uk-UA"/>
        </w:rPr>
        <w:tab/>
        <w:t xml:space="preserve">31.12. 2016р.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До ЗО дн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840</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30-60 дн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60-90 дн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90-120 дн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w:t>
      </w:r>
      <w:r w:rsidRPr="008F622E">
        <w:rPr>
          <w:rFonts w:ascii="Courier New" w:hAnsi="Courier New" w:cs="Courier New"/>
          <w:sz w:val="20"/>
          <w:szCs w:val="20"/>
          <w:lang w:val="ru-RU" w:eastAsia="uk-UA"/>
        </w:rPr>
        <w:tab/>
        <w:t>840</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10.2  Ризик 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дност</w:t>
      </w:r>
      <w:r w:rsidRPr="008F622E">
        <w:rPr>
          <w:rFonts w:ascii="Courier New" w:hAnsi="Courier New" w:cs="Courier New"/>
          <w:sz w:val="20"/>
          <w:szCs w:val="20"/>
          <w:lang w:val="en-US" w:eastAsia="uk-UA"/>
        </w:rPr>
        <w:t>i</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зд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йснює контроль 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шляхом планування поточної 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кв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анал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зує терм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ни платеж</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пов'язан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 деб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торською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стю та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ншими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нансовими активами, а також прогнозн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потоки грошових кошт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операц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йної 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яльност</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дприємство планує зменшити ризик того, що можуть виникнути труднощ</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при виконанн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зобов'язань, пов'язаних з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нансовими зобов'язаннями, як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повинн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бути погашен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грошовими коштами, шляхом отримання права про 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дстрочення платеж</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та отримання позик.</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нформац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я щодо нед</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сконтованих платеж</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за ф</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нансовими зобов'язаннями П</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дприємства в розр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з</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строк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погашення представлена наступним чином:</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Пер</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од, що зак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нчився 31 грудня 2016 року</w:t>
      </w:r>
      <w:r w:rsidRPr="008F622E">
        <w:rPr>
          <w:rFonts w:ascii="Courier New" w:hAnsi="Courier New" w:cs="Courier New"/>
          <w:sz w:val="20"/>
          <w:szCs w:val="20"/>
          <w:lang w:val="ru-RU" w:eastAsia="uk-UA"/>
        </w:rPr>
        <w:tab/>
        <w:t>До 1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сяця</w:t>
      </w:r>
      <w:r w:rsidRPr="008F622E">
        <w:rPr>
          <w:rFonts w:ascii="Courier New" w:hAnsi="Courier New" w:cs="Courier New"/>
          <w:sz w:val="20"/>
          <w:szCs w:val="20"/>
          <w:lang w:val="ru-RU" w:eastAsia="uk-UA"/>
        </w:rPr>
        <w:tab/>
        <w:t>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1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сяця ДО 3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сяц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3 м</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сяц</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 до 1 року</w:t>
      </w:r>
      <w:r w:rsidRPr="008F622E">
        <w:rPr>
          <w:rFonts w:ascii="Courier New" w:hAnsi="Courier New" w:cs="Courier New"/>
          <w:sz w:val="20"/>
          <w:szCs w:val="20"/>
          <w:lang w:val="ru-RU" w:eastAsia="uk-UA"/>
        </w:rPr>
        <w:tab/>
        <w:t>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д 1 року ДО 5 рок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Б</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льше 5 рок</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в</w:t>
      </w:r>
      <w:r w:rsidRPr="008F622E">
        <w:rPr>
          <w:rFonts w:ascii="Courier New" w:hAnsi="Courier New" w:cs="Courier New"/>
          <w:sz w:val="20"/>
          <w:szCs w:val="20"/>
          <w:lang w:val="ru-RU" w:eastAsia="uk-UA"/>
        </w:rPr>
        <w:tab/>
        <w:t>Всього</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Торговельна та </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нша кредиторська заборгован</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сть</w:t>
      </w:r>
      <w:r w:rsidRPr="008F622E">
        <w:rPr>
          <w:rFonts w:ascii="Courier New" w:hAnsi="Courier New" w:cs="Courier New"/>
          <w:sz w:val="20"/>
          <w:szCs w:val="20"/>
          <w:lang w:val="ru-RU" w:eastAsia="uk-UA"/>
        </w:rPr>
        <w:tab/>
        <w:t>1475</w:t>
      </w:r>
      <w:r w:rsidRPr="008F622E">
        <w:rPr>
          <w:rFonts w:ascii="Courier New" w:hAnsi="Courier New" w:cs="Courier New"/>
          <w:sz w:val="20"/>
          <w:szCs w:val="20"/>
          <w:lang w:val="ru-RU" w:eastAsia="uk-UA"/>
        </w:rPr>
        <w:tab/>
        <w:t>100</w:t>
      </w:r>
      <w:r w:rsidRPr="008F622E">
        <w:rPr>
          <w:rFonts w:ascii="Courier New" w:hAnsi="Courier New" w:cs="Courier New"/>
          <w:sz w:val="20"/>
          <w:szCs w:val="20"/>
          <w:lang w:val="ru-RU" w:eastAsia="uk-UA"/>
        </w:rPr>
        <w:tab/>
        <w:t>735</w:t>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2310</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Довгостроков</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 xml:space="preserve"> зобов'язання</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w:t>
      </w:r>
      <w:r w:rsidRPr="008F622E">
        <w:rPr>
          <w:rFonts w:ascii="Courier New" w:hAnsi="Courier New" w:cs="Courier New"/>
          <w:sz w:val="20"/>
          <w:szCs w:val="20"/>
          <w:lang w:val="ru-RU" w:eastAsia="uk-UA"/>
        </w:rPr>
        <w:tab/>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Всього</w:t>
      </w:r>
      <w:r w:rsidRPr="008F622E">
        <w:rPr>
          <w:rFonts w:ascii="Courier New" w:hAnsi="Courier New" w:cs="Courier New"/>
          <w:sz w:val="20"/>
          <w:szCs w:val="20"/>
          <w:lang w:val="ru-RU" w:eastAsia="uk-UA"/>
        </w:rPr>
        <w:tab/>
        <w:t>1475</w:t>
      </w:r>
      <w:r w:rsidRPr="008F622E">
        <w:rPr>
          <w:rFonts w:ascii="Courier New" w:hAnsi="Courier New" w:cs="Courier New"/>
          <w:sz w:val="20"/>
          <w:szCs w:val="20"/>
          <w:lang w:val="ru-RU" w:eastAsia="uk-UA"/>
        </w:rPr>
        <w:tab/>
        <w:t>100</w:t>
      </w:r>
      <w:r w:rsidRPr="008F622E">
        <w:rPr>
          <w:rFonts w:ascii="Courier New" w:hAnsi="Courier New" w:cs="Courier New"/>
          <w:sz w:val="20"/>
          <w:szCs w:val="20"/>
          <w:lang w:val="ru-RU" w:eastAsia="uk-UA"/>
        </w:rPr>
        <w:tab/>
        <w:t>735</w:t>
      </w: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ab/>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w:t>
      </w:r>
      <w:r w:rsidRPr="008F622E">
        <w:rPr>
          <w:rFonts w:ascii="Courier New" w:hAnsi="Courier New" w:cs="Courier New"/>
          <w:sz w:val="20"/>
          <w:szCs w:val="20"/>
          <w:lang w:val="ru-RU" w:eastAsia="uk-UA"/>
        </w:rPr>
        <w:tab/>
        <w:t>2310</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Голова Правл</w:t>
      </w:r>
      <w:r w:rsidRPr="008F622E">
        <w:rPr>
          <w:rFonts w:ascii="Courier New" w:hAnsi="Courier New" w:cs="Courier New"/>
          <w:sz w:val="20"/>
          <w:szCs w:val="20"/>
          <w:lang w:val="en-US" w:eastAsia="uk-UA"/>
        </w:rPr>
        <w:t>i</w:t>
      </w:r>
      <w:r w:rsidRPr="008F622E">
        <w:rPr>
          <w:rFonts w:ascii="Courier New" w:hAnsi="Courier New" w:cs="Courier New"/>
          <w:sz w:val="20"/>
          <w:szCs w:val="20"/>
          <w:lang w:val="ru-RU" w:eastAsia="uk-UA"/>
        </w:rPr>
        <w:t>ння ПАТ "ПМК-15 "Дунайводбуд"        _________Бабенко О.В.</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w:t>
      </w:r>
    </w:p>
    <w:p w:rsidR="008F622E" w:rsidRPr="008F622E" w:rsidRDefault="008F622E" w:rsidP="008F622E">
      <w:pPr>
        <w:rPr>
          <w:rFonts w:ascii="Courier New" w:hAnsi="Courier New" w:cs="Courier New"/>
          <w:sz w:val="20"/>
          <w:szCs w:val="20"/>
          <w:lang w:val="ru-RU" w:eastAsia="uk-UA"/>
        </w:rPr>
      </w:pPr>
      <w:r w:rsidRPr="008F622E">
        <w:rPr>
          <w:rFonts w:ascii="Courier New" w:hAnsi="Courier New" w:cs="Courier New"/>
          <w:sz w:val="20"/>
          <w:szCs w:val="20"/>
          <w:lang w:val="ru-RU" w:eastAsia="uk-UA"/>
        </w:rPr>
        <w:t xml:space="preserve">        Головний  бухгалтер  ПАТ  "ПМК-15 "Дунайводбуд"     ______ Гупало З.П. </w:t>
      </w: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Pr="008F622E" w:rsidRDefault="008F622E" w:rsidP="008F622E">
      <w:pPr>
        <w:rPr>
          <w:rFonts w:ascii="Courier New" w:hAnsi="Courier New" w:cs="Courier New"/>
          <w:sz w:val="20"/>
          <w:szCs w:val="20"/>
          <w:lang w:val="ru-RU" w:eastAsia="uk-UA"/>
        </w:rPr>
      </w:pPr>
    </w:p>
    <w:p w:rsidR="008F622E" w:rsidRDefault="008F622E">
      <w:pPr>
        <w:sectPr w:rsidR="008F622E" w:rsidSect="008F622E">
          <w:pgSz w:w="11906" w:h="16838"/>
          <w:pgMar w:top="363" w:right="567" w:bottom="363" w:left="1417" w:header="709" w:footer="709" w:gutter="0"/>
          <w:cols w:space="708"/>
          <w:docGrid w:linePitch="360"/>
        </w:sectPr>
      </w:pPr>
    </w:p>
    <w:p w:rsidR="008F622E" w:rsidRPr="00666470" w:rsidRDefault="008F622E" w:rsidP="008F622E">
      <w:pPr>
        <w:rPr>
          <w:lang w:val="ru-RU"/>
        </w:rPr>
      </w:pPr>
    </w:p>
    <w:p w:rsidR="008F622E" w:rsidRPr="00E01F1F" w:rsidRDefault="008F622E" w:rsidP="008F622E">
      <w:pPr>
        <w:jc w:val="center"/>
        <w:rPr>
          <w:b/>
          <w:sz w:val="28"/>
          <w:szCs w:val="28"/>
          <w:lang w:val="ru-RU"/>
        </w:rPr>
      </w:pPr>
      <w:r w:rsidRPr="00E01F1F">
        <w:rPr>
          <w:b/>
          <w:sz w:val="28"/>
          <w:szCs w:val="28"/>
          <w:lang w:val="en-US"/>
        </w:rPr>
        <w:t>XV</w:t>
      </w:r>
      <w:r>
        <w:rPr>
          <w:b/>
          <w:sz w:val="28"/>
          <w:szCs w:val="28"/>
          <w:lang w:val="en-US"/>
        </w:rPr>
        <w:t>I</w:t>
      </w:r>
      <w:r w:rsidRPr="00E01F1F">
        <w:rPr>
          <w:b/>
          <w:sz w:val="28"/>
          <w:szCs w:val="28"/>
          <w:lang w:val="ru-RU"/>
        </w:rPr>
        <w:t xml:space="preserve">. </w:t>
      </w:r>
      <w:r>
        <w:rPr>
          <w:b/>
          <w:sz w:val="28"/>
          <w:szCs w:val="28"/>
          <w:lang w:val="ru-RU"/>
        </w:rPr>
        <w:t xml:space="preserve">Текст </w:t>
      </w:r>
      <w:r w:rsidRPr="00E01F1F">
        <w:rPr>
          <w:b/>
          <w:sz w:val="28"/>
          <w:szCs w:val="28"/>
          <w:lang w:val="ru-RU"/>
        </w:rPr>
        <w:t>аудиторськ</w:t>
      </w:r>
      <w:r>
        <w:rPr>
          <w:b/>
          <w:sz w:val="28"/>
          <w:szCs w:val="28"/>
          <w:lang w:val="ru-RU"/>
        </w:rPr>
        <w:t>ого</w:t>
      </w:r>
      <w:r w:rsidRPr="00E01F1F">
        <w:rPr>
          <w:b/>
          <w:sz w:val="28"/>
          <w:szCs w:val="28"/>
          <w:lang w:val="ru-RU"/>
        </w:rPr>
        <w:t xml:space="preserve"> висновк</w:t>
      </w:r>
      <w:r>
        <w:rPr>
          <w:b/>
          <w:sz w:val="28"/>
          <w:szCs w:val="28"/>
          <w:lang w:val="ru-RU"/>
        </w:rPr>
        <w:t>у</w:t>
      </w:r>
      <w:r w:rsidRPr="00E01F1F">
        <w:rPr>
          <w:b/>
          <w:sz w:val="28"/>
          <w:szCs w:val="28"/>
          <w:lang w:val="ru-RU"/>
        </w:rPr>
        <w:t xml:space="preserve"> ( звіт</w:t>
      </w:r>
      <w:r>
        <w:rPr>
          <w:b/>
          <w:sz w:val="28"/>
          <w:szCs w:val="28"/>
          <w:lang w:val="ru-RU"/>
        </w:rPr>
        <w:t>у</w:t>
      </w:r>
      <w:r w:rsidRPr="00E01F1F">
        <w:rPr>
          <w:b/>
          <w:sz w:val="28"/>
          <w:szCs w:val="28"/>
          <w:lang w:val="ru-RU"/>
        </w:rPr>
        <w:t xml:space="preserve"> )</w:t>
      </w:r>
    </w:p>
    <w:p w:rsidR="008F622E" w:rsidRPr="00E01F1F" w:rsidRDefault="008F622E" w:rsidP="008F622E">
      <w:pPr>
        <w:rPr>
          <w:lang w:val="ru-RU"/>
        </w:rPr>
      </w:pPr>
    </w:p>
    <w:tbl>
      <w:tblPr>
        <w:tblStyle w:val="a4"/>
        <w:tblW w:w="0" w:type="auto"/>
        <w:tblBorders>
          <w:insideH w:val="single" w:sz="6" w:space="0" w:color="auto"/>
          <w:insideV w:val="single" w:sz="6" w:space="0" w:color="auto"/>
        </w:tblBorders>
        <w:tblLook w:val="01E0" w:firstRow="1" w:lastRow="1" w:firstColumn="1" w:lastColumn="1" w:noHBand="0" w:noVBand="0"/>
      </w:tblPr>
      <w:tblGrid>
        <w:gridCol w:w="4927"/>
        <w:gridCol w:w="4928"/>
      </w:tblGrid>
      <w:tr w:rsidR="008F622E" w:rsidRPr="00666470" w:rsidTr="00EC2877">
        <w:trPr>
          <w:trHeight w:val="397"/>
        </w:trPr>
        <w:tc>
          <w:tcPr>
            <w:tcW w:w="4927" w:type="dxa"/>
            <w:vAlign w:val="center"/>
          </w:tcPr>
          <w:p w:rsidR="008F622E" w:rsidRPr="00E01F1F" w:rsidRDefault="008F622E" w:rsidP="00EC2877">
            <w:pPr>
              <w:rPr>
                <w:sz w:val="20"/>
                <w:szCs w:val="20"/>
              </w:rPr>
            </w:pPr>
            <w:r w:rsidRPr="00E01F1F">
              <w:rPr>
                <w:sz w:val="20"/>
                <w:szCs w:val="20"/>
              </w:rPr>
              <w:t>Найменування аудиторської фірми (П. І. Б. аудитора - фізичної особи - підприємця)</w:t>
            </w:r>
          </w:p>
        </w:tc>
        <w:tc>
          <w:tcPr>
            <w:tcW w:w="4928" w:type="dxa"/>
            <w:vAlign w:val="center"/>
          </w:tcPr>
          <w:p w:rsidR="008F622E" w:rsidRPr="00666470" w:rsidRDefault="008F622E" w:rsidP="00EC2877">
            <w:pPr>
              <w:rPr>
                <w:b/>
                <w:sz w:val="20"/>
                <w:szCs w:val="20"/>
                <w:lang w:val="ru-RU"/>
              </w:rPr>
            </w:pPr>
            <w:r>
              <w:rPr>
                <w:b/>
                <w:sz w:val="20"/>
                <w:szCs w:val="20"/>
              </w:rPr>
              <w:t>Фірма «Трансаудит» в вигляді товариства з обмеженою відповідальністю</w:t>
            </w:r>
          </w:p>
        </w:tc>
      </w:tr>
      <w:tr w:rsidR="008F622E" w:rsidTr="00EC2877">
        <w:trPr>
          <w:trHeight w:val="397"/>
        </w:trPr>
        <w:tc>
          <w:tcPr>
            <w:tcW w:w="4927" w:type="dxa"/>
            <w:vAlign w:val="center"/>
          </w:tcPr>
          <w:p w:rsidR="008F622E" w:rsidRPr="00E01F1F" w:rsidRDefault="008F622E" w:rsidP="00EC2877">
            <w:pPr>
              <w:rPr>
                <w:sz w:val="20"/>
                <w:szCs w:val="20"/>
              </w:rPr>
            </w:pPr>
            <w:r w:rsidRPr="00E01F1F">
              <w:rPr>
                <w:sz w:val="20"/>
                <w:szCs w:val="20"/>
              </w:rPr>
              <w:t>Код за ЄДРПОУ (реєстраційний номер облікової картки* платника податків - фізичної особи)</w:t>
            </w:r>
          </w:p>
        </w:tc>
        <w:tc>
          <w:tcPr>
            <w:tcW w:w="4928" w:type="dxa"/>
            <w:vAlign w:val="center"/>
          </w:tcPr>
          <w:p w:rsidR="008F622E" w:rsidRPr="00A84F7D" w:rsidRDefault="008F622E" w:rsidP="00EC2877">
            <w:pPr>
              <w:rPr>
                <w:b/>
                <w:sz w:val="20"/>
                <w:szCs w:val="20"/>
                <w:lang w:val="en-US"/>
              </w:rPr>
            </w:pPr>
            <w:r>
              <w:rPr>
                <w:b/>
                <w:sz w:val="20"/>
                <w:szCs w:val="20"/>
              </w:rPr>
              <w:t>23865010</w:t>
            </w:r>
          </w:p>
        </w:tc>
      </w:tr>
      <w:tr w:rsidR="008F622E" w:rsidTr="00EC2877">
        <w:trPr>
          <w:trHeight w:val="397"/>
        </w:trPr>
        <w:tc>
          <w:tcPr>
            <w:tcW w:w="4927" w:type="dxa"/>
            <w:vAlign w:val="center"/>
          </w:tcPr>
          <w:p w:rsidR="008F622E" w:rsidRPr="00E01F1F" w:rsidRDefault="008F622E" w:rsidP="00EC2877">
            <w:pPr>
              <w:rPr>
                <w:sz w:val="20"/>
                <w:szCs w:val="20"/>
              </w:rPr>
            </w:pPr>
            <w:r w:rsidRPr="00E01F1F">
              <w:rPr>
                <w:sz w:val="20"/>
                <w:szCs w:val="20"/>
              </w:rPr>
              <w:t>Місцезнаходження аудиторської фірми, аудитора</w:t>
            </w:r>
          </w:p>
        </w:tc>
        <w:tc>
          <w:tcPr>
            <w:tcW w:w="4928" w:type="dxa"/>
            <w:vAlign w:val="center"/>
          </w:tcPr>
          <w:p w:rsidR="008F622E" w:rsidRPr="00A84F7D" w:rsidRDefault="008F622E" w:rsidP="00EC2877">
            <w:pPr>
              <w:rPr>
                <w:b/>
                <w:sz w:val="20"/>
                <w:szCs w:val="20"/>
                <w:lang w:val="en-US"/>
              </w:rPr>
            </w:pPr>
            <w:r>
              <w:rPr>
                <w:b/>
                <w:sz w:val="20"/>
                <w:szCs w:val="20"/>
              </w:rPr>
              <w:t>65044, місто Одеса, пр. Шевченка,2.</w:t>
            </w:r>
          </w:p>
        </w:tc>
      </w:tr>
      <w:tr w:rsidR="008F622E" w:rsidTr="00EC2877">
        <w:trPr>
          <w:trHeight w:val="397"/>
        </w:trPr>
        <w:tc>
          <w:tcPr>
            <w:tcW w:w="4927" w:type="dxa"/>
            <w:vAlign w:val="center"/>
          </w:tcPr>
          <w:p w:rsidR="008F622E" w:rsidRPr="00E01F1F" w:rsidRDefault="008F622E" w:rsidP="00EC2877">
            <w:pPr>
              <w:rPr>
                <w:sz w:val="20"/>
                <w:szCs w:val="20"/>
              </w:rPr>
            </w:pPr>
            <w:r w:rsidRPr="00E01F1F">
              <w:rPr>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4928" w:type="dxa"/>
            <w:vAlign w:val="center"/>
          </w:tcPr>
          <w:p w:rsidR="008F622E" w:rsidRDefault="008F622E" w:rsidP="00EC2877">
            <w:pPr>
              <w:rPr>
                <w:b/>
                <w:sz w:val="20"/>
                <w:szCs w:val="20"/>
              </w:rPr>
            </w:pPr>
            <w:r>
              <w:rPr>
                <w:b/>
                <w:sz w:val="20"/>
                <w:szCs w:val="20"/>
              </w:rPr>
              <w:t>1463</w:t>
            </w:r>
          </w:p>
          <w:p w:rsidR="008F622E" w:rsidRPr="00A84F7D" w:rsidRDefault="008F622E" w:rsidP="00EC2877">
            <w:pPr>
              <w:rPr>
                <w:b/>
                <w:sz w:val="20"/>
                <w:szCs w:val="20"/>
                <w:lang w:val="en-US"/>
              </w:rPr>
            </w:pPr>
            <w:r>
              <w:rPr>
                <w:b/>
                <w:sz w:val="20"/>
                <w:szCs w:val="20"/>
              </w:rPr>
              <w:t>26.01.2001</w:t>
            </w:r>
          </w:p>
        </w:tc>
      </w:tr>
      <w:tr w:rsidR="008F622E" w:rsidRPr="00666470" w:rsidTr="00EC2877">
        <w:trPr>
          <w:trHeight w:val="397"/>
        </w:trPr>
        <w:tc>
          <w:tcPr>
            <w:tcW w:w="4927" w:type="dxa"/>
            <w:vAlign w:val="center"/>
          </w:tcPr>
          <w:p w:rsidR="008F622E" w:rsidRPr="00E01F1F" w:rsidRDefault="008F622E" w:rsidP="00EC2877">
            <w:pPr>
              <w:rPr>
                <w:sz w:val="20"/>
                <w:szCs w:val="20"/>
                <w:lang w:val="en-US"/>
              </w:rPr>
            </w:pPr>
            <w:r w:rsidRPr="00E01F1F">
              <w:rPr>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4928" w:type="dxa"/>
            <w:vAlign w:val="center"/>
          </w:tcPr>
          <w:p w:rsidR="008F622E" w:rsidRDefault="008F622E" w:rsidP="00EC2877">
            <w:pPr>
              <w:rPr>
                <w:b/>
                <w:sz w:val="20"/>
                <w:szCs w:val="20"/>
              </w:rPr>
            </w:pPr>
            <w:r>
              <w:rPr>
                <w:b/>
                <w:sz w:val="20"/>
                <w:szCs w:val="20"/>
              </w:rPr>
              <w:t>д/н</w:t>
            </w:r>
          </w:p>
          <w:p w:rsidR="008F622E" w:rsidRDefault="008F622E" w:rsidP="00EC2877">
            <w:pPr>
              <w:rPr>
                <w:b/>
                <w:sz w:val="20"/>
                <w:szCs w:val="20"/>
              </w:rPr>
            </w:pPr>
            <w:r>
              <w:rPr>
                <w:b/>
                <w:sz w:val="20"/>
                <w:szCs w:val="20"/>
              </w:rPr>
              <w:t>д/н</w:t>
            </w:r>
          </w:p>
          <w:p w:rsidR="008F622E" w:rsidRDefault="008F622E" w:rsidP="00EC2877">
            <w:pPr>
              <w:rPr>
                <w:b/>
                <w:sz w:val="20"/>
                <w:szCs w:val="20"/>
              </w:rPr>
            </w:pPr>
            <w:r>
              <w:rPr>
                <w:b/>
                <w:sz w:val="20"/>
                <w:szCs w:val="20"/>
              </w:rPr>
              <w:t>д/н</w:t>
            </w:r>
          </w:p>
          <w:p w:rsidR="008F622E" w:rsidRDefault="008F622E" w:rsidP="00EC2877">
            <w:pPr>
              <w:rPr>
                <w:b/>
                <w:sz w:val="20"/>
                <w:szCs w:val="20"/>
              </w:rPr>
            </w:pPr>
            <w:r>
              <w:rPr>
                <w:b/>
                <w:sz w:val="20"/>
                <w:szCs w:val="20"/>
              </w:rPr>
              <w:t>д/н</w:t>
            </w:r>
          </w:p>
          <w:p w:rsidR="008F622E" w:rsidRPr="00666470" w:rsidRDefault="008F622E" w:rsidP="00EC2877">
            <w:pPr>
              <w:rPr>
                <w:b/>
                <w:sz w:val="20"/>
                <w:szCs w:val="20"/>
                <w:lang w:val="ru-RU"/>
              </w:rPr>
            </w:pPr>
            <w:r>
              <w:rPr>
                <w:b/>
                <w:sz w:val="20"/>
                <w:szCs w:val="20"/>
              </w:rPr>
              <w:t>д/н</w:t>
            </w:r>
          </w:p>
        </w:tc>
      </w:tr>
    </w:tbl>
    <w:p w:rsidR="008F622E" w:rsidRDefault="008F622E" w:rsidP="008F622E">
      <w:pPr>
        <w:rPr>
          <w:lang w:val="ru-RU"/>
        </w:rPr>
      </w:pPr>
    </w:p>
    <w:p w:rsidR="008F622E" w:rsidRPr="00666470" w:rsidRDefault="008F622E" w:rsidP="008F622E">
      <w:pPr>
        <w:rPr>
          <w:sz w:val="20"/>
          <w:szCs w:val="20"/>
          <w:lang w:val="ru-RU"/>
        </w:rPr>
      </w:pPr>
      <w:r w:rsidRPr="00A84F7D">
        <w:rPr>
          <w:sz w:val="20"/>
          <w:szCs w:val="20"/>
          <w:lang w:val="ru-RU"/>
        </w:rPr>
        <w:t>Те</w:t>
      </w:r>
      <w:r>
        <w:rPr>
          <w:sz w:val="20"/>
          <w:szCs w:val="20"/>
          <w:lang w:val="ru-RU"/>
        </w:rPr>
        <w:t>кст аудиторського висновку ( звіту ) :</w:t>
      </w:r>
    </w:p>
    <w:p w:rsidR="008F622E" w:rsidRPr="00666470" w:rsidRDefault="008F622E" w:rsidP="008F622E">
      <w:pPr>
        <w:rPr>
          <w:sz w:val="20"/>
          <w:szCs w:val="20"/>
          <w:lang w:val="ru-RU"/>
        </w:rPr>
      </w:pP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АУДИТОРСЬКИЙ ВИСНОВОК (ЗВІТ НЕЗАЛЕЖНОГО АУДИТОРА) </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ЩОДО  ФІНАНСОВОЇ ЗВІТНОСТІ  </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ПУБЛІЧНОГО АКЦІОНЕРНОГО ТОВАРИСТВА                                                                              " ПЕРЕСУВНА МЕХАНІЗОВАНА КОЛОНА-15" "ДУНАЙВОДБУД"</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за 2016 рік.</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ОСНОВНІ ВІДОМОСТІ ПРО ЕМІТЕНТА</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1.</w:t>
      </w:r>
      <w:r w:rsidRPr="00666470">
        <w:rPr>
          <w:rFonts w:ascii="Courier New" w:hAnsi="Courier New" w:cs="Courier New"/>
          <w:sz w:val="20"/>
          <w:szCs w:val="20"/>
          <w:lang w:val="ru-RU"/>
        </w:rPr>
        <w:tab/>
        <w:t>Повне найменування:</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ПУБЛІЧНЕ АКЦІОНЕРНЕ ТОВАРИСТВО  " ПЕРЕСУВНА МЕХАНІЗОВАНА КОЛОНА-15" "ДУНАЙВОДБУД"</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2.</w:t>
      </w:r>
      <w:r w:rsidRPr="00666470">
        <w:rPr>
          <w:rFonts w:ascii="Courier New" w:hAnsi="Courier New" w:cs="Courier New"/>
          <w:sz w:val="20"/>
          <w:szCs w:val="20"/>
          <w:lang w:val="ru-RU"/>
        </w:rPr>
        <w:tab/>
        <w:t>Код за Єдиним державним реєстром підприємств та  організацій Украінї:       01035845</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3.</w:t>
      </w:r>
      <w:r w:rsidRPr="00666470">
        <w:rPr>
          <w:rFonts w:ascii="Courier New" w:hAnsi="Courier New" w:cs="Courier New"/>
          <w:sz w:val="20"/>
          <w:szCs w:val="20"/>
          <w:lang w:val="ru-RU"/>
        </w:rPr>
        <w:tab/>
        <w:t xml:space="preserve">Місцезнаходження : </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68670, Одеська область,  Ізмаїльський район, м. Ізмаїл,  Болградське шосе, будинок 14</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4.</w:t>
      </w:r>
      <w:r w:rsidRPr="00666470">
        <w:rPr>
          <w:rFonts w:ascii="Courier New" w:hAnsi="Courier New" w:cs="Courier New"/>
          <w:sz w:val="20"/>
          <w:szCs w:val="20"/>
          <w:lang w:val="ru-RU"/>
        </w:rPr>
        <w:tab/>
        <w:t>Реєстраційні дані:</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Дата реєстрації: 19.02.1996 р.</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ОСНОВНІ ВІДОМОСТІ ПРО  АУДИТОРСЬКУ ФІРМУ</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1.</w:t>
      </w:r>
      <w:r w:rsidRPr="00666470">
        <w:rPr>
          <w:rFonts w:ascii="Courier New" w:hAnsi="Courier New" w:cs="Courier New"/>
          <w:sz w:val="20"/>
          <w:szCs w:val="20"/>
          <w:lang w:val="ru-RU"/>
        </w:rPr>
        <w:tab/>
        <w:t>Повне найменування</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 xml:space="preserve">Фірма "Трансаудит" в вигляді товариства з обмеженою відповідальністю </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2.</w:t>
      </w:r>
      <w:r w:rsidRPr="00666470">
        <w:rPr>
          <w:rFonts w:ascii="Courier New" w:hAnsi="Courier New" w:cs="Courier New"/>
          <w:sz w:val="20"/>
          <w:szCs w:val="20"/>
          <w:lang w:val="ru-RU"/>
        </w:rPr>
        <w:tab/>
        <w:t>Номер  і  дата видачі  свідоцтва про внесення до Реєстру аудиторських фірм і  аудиторів, виданого аудиторською палатою  України :</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Свідоцтво № 1463 видане відповідно до рішення Аудиторської палаті України від                     26.01. 2001р. № 98, чинне до 29.10.2020р.</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Дата та номер рішення АПУ про визнання аудиторської фірми такою, що пройшла перевірку системи контролю якості від 31.10.2013р. № 281/4.</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3.</w:t>
      </w:r>
      <w:r w:rsidRPr="00666470">
        <w:rPr>
          <w:rFonts w:ascii="Courier New" w:hAnsi="Courier New" w:cs="Courier New"/>
          <w:sz w:val="20"/>
          <w:szCs w:val="20"/>
          <w:lang w:val="ru-RU"/>
        </w:rPr>
        <w:tab/>
        <w:t xml:space="preserve">Місцезнаходження : </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65044, місто Одеса, пр. Шевченка,2.</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4.</w:t>
      </w:r>
      <w:r w:rsidRPr="00666470">
        <w:rPr>
          <w:rFonts w:ascii="Courier New" w:hAnsi="Courier New" w:cs="Courier New"/>
          <w:sz w:val="20"/>
          <w:szCs w:val="20"/>
          <w:lang w:val="ru-RU"/>
        </w:rPr>
        <w:tab/>
        <w:t>Телефон:</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(0661)  370872</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ЗВІТ НЕЗАЛЕЖНОГО АУДИТОРА</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АДРЕСАТ:</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Національної комісії з цінних паперів та фондового ринку.</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Власникам  цінних паперів;</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 xml:space="preserve">Керівництву  ПАТ " ПМК-15" ДУНАЙВОДБУД".  </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Ми провели аудит  фінансової звітності ПУБЛІЧНОГО АКЦІОНЕРНОГО ТОВАРИСТВА  "ПЕРЕСУВНА МЕХАНІЗОВАНА КОЛОНА-15" "ДУНАЙВОДБУД" (далі-Товариства), яка включає баланс станом на 31 грудня 2016 року, звіт про фінансові результати, звіт про рух грошових коштів, звіт про власний капітал за  рік, що закінчився на  зазначену дату, порівняльну інформацію згідно з МСБО 1 "Подання фінансової звітності" та інші пояснювані примітки.</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Відповідальність управлінського  персоналу  за  фінансову звітність:</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Управлінський персонал товариства несе відповідальність за складання і достовірне подання цієї фінансової звітності  відповідно до законодавства України, що визначає порядок складання фінансової звітності за Міжнародними стандартами финасовой звітності та за такий внутрішній контроль, який управлінський персонал визначає необхідним для забезпечення  складання фінансової звітності, що не містить суттєвих викривлень унаслідок шахрайства або помилки.</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Відповідальність  аудитора:</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Відповідальністю аудитора є висловлення думки щодо цієї фінансової звітності  на  основі результатів проведеного нами аудиту. Ми провели аудит відповідно до Закону України "Про аудиторську діяльність", відповідно до Міжнародних стандартів аудиту, прийнятих рішенням Аудиторської палаті України від 18.04.2003р. № 122/2 в якості Національних стандартів аудиту. Ці стандарти вимагають від нас дотримання відповідних 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Аудит передбачає виконання аудиторських  процедур для отримання аудиторських доказів щодо сум і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оцінку цих ризиків, аудитор розглядає заходи внутрішнього контролю, що стосуються складання та достовірного подання товариством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контроля товариства. Аудит включає також оцінку відповідності використаних облікових політик, прийнятністі облікових оцінок, зроблених управлінським персоналом, та оцінку загального подання  фінансової звітності.</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Ми вважаємо, що отримали достатні і прийнятні аудиторські докази для висловлення нашої думки.</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Підстава для висловлення умовно-позитивної думки</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1.</w:t>
      </w:r>
      <w:r w:rsidRPr="00666470">
        <w:rPr>
          <w:rFonts w:ascii="Courier New" w:hAnsi="Courier New" w:cs="Courier New"/>
          <w:sz w:val="20"/>
          <w:szCs w:val="20"/>
          <w:lang w:val="ru-RU"/>
        </w:rPr>
        <w:tab/>
        <w:t>Товариство застосувало виняток, регламентований МСФЗ 1 "Перше застосування міжнародні стандартів фінансової звітності", що дозволяє оцінювати основні засоби на 01.01.2011г. - дату переходу на Міжнародні стандарти фінансої звітності за справедливою вартістю і використовувати цю справедливу вартість як доцільну собівартість основних засобів.  Керівництво також припустило, що балансова вартість усіх основних засобів підприємства на цю дату  була в цілому порівнянна з їх  справедливою  вартістю,  проте не притягнуло незалежного  оцінювача з метою підтвердження цієї  справедливої  вартості  і, відповідно, балансова  вартість основних на 31.12.2016р. в сумі 629 тис.грн. засобів може  підлягати  коригуванню. Ми не мали змоги визначити, чи була потреба в коригуванні балансової вартості основних засобів.</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2.</w:t>
      </w:r>
      <w:r w:rsidRPr="00666470">
        <w:rPr>
          <w:rFonts w:ascii="Courier New" w:hAnsi="Courier New" w:cs="Courier New"/>
          <w:sz w:val="20"/>
          <w:szCs w:val="20"/>
          <w:lang w:val="ru-RU"/>
        </w:rPr>
        <w:tab/>
        <w:t xml:space="preserve">  Ми  не спостерігали  за інвентаризацією наявних запасів станом на 31.12.2016р., у зв'язку з тим, що  були призначені аудиторами товариства після цієї дати. У нас не було можливості переконатися в кількості запасів, утримуваних на 31.12.2016р., вартість яких відображена у звіті про фінансовий стан у сумі 1108 тис.грн. через  виконання альтернативних процедур. Ми не мали змоги визначити, чи  була потреба в коригуванні балансової вартості  запасів.</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Условно-позитивна думка:</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На нашу думку, за винятком впливу коригувань, що могли б бути потрібними  у відношенні основних засобів та запасів, про що йдеться у параграфі "Підстава для висловлення умовно-позитивної думки", фінансова звітність відображає достовірно в усіх суттєвих аспектах фінансовий стан ПУБЛІЧНОГО АКЦІОНЕРНОГО ТОВАРИСТВА "ПЕРЕСУВНА МЕХАНІЗОВАНА КОЛОНА-15" "ДУНАЙВОДБУД"  на 31 грудня 2016р. та його фінансові результати, рух грошових коштів і звіт про зміни у власному капіталі за рік, що закінчився на зазначену дату, відповідно до законодавства України, яке регламентує порядок складання фінансової звітності за Міжнародними стандартами фінансової звітності публічними акціонерними товариствами.</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Основа  бухгалтерського обліку:</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Не модифікуючи  нашу думку, ми звертаємо Вашу увагу на  пункт 2 Приміток до фінансової  звітності, у якому зазначена основа  бухгалтерського  обліку. </w:t>
      </w:r>
    </w:p>
    <w:p w:rsidR="008F622E" w:rsidRPr="00666470" w:rsidRDefault="008F622E" w:rsidP="008F622E">
      <w:pPr>
        <w:rPr>
          <w:rFonts w:ascii="Courier New" w:hAnsi="Courier New" w:cs="Courier New"/>
          <w:sz w:val="20"/>
          <w:szCs w:val="20"/>
          <w:lang w:val="ru-RU"/>
        </w:rPr>
      </w:pP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lastRenderedPageBreak/>
        <w:t>Директор</w:t>
      </w:r>
    </w:p>
    <w:p w:rsidR="008F622E" w:rsidRPr="00666470" w:rsidRDefault="008F622E"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Фірма "Трансаудит" в вигляді товариства з обмеженою відповідальністю </w:t>
      </w:r>
    </w:p>
    <w:p w:rsidR="008F622E" w:rsidRPr="00666470" w:rsidRDefault="008F622E" w:rsidP="008F622E">
      <w:pPr>
        <w:rPr>
          <w:rFonts w:ascii="Courier New" w:hAnsi="Courier New" w:cs="Courier New"/>
          <w:sz w:val="20"/>
          <w:szCs w:val="20"/>
          <w:lang w:val="ru-RU"/>
        </w:rPr>
      </w:pPr>
    </w:p>
    <w:p w:rsidR="008F622E" w:rsidRDefault="008F622E" w:rsidP="008F622E">
      <w:pPr>
        <w:rPr>
          <w:rFonts w:ascii="Courier New" w:hAnsi="Courier New" w:cs="Courier New"/>
          <w:sz w:val="20"/>
          <w:szCs w:val="20"/>
          <w:lang w:val="en-US"/>
        </w:rPr>
      </w:pPr>
      <w:r w:rsidRPr="00666470">
        <w:rPr>
          <w:rFonts w:ascii="Courier New" w:hAnsi="Courier New" w:cs="Courier New"/>
          <w:sz w:val="20"/>
          <w:szCs w:val="20"/>
          <w:lang w:val="ru-RU"/>
        </w:rPr>
        <w:t xml:space="preserve">                                                                                                                           </w:t>
      </w:r>
      <w:r>
        <w:rPr>
          <w:rFonts w:ascii="Courier New" w:hAnsi="Courier New" w:cs="Courier New"/>
          <w:sz w:val="20"/>
          <w:szCs w:val="20"/>
          <w:lang w:val="en-US"/>
        </w:rPr>
        <w:t>______________ Кравченко Т.В.</w:t>
      </w:r>
    </w:p>
    <w:p w:rsidR="008F622E" w:rsidRDefault="008F622E" w:rsidP="008F622E">
      <w:pPr>
        <w:rPr>
          <w:rFonts w:ascii="Courier New" w:hAnsi="Courier New" w:cs="Courier New"/>
          <w:sz w:val="20"/>
          <w:szCs w:val="20"/>
          <w:lang w:val="en-US"/>
        </w:rPr>
      </w:pPr>
      <w:r>
        <w:rPr>
          <w:rFonts w:ascii="Courier New" w:hAnsi="Courier New" w:cs="Courier New"/>
          <w:sz w:val="20"/>
          <w:szCs w:val="20"/>
          <w:lang w:val="en-US"/>
        </w:rPr>
        <w:t xml:space="preserve">                                             </w:t>
      </w:r>
    </w:p>
    <w:p w:rsidR="008F622E" w:rsidRDefault="008F622E" w:rsidP="008F622E">
      <w:pPr>
        <w:rPr>
          <w:rFonts w:ascii="Courier New" w:hAnsi="Courier New" w:cs="Courier New"/>
          <w:sz w:val="20"/>
          <w:szCs w:val="20"/>
          <w:lang w:val="en-US"/>
        </w:rPr>
      </w:pPr>
      <w:r>
        <w:rPr>
          <w:rFonts w:ascii="Courier New" w:hAnsi="Courier New" w:cs="Courier New"/>
          <w:sz w:val="20"/>
          <w:szCs w:val="20"/>
          <w:lang w:val="en-US"/>
        </w:rPr>
        <w:t>12 квітня   2017р.</w:t>
      </w:r>
    </w:p>
    <w:p w:rsidR="008F622E" w:rsidRDefault="008F622E" w:rsidP="008F622E">
      <w:pPr>
        <w:rPr>
          <w:rFonts w:ascii="Courier New" w:hAnsi="Courier New" w:cs="Courier New"/>
          <w:sz w:val="20"/>
          <w:szCs w:val="20"/>
          <w:lang w:val="en-US"/>
        </w:rPr>
      </w:pPr>
      <w:r>
        <w:rPr>
          <w:rFonts w:ascii="Courier New" w:hAnsi="Courier New" w:cs="Courier New"/>
          <w:sz w:val="20"/>
          <w:szCs w:val="20"/>
          <w:lang w:val="en-US"/>
        </w:rPr>
        <w:t>м. Одеса, Україна</w:t>
      </w:r>
    </w:p>
    <w:p w:rsidR="008F622E" w:rsidRDefault="008F622E" w:rsidP="008F622E">
      <w:pPr>
        <w:rPr>
          <w:rFonts w:ascii="Courier New" w:hAnsi="Courier New" w:cs="Courier New"/>
          <w:sz w:val="20"/>
          <w:szCs w:val="20"/>
          <w:lang w:val="en-US"/>
        </w:rPr>
      </w:pPr>
    </w:p>
    <w:p w:rsidR="008F622E" w:rsidRPr="00A84F7D" w:rsidRDefault="008F622E" w:rsidP="008F622E">
      <w:pPr>
        <w:rPr>
          <w:rFonts w:ascii="Courier New" w:hAnsi="Courier New" w:cs="Courier New"/>
          <w:sz w:val="20"/>
          <w:szCs w:val="20"/>
          <w:lang w:val="en-US"/>
        </w:rPr>
      </w:pPr>
    </w:p>
    <w:p w:rsidR="004A5ABD" w:rsidRDefault="004A5ABD"/>
    <w:sectPr w:rsidR="004A5ABD" w:rsidSect="008F622E">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2E"/>
    <w:rsid w:val="003621CB"/>
    <w:rsid w:val="004A5ABD"/>
    <w:rsid w:val="00666470"/>
    <w:rsid w:val="00811856"/>
    <w:rsid w:val="008F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1CB"/>
    <w:rPr>
      <w:sz w:val="24"/>
      <w:szCs w:val="24"/>
      <w:lang w:val="uk-UA" w:eastAsia="ru-RU"/>
    </w:rPr>
  </w:style>
  <w:style w:type="paragraph" w:styleId="2">
    <w:name w:val="heading 2"/>
    <w:basedOn w:val="a"/>
    <w:next w:val="a"/>
    <w:link w:val="20"/>
    <w:qFormat/>
    <w:rsid w:val="003621CB"/>
    <w:pPr>
      <w:keepNext/>
      <w:ind w:firstLine="360"/>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21CB"/>
    <w:rPr>
      <w:sz w:val="24"/>
      <w:lang w:val="uk-UA" w:eastAsia="ru-RU"/>
    </w:rPr>
  </w:style>
  <w:style w:type="character" w:styleId="a3">
    <w:name w:val="Strong"/>
    <w:qFormat/>
    <w:rsid w:val="003621CB"/>
    <w:rPr>
      <w:b/>
      <w:bCs/>
    </w:rPr>
  </w:style>
  <w:style w:type="table" w:styleId="a4">
    <w:name w:val="Table Grid"/>
    <w:basedOn w:val="a1"/>
    <w:rsid w:val="008F622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1CB"/>
    <w:rPr>
      <w:sz w:val="24"/>
      <w:szCs w:val="24"/>
      <w:lang w:val="uk-UA" w:eastAsia="ru-RU"/>
    </w:rPr>
  </w:style>
  <w:style w:type="paragraph" w:styleId="2">
    <w:name w:val="heading 2"/>
    <w:basedOn w:val="a"/>
    <w:next w:val="a"/>
    <w:link w:val="20"/>
    <w:qFormat/>
    <w:rsid w:val="003621CB"/>
    <w:pPr>
      <w:keepNext/>
      <w:ind w:firstLine="360"/>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21CB"/>
    <w:rPr>
      <w:sz w:val="24"/>
      <w:lang w:val="uk-UA" w:eastAsia="ru-RU"/>
    </w:rPr>
  </w:style>
  <w:style w:type="character" w:styleId="a3">
    <w:name w:val="Strong"/>
    <w:qFormat/>
    <w:rsid w:val="003621CB"/>
    <w:rPr>
      <w:b/>
      <w:bCs/>
    </w:rPr>
  </w:style>
  <w:style w:type="table" w:styleId="a4">
    <w:name w:val="Table Grid"/>
    <w:basedOn w:val="a1"/>
    <w:rsid w:val="008F622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21023</Words>
  <Characters>119833</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2017-04-26T08:57:00Z</dcterms:created>
  <dcterms:modified xsi:type="dcterms:W3CDTF">2017-04-26T08:57:00Z</dcterms:modified>
</cp:coreProperties>
</file>